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299BDFFB" w:rsidR="00487ACC" w:rsidRPr="00412CD1" w:rsidRDefault="00487ACC" w:rsidP="00487ACC">
      <w:pPr>
        <w:spacing w:line="240" w:lineRule="auto"/>
        <w:ind w:firstLine="0"/>
        <w:jc w:val="right"/>
        <w:rPr>
          <w:sz w:val="24"/>
          <w:szCs w:val="24"/>
        </w:rPr>
      </w:pPr>
      <w:r w:rsidRPr="00FE4A0A">
        <w:rPr>
          <w:sz w:val="24"/>
          <w:szCs w:val="24"/>
        </w:rPr>
        <w:t xml:space="preserve">от </w:t>
      </w:r>
      <w:r w:rsidR="005E033F" w:rsidRPr="00FE4A0A">
        <w:rPr>
          <w:sz w:val="24"/>
          <w:szCs w:val="24"/>
        </w:rPr>
        <w:t>«</w:t>
      </w:r>
      <w:r w:rsidR="00C57F9D" w:rsidRPr="00FE4A0A">
        <w:rPr>
          <w:sz w:val="24"/>
          <w:szCs w:val="24"/>
        </w:rPr>
        <w:t>2</w:t>
      </w:r>
      <w:r w:rsidR="00D72204" w:rsidRPr="00FE4A0A">
        <w:rPr>
          <w:sz w:val="24"/>
          <w:szCs w:val="24"/>
        </w:rPr>
        <w:t>3</w:t>
      </w:r>
      <w:r w:rsidR="005E033F" w:rsidRPr="00FE4A0A">
        <w:rPr>
          <w:sz w:val="24"/>
          <w:szCs w:val="24"/>
        </w:rPr>
        <w:t>»</w:t>
      </w:r>
      <w:r w:rsidR="0085430A" w:rsidRPr="00FE4A0A">
        <w:rPr>
          <w:sz w:val="24"/>
          <w:szCs w:val="24"/>
        </w:rPr>
        <w:t xml:space="preserve"> </w:t>
      </w:r>
      <w:r w:rsidR="00A35DFD" w:rsidRPr="00FE4A0A">
        <w:rPr>
          <w:sz w:val="24"/>
          <w:szCs w:val="24"/>
        </w:rPr>
        <w:t>апреля</w:t>
      </w:r>
      <w:r w:rsidR="00C607D4" w:rsidRPr="00FE4A0A">
        <w:rPr>
          <w:sz w:val="24"/>
          <w:szCs w:val="24"/>
        </w:rPr>
        <w:t xml:space="preserve"> </w:t>
      </w:r>
      <w:r w:rsidRPr="00FE4A0A">
        <w:rPr>
          <w:sz w:val="24"/>
          <w:szCs w:val="24"/>
        </w:rPr>
        <w:t>202</w:t>
      </w:r>
      <w:r w:rsidR="00986C9B" w:rsidRPr="00FE4A0A">
        <w:rPr>
          <w:sz w:val="24"/>
          <w:szCs w:val="24"/>
        </w:rPr>
        <w:t>6</w:t>
      </w:r>
      <w:r w:rsidRPr="00FE4A0A">
        <w:rPr>
          <w:sz w:val="24"/>
          <w:szCs w:val="24"/>
        </w:rPr>
        <w:t xml:space="preserve"> г. № Закуп</w:t>
      </w:r>
      <w:r w:rsidR="00C420D0" w:rsidRPr="00FE4A0A">
        <w:rPr>
          <w:sz w:val="24"/>
          <w:szCs w:val="24"/>
        </w:rPr>
        <w:t xml:space="preserve"> </w:t>
      </w:r>
      <w:r w:rsidRPr="00FE4A0A">
        <w:rPr>
          <w:sz w:val="24"/>
          <w:szCs w:val="24"/>
        </w:rPr>
        <w:t>-</w:t>
      </w:r>
      <w:r w:rsidR="005E033F" w:rsidRPr="00FE4A0A">
        <w:rPr>
          <w:sz w:val="24"/>
          <w:szCs w:val="24"/>
        </w:rPr>
        <w:t xml:space="preserve"> </w:t>
      </w:r>
      <w:r w:rsidR="00D9623D" w:rsidRPr="00FE4A0A">
        <w:rPr>
          <w:sz w:val="24"/>
          <w:szCs w:val="24"/>
        </w:rPr>
        <w:t>2</w:t>
      </w:r>
      <w:r w:rsidR="00FE4A0A" w:rsidRPr="00FE4A0A">
        <w:rPr>
          <w:sz w:val="24"/>
          <w:szCs w:val="24"/>
        </w:rPr>
        <w:t>535</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72B3950F" w14:textId="0C3979F2" w:rsidR="00C57F9D" w:rsidRPr="00C57F9D" w:rsidRDefault="00484CDA" w:rsidP="00C57F9D">
      <w:pPr>
        <w:spacing w:line="240" w:lineRule="auto"/>
        <w:jc w:val="center"/>
        <w:outlineLvl w:val="0"/>
        <w:rPr>
          <w:rFonts w:eastAsia="Calibri"/>
          <w:b/>
          <w:sz w:val="32"/>
          <w:szCs w:val="32"/>
          <w:lang w:eastAsia="en-US"/>
        </w:rPr>
      </w:pPr>
      <w:r w:rsidRPr="00572F12">
        <w:rPr>
          <w:b/>
          <w:sz w:val="32"/>
          <w:szCs w:val="32"/>
        </w:rPr>
        <w:t xml:space="preserve">на </w:t>
      </w:r>
      <w:r w:rsidR="00FA7DE4" w:rsidRPr="00572F12">
        <w:rPr>
          <w:b/>
          <w:sz w:val="32"/>
          <w:szCs w:val="32"/>
        </w:rPr>
        <w:t xml:space="preserve">выполнение работ </w:t>
      </w:r>
      <w:r w:rsidR="00C57F9D" w:rsidRPr="00C57F9D">
        <w:rPr>
          <w:rFonts w:eastAsia="Calibri"/>
          <w:b/>
          <w:sz w:val="32"/>
          <w:szCs w:val="32"/>
          <w:lang w:eastAsia="en-US"/>
        </w:rPr>
        <w:t xml:space="preserve">по оформлению внешнего вида Автозаправочных станций в фирменном стиле </w:t>
      </w:r>
    </w:p>
    <w:p w14:paraId="364D0A97" w14:textId="1407ED11" w:rsidR="007D50BE" w:rsidRDefault="00C57F9D" w:rsidP="00C57F9D">
      <w:pPr>
        <w:spacing w:line="240" w:lineRule="auto"/>
        <w:jc w:val="center"/>
        <w:outlineLvl w:val="0"/>
        <w:rPr>
          <w:b/>
          <w:sz w:val="32"/>
          <w:szCs w:val="32"/>
        </w:rPr>
      </w:pPr>
      <w:r w:rsidRPr="00C57F9D">
        <w:rPr>
          <w:rFonts w:eastAsia="Calibri"/>
          <w:b/>
          <w:sz w:val="32"/>
          <w:szCs w:val="32"/>
          <w:lang w:eastAsia="en-US"/>
        </w:rPr>
        <w:t>АО «Саханефтегазсбыт»</w:t>
      </w:r>
      <w:r w:rsidR="002E2DAE" w:rsidRPr="00572F12">
        <w:rPr>
          <w:b/>
          <w:sz w:val="32"/>
          <w:szCs w:val="32"/>
        </w:rPr>
        <w:t>.</w:t>
      </w:r>
    </w:p>
    <w:p w14:paraId="449C2157" w14:textId="77777777" w:rsidR="005004FB" w:rsidRPr="00572F12" w:rsidRDefault="005004FB" w:rsidP="00707AC6">
      <w:pPr>
        <w:spacing w:line="240" w:lineRule="auto"/>
        <w:ind w:firstLine="0"/>
        <w:rPr>
          <w:sz w:val="32"/>
          <w:szCs w:val="32"/>
        </w:rPr>
      </w:pPr>
    </w:p>
    <w:p w14:paraId="34B7E252" w14:textId="77777777" w:rsidR="007D50BE" w:rsidRPr="00572F12"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7A96E66D" w14:textId="77777777" w:rsidR="00572F12" w:rsidRDefault="00572F12" w:rsidP="007E35A3">
      <w:pPr>
        <w:spacing w:line="240" w:lineRule="auto"/>
        <w:ind w:firstLine="0"/>
        <w:jc w:val="center"/>
        <w:rPr>
          <w:sz w:val="24"/>
          <w:szCs w:val="24"/>
        </w:rPr>
      </w:pPr>
    </w:p>
    <w:p w14:paraId="0A12CFA6" w14:textId="77777777" w:rsidR="00572F12"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412CD1" w14:paraId="159475E0" w14:textId="77777777" w:rsidTr="00126572">
              <w:trPr>
                <w:trHeight w:val="360"/>
              </w:trPr>
              <w:tc>
                <w:tcPr>
                  <w:tcW w:w="25592" w:type="dxa"/>
                  <w:gridSpan w:val="4"/>
                  <w:vAlign w:val="bottom"/>
                </w:tcPr>
                <w:p w14:paraId="13FAA503" w14:textId="77777777" w:rsidR="00C965C0" w:rsidRPr="00412CD1"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Pr>
                      <w:sz w:val="24"/>
                      <w:szCs w:val="24"/>
                    </w:rPr>
                    <w:lastRenderedPageBreak/>
                    <w:t xml:space="preserve">                                                                                </w:t>
                  </w:r>
                  <w:r w:rsidRPr="00C254EC">
                    <w:rPr>
                      <w:sz w:val="24"/>
                      <w:szCs w:val="24"/>
                    </w:rPr>
                    <w:t>СОДЕРЖАНИЕ</w:t>
                  </w:r>
                </w:p>
                <w:p w14:paraId="11991C37" w14:textId="77777777" w:rsidR="00C965C0" w:rsidRPr="00203DDC" w:rsidRDefault="00C965C0" w:rsidP="00572F12">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55"/>
                    <w:gridCol w:w="14540"/>
                  </w:tblGrid>
                  <w:tr w:rsidR="00C965C0" w:rsidRPr="00203DDC" w14:paraId="0C036271" w14:textId="77777777" w:rsidTr="003D3C03">
                    <w:trPr>
                      <w:trHeight w:val="360"/>
                    </w:trPr>
                    <w:tc>
                      <w:tcPr>
                        <w:tcW w:w="10207" w:type="dxa"/>
                        <w:gridSpan w:val="3"/>
                        <w:vAlign w:val="bottom"/>
                        <w:hideMark/>
                      </w:tcPr>
                      <w:p w14:paraId="39DC3655" w14:textId="77777777" w:rsidR="00C965C0" w:rsidRPr="00203DDC" w:rsidRDefault="00C965C0" w:rsidP="00572F12">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3"/>
                        <w:vAlign w:val="bottom"/>
                        <w:hideMark/>
                      </w:tcPr>
                      <w:p w14:paraId="501D383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32E9EB56" w14:textId="77777777" w:rsidTr="003D3C03">
                    <w:trPr>
                      <w:trHeight w:val="360"/>
                    </w:trPr>
                    <w:tc>
                      <w:tcPr>
                        <w:tcW w:w="10207" w:type="dxa"/>
                        <w:gridSpan w:val="3"/>
                        <w:vAlign w:val="bottom"/>
                        <w:hideMark/>
                      </w:tcPr>
                      <w:p w14:paraId="78E43A33" w14:textId="77777777" w:rsidR="00C965C0" w:rsidRPr="00203DDC" w:rsidRDefault="00C965C0" w:rsidP="00572F12">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6699BCB9"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0EC75817" w14:textId="77777777" w:rsidTr="003D3C03">
                    <w:trPr>
                      <w:trHeight w:val="360"/>
                    </w:trPr>
                    <w:tc>
                      <w:tcPr>
                        <w:tcW w:w="10207" w:type="dxa"/>
                        <w:gridSpan w:val="3"/>
                        <w:vAlign w:val="bottom"/>
                        <w:hideMark/>
                      </w:tcPr>
                      <w:p w14:paraId="52F60BD2" w14:textId="77777777" w:rsidR="00C965C0" w:rsidRPr="00203DDC" w:rsidRDefault="00C965C0" w:rsidP="00572F12">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44305F5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746AA9BF" w14:textId="77777777" w:rsidTr="003D3C03">
                    <w:trPr>
                      <w:trHeight w:val="360"/>
                    </w:trPr>
                    <w:tc>
                      <w:tcPr>
                        <w:tcW w:w="10207" w:type="dxa"/>
                        <w:gridSpan w:val="3"/>
                        <w:vAlign w:val="bottom"/>
                        <w:hideMark/>
                      </w:tcPr>
                      <w:p w14:paraId="108B3403" w14:textId="77777777" w:rsidR="00C965C0" w:rsidRPr="00203DDC" w:rsidRDefault="00C965C0" w:rsidP="00572F12">
                        <w:pPr>
                          <w:spacing w:line="240" w:lineRule="auto"/>
                          <w:ind w:left="176" w:right="-533" w:firstLine="34"/>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3"/>
                        <w:vAlign w:val="bottom"/>
                        <w:hideMark/>
                      </w:tcPr>
                      <w:p w14:paraId="47571FC5"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A125B80" w14:textId="77777777" w:rsidTr="003D3C03">
                    <w:trPr>
                      <w:trHeight w:val="360"/>
                    </w:trPr>
                    <w:tc>
                      <w:tcPr>
                        <w:tcW w:w="10207" w:type="dxa"/>
                        <w:gridSpan w:val="3"/>
                        <w:vAlign w:val="bottom"/>
                        <w:hideMark/>
                      </w:tcPr>
                      <w:p w14:paraId="3AFEF4C8" w14:textId="77777777" w:rsidR="00C965C0" w:rsidRPr="00203DDC" w:rsidRDefault="00C965C0" w:rsidP="00572F12">
                        <w:pPr>
                          <w:spacing w:line="240" w:lineRule="auto"/>
                          <w:ind w:left="176" w:right="-533" w:firstLine="34"/>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620161D0"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0C2AF38B" w14:textId="77777777" w:rsidTr="003D3C03">
                    <w:trPr>
                      <w:trHeight w:val="360"/>
                    </w:trPr>
                    <w:tc>
                      <w:tcPr>
                        <w:tcW w:w="10207" w:type="dxa"/>
                        <w:gridSpan w:val="3"/>
                        <w:vAlign w:val="bottom"/>
                        <w:hideMark/>
                      </w:tcPr>
                      <w:p w14:paraId="5D4D2FC4" w14:textId="77777777" w:rsidR="00C965C0" w:rsidRPr="00203DDC" w:rsidRDefault="00C965C0" w:rsidP="00572F12">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3"/>
                        <w:vAlign w:val="bottom"/>
                        <w:hideMark/>
                      </w:tcPr>
                      <w:p w14:paraId="752E4C1D"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F8011EF" w14:textId="77777777" w:rsidTr="003D3C03">
                    <w:trPr>
                      <w:trHeight w:val="360"/>
                    </w:trPr>
                    <w:tc>
                      <w:tcPr>
                        <w:tcW w:w="10207" w:type="dxa"/>
                        <w:gridSpan w:val="3"/>
                        <w:vAlign w:val="bottom"/>
                        <w:hideMark/>
                      </w:tcPr>
                      <w:p w14:paraId="66CDCA79" w14:textId="77777777" w:rsidR="00C965C0" w:rsidRPr="00203DDC" w:rsidRDefault="00C965C0" w:rsidP="00572F12">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7FDD7FE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5</w:t>
                        </w:r>
                      </w:p>
                    </w:tc>
                  </w:tr>
                  <w:tr w:rsidR="00C965C0" w:rsidRPr="00203DDC" w14:paraId="0A7308E7" w14:textId="77777777" w:rsidTr="003D3C03">
                    <w:trPr>
                      <w:trHeight w:val="360"/>
                    </w:trPr>
                    <w:tc>
                      <w:tcPr>
                        <w:tcW w:w="10207" w:type="dxa"/>
                        <w:gridSpan w:val="3"/>
                        <w:vAlign w:val="bottom"/>
                        <w:hideMark/>
                      </w:tcPr>
                      <w:p w14:paraId="1F3D0260"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3"/>
                        <w:vAlign w:val="bottom"/>
                        <w:hideMark/>
                      </w:tcPr>
                      <w:p w14:paraId="0290DCCB"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746061C9" w14:textId="77777777" w:rsidTr="003D3C03">
                    <w:trPr>
                      <w:trHeight w:val="360"/>
                    </w:trPr>
                    <w:tc>
                      <w:tcPr>
                        <w:tcW w:w="10207" w:type="dxa"/>
                        <w:gridSpan w:val="3"/>
                        <w:vAlign w:val="bottom"/>
                        <w:hideMark/>
                      </w:tcPr>
                      <w:p w14:paraId="7A293F63" w14:textId="77777777" w:rsidR="00C965C0" w:rsidRPr="00203DDC" w:rsidRDefault="00C965C0" w:rsidP="00572F12">
                        <w:pPr>
                          <w:spacing w:line="240" w:lineRule="auto"/>
                          <w:ind w:left="176" w:right="-533" w:firstLine="34"/>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1B71B603"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27650983" w14:textId="77777777" w:rsidTr="003D3C03">
                    <w:trPr>
                      <w:trHeight w:val="360"/>
                    </w:trPr>
                    <w:tc>
                      <w:tcPr>
                        <w:tcW w:w="10207" w:type="dxa"/>
                        <w:gridSpan w:val="3"/>
                        <w:vAlign w:val="bottom"/>
                      </w:tcPr>
                      <w:p w14:paraId="30944DE9" w14:textId="04AF3DC9" w:rsidR="00C965C0" w:rsidRPr="00203DDC" w:rsidRDefault="00C965C0" w:rsidP="000555D7">
                        <w:pPr>
                          <w:spacing w:line="240" w:lineRule="auto"/>
                          <w:ind w:left="176" w:right="-533" w:firstLine="34"/>
                          <w:rPr>
                            <w:sz w:val="24"/>
                            <w:szCs w:val="24"/>
                          </w:rPr>
                        </w:pPr>
                        <w:r w:rsidRPr="00203DDC">
                          <w:rPr>
                            <w:sz w:val="24"/>
                            <w:szCs w:val="24"/>
                          </w:rPr>
                          <w:t xml:space="preserve">2.2. </w:t>
                        </w:r>
                        <w:r w:rsidR="00C254EC" w:rsidRPr="00C254EC">
                          <w:rPr>
                            <w:sz w:val="24"/>
                            <w:szCs w:val="24"/>
                          </w:rPr>
                          <w:t>Техническая документация</w:t>
                        </w:r>
                        <w:r w:rsidRPr="00203DDC">
                          <w:rPr>
                            <w:sz w:val="24"/>
                            <w:szCs w:val="24"/>
                          </w:rPr>
                          <w:t xml:space="preserve">. . . . . . </w:t>
                        </w:r>
                        <w:r w:rsidR="00C254EC" w:rsidRPr="00203DDC">
                          <w:rPr>
                            <w:sz w:val="24"/>
                            <w:szCs w:val="24"/>
                          </w:rPr>
                          <w:t xml:space="preserve">. . . . . . . . . . . . . . . . . . . . . . . . . . . . . . . . . . . . . . . . . . . . . </w:t>
                        </w:r>
                        <w:r w:rsidR="00C254EC">
                          <w:rPr>
                            <w:sz w:val="24"/>
                            <w:szCs w:val="24"/>
                          </w:rPr>
                          <w:t xml:space="preserve">. . . </w:t>
                        </w:r>
                        <w:proofErr w:type="gramStart"/>
                        <w:r w:rsidR="00C254EC">
                          <w:rPr>
                            <w:sz w:val="24"/>
                            <w:szCs w:val="24"/>
                          </w:rPr>
                          <w:t>. . . .</w:t>
                        </w:r>
                        <w:proofErr w:type="gramEnd"/>
                        <w:r w:rsidR="00C254EC">
                          <w:rPr>
                            <w:sz w:val="24"/>
                            <w:szCs w:val="24"/>
                          </w:rPr>
                          <w:t xml:space="preserve"> . </w:t>
                        </w:r>
                      </w:p>
                    </w:tc>
                    <w:tc>
                      <w:tcPr>
                        <w:tcW w:w="15169" w:type="dxa"/>
                        <w:gridSpan w:val="3"/>
                        <w:vAlign w:val="bottom"/>
                      </w:tcPr>
                      <w:p w14:paraId="447DC115" w14:textId="590211CC" w:rsidR="00C965C0" w:rsidRPr="00203DDC" w:rsidRDefault="00C254EC" w:rsidP="00572F12">
                        <w:pPr>
                          <w:spacing w:line="240" w:lineRule="auto"/>
                          <w:ind w:left="176" w:right="-533" w:hanging="149"/>
                          <w:rPr>
                            <w:sz w:val="24"/>
                            <w:szCs w:val="24"/>
                          </w:rPr>
                        </w:pPr>
                        <w:r>
                          <w:rPr>
                            <w:sz w:val="24"/>
                            <w:szCs w:val="24"/>
                          </w:rPr>
                          <w:t xml:space="preserve">  14</w:t>
                        </w:r>
                      </w:p>
                    </w:tc>
                  </w:tr>
                  <w:tr w:rsidR="00C965C0" w:rsidRPr="00203DDC" w14:paraId="6DE146A4" w14:textId="77777777" w:rsidTr="003D3C03">
                    <w:trPr>
                      <w:trHeight w:val="360"/>
                    </w:trPr>
                    <w:tc>
                      <w:tcPr>
                        <w:tcW w:w="10207" w:type="dxa"/>
                        <w:gridSpan w:val="3"/>
                        <w:vAlign w:val="bottom"/>
                      </w:tcPr>
                      <w:p w14:paraId="6A2AB9FC" w14:textId="20265000" w:rsidR="00C965C0" w:rsidRPr="00203DDC" w:rsidRDefault="00C965C0" w:rsidP="000555D7">
                        <w:pPr>
                          <w:spacing w:line="240" w:lineRule="auto"/>
                          <w:ind w:left="176" w:right="-533" w:firstLine="34"/>
                          <w:rPr>
                            <w:sz w:val="24"/>
                            <w:szCs w:val="24"/>
                          </w:rPr>
                        </w:pPr>
                        <w:r w:rsidRPr="00203DDC">
                          <w:rPr>
                            <w:sz w:val="24"/>
                            <w:szCs w:val="24"/>
                          </w:rPr>
                          <w:t xml:space="preserve">2.3. </w:t>
                        </w:r>
                        <w:r w:rsidR="00C254EC" w:rsidRPr="00C254EC">
                          <w:rPr>
                            <w:sz w:val="24"/>
                            <w:szCs w:val="24"/>
                          </w:rPr>
                          <w:t>Место выполнения работ</w:t>
                        </w:r>
                        <w:r w:rsidRPr="00203DDC">
                          <w:rPr>
                            <w:sz w:val="24"/>
                            <w:szCs w:val="24"/>
                          </w:rPr>
                          <w:t xml:space="preserve">. . . . . . . . . . . . . . . . . . . . . . . . . . . . . . . . . . . . . </w:t>
                        </w:r>
                        <w:r w:rsidR="00C254EC" w:rsidRPr="00203DDC">
                          <w:rPr>
                            <w:sz w:val="24"/>
                            <w:szCs w:val="24"/>
                          </w:rPr>
                          <w:t xml:space="preserve">. . . . . . . . . . . . . . . . . . </w:t>
                        </w:r>
                        <w:r w:rsidR="00C254EC">
                          <w:rPr>
                            <w:sz w:val="24"/>
                            <w:szCs w:val="24"/>
                          </w:rPr>
                          <w:t xml:space="preserve">. . </w:t>
                        </w:r>
                        <w:proofErr w:type="gramStart"/>
                        <w:r w:rsidR="00C254EC">
                          <w:rPr>
                            <w:sz w:val="24"/>
                            <w:szCs w:val="24"/>
                          </w:rPr>
                          <w:t>. . . .</w:t>
                        </w:r>
                        <w:proofErr w:type="gramEnd"/>
                        <w:r w:rsidR="00C254EC">
                          <w:rPr>
                            <w:sz w:val="24"/>
                            <w:szCs w:val="24"/>
                          </w:rPr>
                          <w:t xml:space="preserve"> </w:t>
                        </w:r>
                      </w:p>
                    </w:tc>
                    <w:tc>
                      <w:tcPr>
                        <w:tcW w:w="15169" w:type="dxa"/>
                        <w:gridSpan w:val="3"/>
                        <w:vAlign w:val="bottom"/>
                      </w:tcPr>
                      <w:p w14:paraId="042DD8C2" w14:textId="44E5DBA4" w:rsidR="00C965C0" w:rsidRPr="00203DDC" w:rsidRDefault="00C254EC" w:rsidP="00572F12">
                        <w:pPr>
                          <w:spacing w:line="240" w:lineRule="auto"/>
                          <w:ind w:left="176" w:right="-533" w:hanging="149"/>
                          <w:rPr>
                            <w:sz w:val="24"/>
                            <w:szCs w:val="24"/>
                          </w:rPr>
                        </w:pPr>
                        <w:r>
                          <w:rPr>
                            <w:sz w:val="24"/>
                            <w:szCs w:val="24"/>
                          </w:rPr>
                          <w:t xml:space="preserve">  14</w:t>
                        </w:r>
                      </w:p>
                    </w:tc>
                  </w:tr>
                  <w:tr w:rsidR="00C965C0" w:rsidRPr="00203DDC" w14:paraId="72B028B3" w14:textId="77777777" w:rsidTr="003D3C03">
                    <w:trPr>
                      <w:trHeight w:val="360"/>
                    </w:trPr>
                    <w:tc>
                      <w:tcPr>
                        <w:tcW w:w="10207" w:type="dxa"/>
                        <w:gridSpan w:val="3"/>
                        <w:vAlign w:val="bottom"/>
                        <w:hideMark/>
                      </w:tcPr>
                      <w:p w14:paraId="765FFC4F" w14:textId="241C3451" w:rsidR="00C965C0" w:rsidRPr="00203DDC" w:rsidRDefault="00C965C0" w:rsidP="000555D7">
                        <w:pPr>
                          <w:spacing w:line="240" w:lineRule="auto"/>
                          <w:ind w:left="176" w:right="-533" w:firstLine="34"/>
                          <w:rPr>
                            <w:sz w:val="24"/>
                            <w:szCs w:val="24"/>
                          </w:rPr>
                        </w:pPr>
                        <w:r w:rsidRPr="00203DDC">
                          <w:rPr>
                            <w:sz w:val="24"/>
                            <w:szCs w:val="24"/>
                          </w:rPr>
                          <w:t>2.4.</w:t>
                        </w:r>
                        <w:r w:rsidR="000555D7">
                          <w:rPr>
                            <w:sz w:val="24"/>
                            <w:szCs w:val="24"/>
                          </w:rPr>
                          <w:t xml:space="preserve"> </w:t>
                        </w:r>
                        <w:r w:rsidR="00C254EC" w:rsidRPr="00C254EC">
                          <w:rPr>
                            <w:sz w:val="24"/>
                            <w:szCs w:val="24"/>
                          </w:rPr>
                          <w:t>Срок выполнения работ</w:t>
                        </w:r>
                        <w:proofErr w:type="gramStart"/>
                        <w:r w:rsidRPr="00203DDC">
                          <w:rPr>
                            <w:sz w:val="24"/>
                            <w:szCs w:val="24"/>
                          </w:rPr>
                          <w:t>. . . .</w:t>
                        </w:r>
                        <w:proofErr w:type="gramEnd"/>
                        <w:r w:rsidRPr="00203DDC">
                          <w:rPr>
                            <w:sz w:val="24"/>
                            <w:szCs w:val="24"/>
                          </w:rPr>
                          <w:t xml:space="preserve"> .  . . . . . . . . . . . . . . . . . . . . . . . . . . . . . . . . . . . . . . . . . </w:t>
                        </w:r>
                        <w:r>
                          <w:rPr>
                            <w:sz w:val="24"/>
                            <w:szCs w:val="24"/>
                          </w:rPr>
                          <w:t xml:space="preserve">. . . . . . . . . . . . . . . </w:t>
                        </w:r>
                      </w:p>
                    </w:tc>
                    <w:tc>
                      <w:tcPr>
                        <w:tcW w:w="15169" w:type="dxa"/>
                        <w:gridSpan w:val="3"/>
                        <w:vAlign w:val="bottom"/>
                        <w:hideMark/>
                      </w:tcPr>
                      <w:p w14:paraId="5B5F50EB" w14:textId="44CF8C8E" w:rsidR="00C965C0" w:rsidRPr="00203DDC" w:rsidRDefault="00C965C0" w:rsidP="00354455">
                        <w:pPr>
                          <w:spacing w:line="240" w:lineRule="auto"/>
                          <w:ind w:left="176" w:right="-533" w:hanging="149"/>
                          <w:rPr>
                            <w:sz w:val="24"/>
                            <w:szCs w:val="24"/>
                          </w:rPr>
                        </w:pPr>
                        <w:r>
                          <w:rPr>
                            <w:sz w:val="24"/>
                            <w:szCs w:val="24"/>
                          </w:rPr>
                          <w:t xml:space="preserve"> </w:t>
                        </w:r>
                        <w:r w:rsidR="00561613">
                          <w:rPr>
                            <w:sz w:val="24"/>
                            <w:szCs w:val="24"/>
                          </w:rPr>
                          <w:t xml:space="preserve"> </w:t>
                        </w:r>
                        <w:r w:rsidR="00C254EC">
                          <w:rPr>
                            <w:sz w:val="24"/>
                            <w:szCs w:val="24"/>
                          </w:rPr>
                          <w:t>14</w:t>
                        </w:r>
                      </w:p>
                    </w:tc>
                  </w:tr>
                  <w:tr w:rsidR="00C965C0" w:rsidRPr="00203DDC" w14:paraId="5EE725BF" w14:textId="77777777" w:rsidTr="003D3C03">
                    <w:trPr>
                      <w:trHeight w:val="360"/>
                    </w:trPr>
                    <w:tc>
                      <w:tcPr>
                        <w:tcW w:w="10207" w:type="dxa"/>
                        <w:gridSpan w:val="3"/>
                        <w:vAlign w:val="bottom"/>
                        <w:hideMark/>
                      </w:tcPr>
                      <w:p w14:paraId="6B16595B" w14:textId="5C6133F3" w:rsidR="00C965C0" w:rsidRPr="00203DDC" w:rsidRDefault="00C965C0" w:rsidP="00C254EC">
                        <w:pPr>
                          <w:spacing w:line="240" w:lineRule="auto"/>
                          <w:ind w:left="176" w:right="-533" w:firstLine="34"/>
                          <w:rPr>
                            <w:sz w:val="24"/>
                            <w:szCs w:val="24"/>
                          </w:rPr>
                        </w:pPr>
                        <w:r w:rsidRPr="00203DDC">
                          <w:rPr>
                            <w:sz w:val="24"/>
                            <w:szCs w:val="24"/>
                          </w:rPr>
                          <w:t xml:space="preserve">2.5. </w:t>
                        </w:r>
                        <w:r w:rsidR="00C254EC" w:rsidRPr="00C254EC">
                          <w:rPr>
                            <w:sz w:val="24"/>
                            <w:szCs w:val="24"/>
                          </w:rPr>
                          <w:t>Обоснование начальной (максимальной) цены договора</w:t>
                        </w:r>
                        <w:r w:rsidR="000555D7">
                          <w:rPr>
                            <w:sz w:val="24"/>
                            <w:szCs w:val="24"/>
                          </w:rPr>
                          <w:t xml:space="preserve">. </w:t>
                        </w:r>
                        <w:r w:rsidRPr="00203DDC">
                          <w:rPr>
                            <w:sz w:val="24"/>
                            <w:szCs w:val="24"/>
                          </w:rPr>
                          <w:t xml:space="preserve">.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536EDB7D" w14:textId="3E450273" w:rsidR="00C965C0" w:rsidRPr="00203DDC" w:rsidRDefault="00C965C0" w:rsidP="00572F12">
                        <w:pPr>
                          <w:spacing w:line="240" w:lineRule="auto"/>
                          <w:ind w:left="176" w:right="-533" w:hanging="149"/>
                          <w:rPr>
                            <w:sz w:val="24"/>
                            <w:szCs w:val="24"/>
                          </w:rPr>
                        </w:pPr>
                        <w:r w:rsidRPr="00203DDC">
                          <w:rPr>
                            <w:sz w:val="24"/>
                            <w:szCs w:val="24"/>
                          </w:rPr>
                          <w:t xml:space="preserve"> </w:t>
                        </w:r>
                        <w:r w:rsidR="00C254EC">
                          <w:rPr>
                            <w:sz w:val="24"/>
                            <w:szCs w:val="24"/>
                          </w:rPr>
                          <w:t xml:space="preserve"> 14</w:t>
                        </w:r>
                      </w:p>
                    </w:tc>
                  </w:tr>
                  <w:tr w:rsidR="00C965C0" w:rsidRPr="00203DDC" w14:paraId="67B934E7" w14:textId="77777777" w:rsidTr="003D3C03">
                    <w:trPr>
                      <w:trHeight w:val="360"/>
                    </w:trPr>
                    <w:tc>
                      <w:tcPr>
                        <w:tcW w:w="10207" w:type="dxa"/>
                        <w:gridSpan w:val="3"/>
                        <w:vAlign w:val="bottom"/>
                      </w:tcPr>
                      <w:p w14:paraId="649FFA55" w14:textId="36B389C0" w:rsidR="00C965C0" w:rsidRPr="00203DDC" w:rsidRDefault="00C965C0" w:rsidP="00C254EC">
                        <w:pPr>
                          <w:spacing w:line="240" w:lineRule="auto"/>
                          <w:ind w:left="176" w:right="-533" w:firstLine="34"/>
                          <w:rPr>
                            <w:sz w:val="24"/>
                            <w:szCs w:val="24"/>
                          </w:rPr>
                        </w:pPr>
                        <w:r w:rsidRPr="00203DDC">
                          <w:rPr>
                            <w:sz w:val="24"/>
                            <w:szCs w:val="24"/>
                          </w:rPr>
                          <w:t xml:space="preserve">2.6.  </w:t>
                        </w:r>
                        <w:r w:rsidR="00C254EC" w:rsidRPr="00C254EC">
                          <w:rPr>
                            <w:sz w:val="24"/>
                            <w:szCs w:val="24"/>
                          </w:rPr>
                          <w:t>Форма, сроки и порядок оплаты работ</w:t>
                        </w:r>
                        <w:r w:rsidR="000555D7">
                          <w:rPr>
                            <w:sz w:val="24"/>
                            <w:szCs w:val="24"/>
                          </w:rPr>
                          <w:t>. . . . . . . . . . . . . . . . . . . . . . . . . . . . .</w:t>
                        </w:r>
                        <w:r w:rsidRPr="00203DDC">
                          <w:rPr>
                            <w:sz w:val="24"/>
                            <w:szCs w:val="24"/>
                          </w:rPr>
                          <w:t xml:space="preserve">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685388EF" w14:textId="69C39E43" w:rsidR="00C965C0" w:rsidRPr="00203DDC" w:rsidRDefault="00C965C0" w:rsidP="00572F12">
                        <w:pPr>
                          <w:spacing w:line="240" w:lineRule="auto"/>
                          <w:ind w:left="176" w:right="-533" w:hanging="149"/>
                          <w:rPr>
                            <w:sz w:val="24"/>
                            <w:szCs w:val="24"/>
                          </w:rPr>
                        </w:pPr>
                        <w:r w:rsidRPr="00203DDC">
                          <w:rPr>
                            <w:sz w:val="24"/>
                            <w:szCs w:val="24"/>
                          </w:rPr>
                          <w:t xml:space="preserve"> </w:t>
                        </w:r>
                        <w:r w:rsidR="00C254EC">
                          <w:rPr>
                            <w:sz w:val="24"/>
                            <w:szCs w:val="24"/>
                          </w:rPr>
                          <w:t xml:space="preserve"> 14</w:t>
                        </w:r>
                      </w:p>
                    </w:tc>
                  </w:tr>
                  <w:tr w:rsidR="00C965C0" w:rsidRPr="00203DDC" w14:paraId="30B89596" w14:textId="77777777" w:rsidTr="003D3C03">
                    <w:trPr>
                      <w:trHeight w:val="360"/>
                    </w:trPr>
                    <w:tc>
                      <w:tcPr>
                        <w:tcW w:w="10207" w:type="dxa"/>
                        <w:gridSpan w:val="3"/>
                        <w:vAlign w:val="bottom"/>
                      </w:tcPr>
                      <w:p w14:paraId="472F7A54" w14:textId="4EA48C0F" w:rsidR="00C965C0" w:rsidRPr="00203DDC" w:rsidRDefault="00C965C0" w:rsidP="000555D7">
                        <w:pPr>
                          <w:spacing w:line="240" w:lineRule="auto"/>
                          <w:ind w:left="176" w:right="-533" w:firstLine="34"/>
                          <w:rPr>
                            <w:sz w:val="24"/>
                            <w:szCs w:val="24"/>
                          </w:rPr>
                        </w:pPr>
                        <w:r w:rsidRPr="00203DDC">
                          <w:rPr>
                            <w:sz w:val="24"/>
                            <w:szCs w:val="24"/>
                          </w:rPr>
                          <w:t xml:space="preserve">2.7. </w:t>
                        </w:r>
                        <w:r w:rsidR="00C254EC" w:rsidRPr="00C254EC">
                          <w:rPr>
                            <w:sz w:val="24"/>
                            <w:szCs w:val="24"/>
                          </w:rPr>
                          <w:t>Особые условия</w:t>
                        </w:r>
                        <w:r w:rsidRPr="00203DDC">
                          <w:rPr>
                            <w:sz w:val="24"/>
                            <w:szCs w:val="24"/>
                          </w:rPr>
                          <w:t>. . . . . . . . . . . . . . . . . . . . . . . . . . . . . . . . . . . . . . . . . . . . . . . . .</w:t>
                        </w:r>
                        <w:r w:rsidR="00C254EC">
                          <w:rPr>
                            <w:sz w:val="24"/>
                            <w:szCs w:val="24"/>
                          </w:rPr>
                          <w:t xml:space="preserve"> </w:t>
                        </w:r>
                        <w:r w:rsidR="00C254EC" w:rsidRPr="00203DDC">
                          <w:rPr>
                            <w:sz w:val="24"/>
                            <w:szCs w:val="24"/>
                          </w:rPr>
                          <w:t>. . . . . . . . . . . . . . . . . .</w:t>
                        </w:r>
                      </w:p>
                    </w:tc>
                    <w:tc>
                      <w:tcPr>
                        <w:tcW w:w="15169" w:type="dxa"/>
                        <w:gridSpan w:val="3"/>
                        <w:vAlign w:val="bottom"/>
                      </w:tcPr>
                      <w:p w14:paraId="0374BE63" w14:textId="45B2CEF7" w:rsidR="00C965C0" w:rsidRPr="00203DDC" w:rsidRDefault="00C965C0" w:rsidP="00354455">
                        <w:pPr>
                          <w:spacing w:line="240" w:lineRule="auto"/>
                          <w:ind w:left="176" w:right="-533" w:hanging="149"/>
                          <w:rPr>
                            <w:sz w:val="24"/>
                            <w:szCs w:val="24"/>
                          </w:rPr>
                        </w:pPr>
                        <w:r w:rsidRPr="00203DDC">
                          <w:rPr>
                            <w:sz w:val="24"/>
                            <w:szCs w:val="24"/>
                          </w:rPr>
                          <w:t xml:space="preserve">  </w:t>
                        </w:r>
                        <w:r w:rsidR="00561613">
                          <w:rPr>
                            <w:sz w:val="24"/>
                            <w:szCs w:val="24"/>
                          </w:rPr>
                          <w:t>1</w:t>
                        </w:r>
                        <w:r w:rsidR="00C254EC">
                          <w:rPr>
                            <w:sz w:val="24"/>
                            <w:szCs w:val="24"/>
                          </w:rPr>
                          <w:t>5</w:t>
                        </w:r>
                      </w:p>
                    </w:tc>
                  </w:tr>
                  <w:tr w:rsidR="00C965C0" w:rsidRPr="00203DDC" w14:paraId="0E6D0170" w14:textId="77777777" w:rsidTr="003D3C03">
                    <w:trPr>
                      <w:trHeight w:val="360"/>
                    </w:trPr>
                    <w:tc>
                      <w:tcPr>
                        <w:tcW w:w="10207" w:type="dxa"/>
                        <w:gridSpan w:val="3"/>
                        <w:vAlign w:val="bottom"/>
                      </w:tcPr>
                      <w:p w14:paraId="344F691E" w14:textId="2B456111" w:rsidR="00C965C0" w:rsidRPr="00203DDC" w:rsidRDefault="00C965C0" w:rsidP="00C254EC">
                        <w:pPr>
                          <w:spacing w:line="240" w:lineRule="auto"/>
                          <w:ind w:left="176" w:right="-533" w:firstLine="34"/>
                          <w:rPr>
                            <w:sz w:val="24"/>
                            <w:szCs w:val="24"/>
                          </w:rPr>
                        </w:pPr>
                        <w:r w:rsidRPr="00203DDC">
                          <w:rPr>
                            <w:sz w:val="24"/>
                            <w:szCs w:val="24"/>
                          </w:rPr>
                          <w:t xml:space="preserve">2.8. </w:t>
                        </w:r>
                        <w:r w:rsidR="00C254EC" w:rsidRPr="00C254EC">
                          <w:rPr>
                            <w:sz w:val="24"/>
                            <w:szCs w:val="24"/>
                          </w:rPr>
                          <w:t>Требования к качеству и объему выполненных работ</w:t>
                        </w:r>
                        <w:r w:rsidRPr="00203DDC">
                          <w:rPr>
                            <w:sz w:val="24"/>
                            <w:szCs w:val="24"/>
                          </w:rPr>
                          <w:t xml:space="preserve">.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658084A1" w14:textId="6CB2CBCC" w:rsidR="00C965C0" w:rsidRPr="00203DDC" w:rsidRDefault="00561613" w:rsidP="00354455">
                        <w:pPr>
                          <w:spacing w:line="240" w:lineRule="auto"/>
                          <w:ind w:left="176" w:right="-533" w:hanging="149"/>
                          <w:rPr>
                            <w:sz w:val="24"/>
                            <w:szCs w:val="24"/>
                            <w:lang w:val="en-US"/>
                          </w:rPr>
                        </w:pPr>
                        <w:r>
                          <w:rPr>
                            <w:sz w:val="24"/>
                            <w:szCs w:val="24"/>
                          </w:rPr>
                          <w:t xml:space="preserve">  1</w:t>
                        </w:r>
                        <w:r w:rsidR="00C254EC">
                          <w:rPr>
                            <w:sz w:val="24"/>
                            <w:szCs w:val="24"/>
                          </w:rPr>
                          <w:t>5</w:t>
                        </w:r>
                      </w:p>
                    </w:tc>
                  </w:tr>
                  <w:tr w:rsidR="00C965C0" w:rsidRPr="00203DDC" w14:paraId="60BF66F2" w14:textId="77777777" w:rsidTr="003D3C03">
                    <w:trPr>
                      <w:trHeight w:val="360"/>
                    </w:trPr>
                    <w:tc>
                      <w:tcPr>
                        <w:tcW w:w="10207" w:type="dxa"/>
                        <w:gridSpan w:val="3"/>
                        <w:vAlign w:val="bottom"/>
                      </w:tcPr>
                      <w:p w14:paraId="06DCDD37" w14:textId="0EC7A913" w:rsidR="00C965C0" w:rsidRPr="00203DDC" w:rsidRDefault="00C965C0" w:rsidP="00C254EC">
                        <w:pPr>
                          <w:spacing w:line="240" w:lineRule="auto"/>
                          <w:ind w:left="176" w:right="-533" w:firstLine="34"/>
                          <w:rPr>
                            <w:sz w:val="24"/>
                            <w:szCs w:val="24"/>
                          </w:rPr>
                        </w:pPr>
                        <w:r w:rsidRPr="00203DDC">
                          <w:rPr>
                            <w:sz w:val="24"/>
                            <w:szCs w:val="24"/>
                          </w:rPr>
                          <w:t xml:space="preserve">2.9. </w:t>
                        </w:r>
                        <w:r w:rsidR="00C254EC" w:rsidRPr="00C254EC">
                          <w:rPr>
                            <w:sz w:val="24"/>
                            <w:szCs w:val="24"/>
                          </w:rPr>
                          <w:t>Гарантия качества на выполненные работы</w:t>
                        </w:r>
                        <w:r w:rsidRPr="00203DDC">
                          <w:rPr>
                            <w:sz w:val="24"/>
                            <w:szCs w:val="24"/>
                          </w:rPr>
                          <w:t xml:space="preserve">.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tcPr>
                      <w:p w14:paraId="621F2AF2" w14:textId="0AAEF720" w:rsidR="00C965C0" w:rsidRPr="00203DDC" w:rsidRDefault="000555D7" w:rsidP="00354455">
                        <w:pPr>
                          <w:spacing w:line="240" w:lineRule="auto"/>
                          <w:ind w:left="176" w:right="-533" w:hanging="149"/>
                          <w:rPr>
                            <w:sz w:val="24"/>
                            <w:szCs w:val="24"/>
                          </w:rPr>
                        </w:pPr>
                        <w:r>
                          <w:rPr>
                            <w:sz w:val="24"/>
                            <w:szCs w:val="24"/>
                          </w:rPr>
                          <w:t xml:space="preserve">  1</w:t>
                        </w:r>
                        <w:r w:rsidR="00C254EC">
                          <w:rPr>
                            <w:sz w:val="24"/>
                            <w:szCs w:val="24"/>
                          </w:rPr>
                          <w:t>6</w:t>
                        </w:r>
                      </w:p>
                    </w:tc>
                  </w:tr>
                  <w:tr w:rsidR="00C254EC" w:rsidRPr="00203DDC" w14:paraId="03DCC9A6" w14:textId="77777777" w:rsidTr="003D3C03">
                    <w:trPr>
                      <w:trHeight w:val="360"/>
                    </w:trPr>
                    <w:tc>
                      <w:tcPr>
                        <w:tcW w:w="10207" w:type="dxa"/>
                        <w:gridSpan w:val="3"/>
                        <w:vAlign w:val="bottom"/>
                      </w:tcPr>
                      <w:p w14:paraId="21D63A78" w14:textId="51245580" w:rsidR="00C254EC" w:rsidRPr="00203DDC" w:rsidRDefault="00C254EC" w:rsidP="00C254EC">
                        <w:pPr>
                          <w:spacing w:line="240" w:lineRule="auto"/>
                          <w:ind w:left="176" w:right="-533" w:firstLine="34"/>
                          <w:rPr>
                            <w:sz w:val="24"/>
                            <w:szCs w:val="24"/>
                          </w:rPr>
                        </w:pPr>
                        <w:r>
                          <w:rPr>
                            <w:sz w:val="24"/>
                            <w:szCs w:val="24"/>
                          </w:rPr>
                          <w:t>2.10</w:t>
                        </w:r>
                        <w:r w:rsidRPr="00203DDC">
                          <w:rPr>
                            <w:sz w:val="24"/>
                            <w:szCs w:val="24"/>
                          </w:rPr>
                          <w:t xml:space="preserve">. </w:t>
                        </w:r>
                        <w:r w:rsidRPr="00C254EC">
                          <w:rPr>
                            <w:sz w:val="24"/>
                            <w:szCs w:val="24"/>
                          </w:rPr>
                          <w:t>Обязательные требования к Участнику</w:t>
                        </w:r>
                        <w:r w:rsidRPr="00203DDC">
                          <w:rPr>
                            <w:sz w:val="24"/>
                            <w:szCs w:val="24"/>
                          </w:rPr>
                          <w:t xml:space="preserve">. . . . . . . . . . . . . . . . . . . . . . . . . . . . . . . . . . . . . . . . . . . . . . . . </w:t>
                        </w:r>
                      </w:p>
                    </w:tc>
                    <w:tc>
                      <w:tcPr>
                        <w:tcW w:w="15169" w:type="dxa"/>
                        <w:gridSpan w:val="3"/>
                        <w:vAlign w:val="bottom"/>
                      </w:tcPr>
                      <w:p w14:paraId="328DC574" w14:textId="580508A4" w:rsidR="00C254EC" w:rsidRDefault="00C254EC" w:rsidP="00C254EC">
                        <w:pPr>
                          <w:spacing w:line="240" w:lineRule="auto"/>
                          <w:ind w:left="176" w:right="-533" w:hanging="149"/>
                          <w:rPr>
                            <w:sz w:val="24"/>
                            <w:szCs w:val="24"/>
                          </w:rPr>
                        </w:pPr>
                        <w:r>
                          <w:rPr>
                            <w:sz w:val="24"/>
                            <w:szCs w:val="24"/>
                          </w:rPr>
                          <w:t xml:space="preserve">  16</w:t>
                        </w:r>
                      </w:p>
                    </w:tc>
                  </w:tr>
                  <w:tr w:rsidR="00C254EC" w:rsidRPr="00203DDC" w14:paraId="7169F5D5" w14:textId="77777777" w:rsidTr="003D3C03">
                    <w:trPr>
                      <w:trHeight w:val="373"/>
                    </w:trPr>
                    <w:tc>
                      <w:tcPr>
                        <w:tcW w:w="10207" w:type="dxa"/>
                        <w:gridSpan w:val="3"/>
                        <w:vAlign w:val="bottom"/>
                      </w:tcPr>
                      <w:p w14:paraId="29DD345F" w14:textId="77777777" w:rsidR="00C254EC" w:rsidRPr="00203DDC" w:rsidRDefault="00C254EC" w:rsidP="00C254EC">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3"/>
                        <w:vAlign w:val="bottom"/>
                      </w:tcPr>
                      <w:p w14:paraId="262EEDEA" w14:textId="72693D7F" w:rsidR="00C254EC" w:rsidRPr="00203DDC" w:rsidRDefault="00C254EC" w:rsidP="00C254EC">
                        <w:pPr>
                          <w:spacing w:line="240" w:lineRule="auto"/>
                          <w:ind w:left="176" w:right="-533" w:hanging="149"/>
                          <w:rPr>
                            <w:sz w:val="24"/>
                            <w:szCs w:val="24"/>
                          </w:rPr>
                        </w:pPr>
                        <w:r>
                          <w:rPr>
                            <w:sz w:val="24"/>
                            <w:szCs w:val="24"/>
                          </w:rPr>
                          <w:t xml:space="preserve">  18</w:t>
                        </w:r>
                      </w:p>
                    </w:tc>
                  </w:tr>
                  <w:tr w:rsidR="00C254EC" w:rsidRPr="00203DDC" w14:paraId="4F6020CB" w14:textId="77777777" w:rsidTr="003D3C03">
                    <w:trPr>
                      <w:trHeight w:val="360"/>
                    </w:trPr>
                    <w:tc>
                      <w:tcPr>
                        <w:tcW w:w="10207" w:type="dxa"/>
                        <w:gridSpan w:val="3"/>
                        <w:vAlign w:val="bottom"/>
                        <w:hideMark/>
                      </w:tcPr>
                      <w:p w14:paraId="0908E5B1" w14:textId="77777777" w:rsidR="00C254EC" w:rsidRPr="00203DDC" w:rsidRDefault="00C254EC" w:rsidP="00C254EC">
                        <w:pPr>
                          <w:spacing w:line="240" w:lineRule="auto"/>
                          <w:ind w:left="176" w:right="-533" w:firstLine="34"/>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3"/>
                        <w:vAlign w:val="bottom"/>
                        <w:hideMark/>
                      </w:tcPr>
                      <w:p w14:paraId="35606DC6" w14:textId="20788579" w:rsidR="00C254EC" w:rsidRPr="00203DDC" w:rsidRDefault="00C254EC" w:rsidP="00C254EC">
                        <w:pPr>
                          <w:spacing w:line="240" w:lineRule="auto"/>
                          <w:ind w:left="176" w:right="-533" w:hanging="149"/>
                          <w:rPr>
                            <w:sz w:val="24"/>
                            <w:szCs w:val="24"/>
                            <w:lang w:val="en-US"/>
                          </w:rPr>
                        </w:pPr>
                        <w:r>
                          <w:rPr>
                            <w:sz w:val="24"/>
                            <w:szCs w:val="24"/>
                          </w:rPr>
                          <w:t xml:space="preserve">  49</w:t>
                        </w:r>
                      </w:p>
                    </w:tc>
                  </w:tr>
                  <w:tr w:rsidR="00C254EC" w:rsidRPr="00203DDC" w14:paraId="6C8332EC" w14:textId="77777777" w:rsidTr="003D3C03">
                    <w:trPr>
                      <w:trHeight w:val="360"/>
                    </w:trPr>
                    <w:tc>
                      <w:tcPr>
                        <w:tcW w:w="10207" w:type="dxa"/>
                        <w:gridSpan w:val="3"/>
                        <w:vAlign w:val="bottom"/>
                        <w:hideMark/>
                      </w:tcPr>
                      <w:p w14:paraId="35D6D9BF" w14:textId="77777777" w:rsidR="00C254EC" w:rsidRPr="00203DDC" w:rsidRDefault="00C254EC" w:rsidP="00C254EC">
                        <w:pPr>
                          <w:spacing w:line="240" w:lineRule="auto"/>
                          <w:ind w:left="176" w:right="-533" w:firstLine="34"/>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0E6C519A" w14:textId="74832BFC" w:rsidR="00C254EC" w:rsidRPr="00203DDC" w:rsidRDefault="00C254EC" w:rsidP="00C254EC">
                        <w:pPr>
                          <w:spacing w:line="240" w:lineRule="auto"/>
                          <w:ind w:left="176" w:right="-533" w:hanging="149"/>
                          <w:rPr>
                            <w:sz w:val="24"/>
                            <w:szCs w:val="24"/>
                          </w:rPr>
                        </w:pPr>
                        <w:r>
                          <w:rPr>
                            <w:sz w:val="24"/>
                            <w:szCs w:val="24"/>
                          </w:rPr>
                          <w:t xml:space="preserve">  49</w:t>
                        </w:r>
                      </w:p>
                    </w:tc>
                  </w:tr>
                  <w:tr w:rsidR="00C254EC" w:rsidRPr="00203DDC" w14:paraId="78C51D65" w14:textId="77777777" w:rsidTr="003D3C03">
                    <w:trPr>
                      <w:trHeight w:val="360"/>
                    </w:trPr>
                    <w:tc>
                      <w:tcPr>
                        <w:tcW w:w="10207" w:type="dxa"/>
                        <w:gridSpan w:val="3"/>
                        <w:vAlign w:val="bottom"/>
                        <w:hideMark/>
                      </w:tcPr>
                      <w:p w14:paraId="0045677F" w14:textId="77777777" w:rsidR="00C254EC" w:rsidRPr="00203DDC" w:rsidRDefault="00C254EC" w:rsidP="00C254EC">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01A02C03" w14:textId="04678CC3" w:rsidR="00C254EC" w:rsidRPr="00203DDC" w:rsidRDefault="00C254EC" w:rsidP="00C254EC">
                        <w:pPr>
                          <w:spacing w:line="240" w:lineRule="auto"/>
                          <w:ind w:left="176" w:right="-533" w:hanging="149"/>
                          <w:rPr>
                            <w:sz w:val="24"/>
                            <w:szCs w:val="24"/>
                          </w:rPr>
                        </w:pPr>
                        <w:r>
                          <w:rPr>
                            <w:sz w:val="24"/>
                            <w:szCs w:val="24"/>
                          </w:rPr>
                          <w:t xml:space="preserve">  49</w:t>
                        </w:r>
                      </w:p>
                    </w:tc>
                  </w:tr>
                  <w:tr w:rsidR="00C254EC" w:rsidRPr="00203DDC" w14:paraId="3CD7B79F" w14:textId="77777777" w:rsidTr="003D3C03">
                    <w:trPr>
                      <w:trHeight w:val="360"/>
                    </w:trPr>
                    <w:tc>
                      <w:tcPr>
                        <w:tcW w:w="10207" w:type="dxa"/>
                        <w:gridSpan w:val="3"/>
                        <w:vAlign w:val="bottom"/>
                        <w:hideMark/>
                      </w:tcPr>
                      <w:p w14:paraId="3D059DA5" w14:textId="77777777" w:rsidR="00C254EC" w:rsidRPr="00203DDC" w:rsidRDefault="00C254EC" w:rsidP="00C254EC">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1B7D9C09" w14:textId="0DDA67F5" w:rsidR="00C254EC" w:rsidRPr="00203DDC" w:rsidRDefault="00C254EC" w:rsidP="00C254EC">
                        <w:pPr>
                          <w:spacing w:line="240" w:lineRule="auto"/>
                          <w:ind w:left="176" w:right="-533" w:hanging="149"/>
                          <w:rPr>
                            <w:sz w:val="24"/>
                            <w:szCs w:val="24"/>
                          </w:rPr>
                        </w:pPr>
                        <w:r>
                          <w:rPr>
                            <w:sz w:val="24"/>
                            <w:szCs w:val="24"/>
                          </w:rPr>
                          <w:t xml:space="preserve">  49</w:t>
                        </w:r>
                      </w:p>
                    </w:tc>
                  </w:tr>
                  <w:tr w:rsidR="00C254EC" w:rsidRPr="00203DDC" w14:paraId="16AD5C4B" w14:textId="77777777" w:rsidTr="003D3C03">
                    <w:trPr>
                      <w:trHeight w:val="360"/>
                    </w:trPr>
                    <w:tc>
                      <w:tcPr>
                        <w:tcW w:w="10207" w:type="dxa"/>
                        <w:gridSpan w:val="3"/>
                        <w:vAlign w:val="bottom"/>
                        <w:hideMark/>
                      </w:tcPr>
                      <w:p w14:paraId="3AAC2B00" w14:textId="77777777" w:rsidR="00C254EC" w:rsidRPr="00203DDC" w:rsidRDefault="00C254EC" w:rsidP="00C254EC">
                        <w:pPr>
                          <w:spacing w:line="240" w:lineRule="auto"/>
                          <w:ind w:left="176" w:right="-533" w:firstLine="34"/>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79FA697A" w14:textId="3B321026" w:rsidR="00C254EC" w:rsidRPr="00203DDC" w:rsidRDefault="00C254EC" w:rsidP="00C254EC">
                        <w:pPr>
                          <w:spacing w:line="240" w:lineRule="auto"/>
                          <w:ind w:left="176" w:right="-533" w:hanging="149"/>
                          <w:rPr>
                            <w:sz w:val="24"/>
                            <w:szCs w:val="24"/>
                          </w:rPr>
                        </w:pPr>
                        <w:r>
                          <w:rPr>
                            <w:sz w:val="24"/>
                            <w:szCs w:val="24"/>
                          </w:rPr>
                          <w:t xml:space="preserve">  49</w:t>
                        </w:r>
                      </w:p>
                    </w:tc>
                  </w:tr>
                  <w:tr w:rsidR="00C254EC" w:rsidRPr="00203DDC" w14:paraId="4A496A79" w14:textId="77777777" w:rsidTr="003D3C03">
                    <w:trPr>
                      <w:trHeight w:val="360"/>
                    </w:trPr>
                    <w:tc>
                      <w:tcPr>
                        <w:tcW w:w="10207" w:type="dxa"/>
                        <w:gridSpan w:val="3"/>
                        <w:vAlign w:val="bottom"/>
                        <w:hideMark/>
                      </w:tcPr>
                      <w:p w14:paraId="13BA5D2D" w14:textId="77777777" w:rsidR="00C254EC" w:rsidRPr="00203DDC" w:rsidRDefault="00C254EC" w:rsidP="00C254EC">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3"/>
                        <w:vAlign w:val="bottom"/>
                        <w:hideMark/>
                      </w:tcPr>
                      <w:p w14:paraId="6F95361A" w14:textId="1826D53D" w:rsidR="00C254EC" w:rsidRPr="00203DDC" w:rsidRDefault="00C254EC" w:rsidP="00C254EC">
                        <w:pPr>
                          <w:spacing w:line="240" w:lineRule="auto"/>
                          <w:ind w:left="176" w:right="-533" w:hanging="149"/>
                          <w:rPr>
                            <w:sz w:val="24"/>
                            <w:szCs w:val="24"/>
                          </w:rPr>
                        </w:pPr>
                        <w:r>
                          <w:rPr>
                            <w:sz w:val="24"/>
                            <w:szCs w:val="24"/>
                          </w:rPr>
                          <w:t xml:space="preserve">  49</w:t>
                        </w:r>
                      </w:p>
                    </w:tc>
                  </w:tr>
                  <w:tr w:rsidR="00C254EC" w:rsidRPr="00203DDC" w14:paraId="1C65A3C1" w14:textId="77777777" w:rsidTr="003D3C03">
                    <w:trPr>
                      <w:trHeight w:val="360"/>
                    </w:trPr>
                    <w:tc>
                      <w:tcPr>
                        <w:tcW w:w="10207" w:type="dxa"/>
                        <w:gridSpan w:val="3"/>
                        <w:vAlign w:val="bottom"/>
                        <w:hideMark/>
                      </w:tcPr>
                      <w:p w14:paraId="7D867480" w14:textId="77777777" w:rsidR="00C254EC" w:rsidRPr="00203DDC" w:rsidRDefault="00C254EC" w:rsidP="00C254EC">
                        <w:pPr>
                          <w:spacing w:line="240" w:lineRule="auto"/>
                          <w:ind w:left="176" w:right="-533" w:firstLine="34"/>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3"/>
                        <w:vAlign w:val="bottom"/>
                        <w:hideMark/>
                      </w:tcPr>
                      <w:p w14:paraId="2A305CD2" w14:textId="60C47B22" w:rsidR="00C254EC" w:rsidRPr="00203DDC" w:rsidRDefault="00C254EC" w:rsidP="00C254EC">
                        <w:pPr>
                          <w:spacing w:line="240" w:lineRule="auto"/>
                          <w:ind w:left="176" w:right="-533" w:hanging="149"/>
                          <w:rPr>
                            <w:sz w:val="24"/>
                            <w:szCs w:val="24"/>
                          </w:rPr>
                        </w:pPr>
                        <w:r>
                          <w:rPr>
                            <w:sz w:val="24"/>
                            <w:szCs w:val="24"/>
                          </w:rPr>
                          <w:t xml:space="preserve">  50</w:t>
                        </w:r>
                      </w:p>
                    </w:tc>
                  </w:tr>
                  <w:tr w:rsidR="00C254EC" w:rsidRPr="00203DDC" w14:paraId="18F872E0" w14:textId="77777777" w:rsidTr="003D3C03">
                    <w:trPr>
                      <w:trHeight w:val="360"/>
                    </w:trPr>
                    <w:tc>
                      <w:tcPr>
                        <w:tcW w:w="10207" w:type="dxa"/>
                        <w:gridSpan w:val="3"/>
                        <w:vAlign w:val="bottom"/>
                        <w:hideMark/>
                      </w:tcPr>
                      <w:p w14:paraId="0247F730" w14:textId="77777777" w:rsidR="00C254EC" w:rsidRPr="00203DDC" w:rsidRDefault="00C254EC" w:rsidP="00C254EC">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3"/>
                        <w:vAlign w:val="bottom"/>
                        <w:hideMark/>
                      </w:tcPr>
                      <w:p w14:paraId="1DE29846" w14:textId="0DD43A8D" w:rsidR="00C254EC" w:rsidRPr="00203DDC" w:rsidRDefault="00C254EC" w:rsidP="00C254EC">
                        <w:pPr>
                          <w:spacing w:line="240" w:lineRule="auto"/>
                          <w:ind w:left="176" w:right="-533" w:hanging="149"/>
                          <w:rPr>
                            <w:sz w:val="24"/>
                            <w:szCs w:val="24"/>
                          </w:rPr>
                        </w:pPr>
                        <w:r>
                          <w:rPr>
                            <w:sz w:val="24"/>
                            <w:szCs w:val="24"/>
                          </w:rPr>
                          <w:t xml:space="preserve">  50</w:t>
                        </w:r>
                      </w:p>
                    </w:tc>
                  </w:tr>
                  <w:tr w:rsidR="00C254EC" w:rsidRPr="00203DDC" w14:paraId="314B2F89" w14:textId="77777777" w:rsidTr="003D3C03">
                    <w:trPr>
                      <w:trHeight w:val="360"/>
                    </w:trPr>
                    <w:tc>
                      <w:tcPr>
                        <w:tcW w:w="10207" w:type="dxa"/>
                        <w:gridSpan w:val="3"/>
                        <w:vAlign w:val="bottom"/>
                        <w:hideMark/>
                      </w:tcPr>
                      <w:p w14:paraId="0E5BC3C2" w14:textId="77777777" w:rsidR="00C254EC" w:rsidRPr="00203DDC" w:rsidRDefault="00C254EC" w:rsidP="00C254EC">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7171AEC8" w14:textId="2FCEB858" w:rsidR="00C254EC" w:rsidRPr="00203DDC" w:rsidRDefault="00C254EC" w:rsidP="00C254EC">
                        <w:pPr>
                          <w:spacing w:line="240" w:lineRule="auto"/>
                          <w:ind w:left="176" w:right="-533" w:hanging="149"/>
                          <w:rPr>
                            <w:sz w:val="24"/>
                            <w:szCs w:val="24"/>
                          </w:rPr>
                        </w:pPr>
                        <w:r>
                          <w:rPr>
                            <w:sz w:val="24"/>
                            <w:szCs w:val="24"/>
                          </w:rPr>
                          <w:t xml:space="preserve">  50</w:t>
                        </w:r>
                      </w:p>
                    </w:tc>
                  </w:tr>
                  <w:tr w:rsidR="00C254EC" w:rsidRPr="00203DDC" w14:paraId="1643D7BA" w14:textId="77777777" w:rsidTr="003D3C03">
                    <w:trPr>
                      <w:trHeight w:val="360"/>
                    </w:trPr>
                    <w:tc>
                      <w:tcPr>
                        <w:tcW w:w="10207" w:type="dxa"/>
                        <w:gridSpan w:val="3"/>
                        <w:vAlign w:val="bottom"/>
                        <w:hideMark/>
                      </w:tcPr>
                      <w:p w14:paraId="2C6B5E6E" w14:textId="77777777" w:rsidR="00C254EC" w:rsidRPr="00203DDC" w:rsidRDefault="00C254EC" w:rsidP="00C254EC">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3"/>
                        <w:vAlign w:val="bottom"/>
                        <w:hideMark/>
                      </w:tcPr>
                      <w:p w14:paraId="2E127CA0" w14:textId="38945A6D" w:rsidR="00C254EC" w:rsidRPr="00203DDC" w:rsidRDefault="00C254EC" w:rsidP="00C254EC">
                        <w:pPr>
                          <w:spacing w:line="240" w:lineRule="auto"/>
                          <w:ind w:left="176" w:right="-533" w:hanging="149"/>
                          <w:rPr>
                            <w:sz w:val="24"/>
                            <w:szCs w:val="24"/>
                          </w:rPr>
                        </w:pPr>
                        <w:r>
                          <w:rPr>
                            <w:sz w:val="24"/>
                            <w:szCs w:val="24"/>
                          </w:rPr>
                          <w:t xml:space="preserve">  50</w:t>
                        </w:r>
                      </w:p>
                    </w:tc>
                  </w:tr>
                  <w:tr w:rsidR="00C254EC" w:rsidRPr="00203DDC" w14:paraId="0E441D20" w14:textId="77777777" w:rsidTr="003D3C03">
                    <w:trPr>
                      <w:trHeight w:val="360"/>
                    </w:trPr>
                    <w:tc>
                      <w:tcPr>
                        <w:tcW w:w="10207" w:type="dxa"/>
                        <w:gridSpan w:val="3"/>
                        <w:vAlign w:val="bottom"/>
                        <w:hideMark/>
                      </w:tcPr>
                      <w:p w14:paraId="43B7A6A1" w14:textId="77777777" w:rsidR="00C254EC" w:rsidRPr="00203DDC" w:rsidRDefault="00C254EC" w:rsidP="00C254EC">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3"/>
                        <w:vAlign w:val="bottom"/>
                        <w:hideMark/>
                      </w:tcPr>
                      <w:p w14:paraId="778040D5" w14:textId="00BFA225" w:rsidR="00C254EC" w:rsidRPr="00203DDC" w:rsidRDefault="00C254EC" w:rsidP="00C254EC">
                        <w:pPr>
                          <w:spacing w:line="240" w:lineRule="atLeast"/>
                          <w:ind w:left="176" w:right="-533" w:hanging="149"/>
                          <w:rPr>
                            <w:sz w:val="24"/>
                            <w:szCs w:val="24"/>
                          </w:rPr>
                        </w:pPr>
                        <w:r>
                          <w:rPr>
                            <w:sz w:val="24"/>
                            <w:szCs w:val="24"/>
                          </w:rPr>
                          <w:t xml:space="preserve">  50</w:t>
                        </w:r>
                      </w:p>
                    </w:tc>
                  </w:tr>
                  <w:tr w:rsidR="00C254EC" w:rsidRPr="00203DDC" w14:paraId="2761DA29" w14:textId="77777777" w:rsidTr="003D3C03">
                    <w:trPr>
                      <w:trHeight w:val="360"/>
                    </w:trPr>
                    <w:tc>
                      <w:tcPr>
                        <w:tcW w:w="10207" w:type="dxa"/>
                        <w:gridSpan w:val="3"/>
                        <w:vAlign w:val="bottom"/>
                        <w:hideMark/>
                      </w:tcPr>
                      <w:p w14:paraId="661DFDE9" w14:textId="77777777" w:rsidR="00C254EC" w:rsidRPr="00203DDC" w:rsidRDefault="00C254EC" w:rsidP="00C254EC">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hideMark/>
                      </w:tcPr>
                      <w:p w14:paraId="27A2B0B5" w14:textId="7578E718" w:rsidR="00C254EC" w:rsidRPr="00203DDC" w:rsidRDefault="00C254EC" w:rsidP="00C254EC">
                        <w:pPr>
                          <w:spacing w:line="240" w:lineRule="atLeast"/>
                          <w:ind w:left="176" w:right="-533" w:hanging="149"/>
                          <w:rPr>
                            <w:sz w:val="24"/>
                            <w:szCs w:val="24"/>
                          </w:rPr>
                        </w:pPr>
                        <w:r>
                          <w:rPr>
                            <w:sz w:val="24"/>
                            <w:szCs w:val="24"/>
                          </w:rPr>
                          <w:t xml:space="preserve">  50</w:t>
                        </w:r>
                      </w:p>
                    </w:tc>
                  </w:tr>
                  <w:tr w:rsidR="00C254EC" w:rsidRPr="00203DDC" w14:paraId="1A7501E0" w14:textId="77777777" w:rsidTr="003D3C03">
                    <w:trPr>
                      <w:trHeight w:val="465"/>
                    </w:trPr>
                    <w:tc>
                      <w:tcPr>
                        <w:tcW w:w="10207" w:type="dxa"/>
                        <w:gridSpan w:val="3"/>
                        <w:vAlign w:val="bottom"/>
                        <w:hideMark/>
                      </w:tcPr>
                      <w:p w14:paraId="6FFB1887" w14:textId="77777777" w:rsidR="00C254EC" w:rsidRPr="00203DDC" w:rsidRDefault="00C254EC" w:rsidP="00C254EC">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3"/>
                        <w:vAlign w:val="bottom"/>
                        <w:hideMark/>
                      </w:tcPr>
                      <w:p w14:paraId="0EE8F7BF" w14:textId="23AB94FD" w:rsidR="00C254EC" w:rsidRPr="00203DDC" w:rsidRDefault="00C254EC" w:rsidP="00C254EC">
                        <w:pPr>
                          <w:spacing w:line="240" w:lineRule="atLeast"/>
                          <w:ind w:left="176" w:right="-533" w:hanging="149"/>
                          <w:rPr>
                            <w:sz w:val="24"/>
                            <w:szCs w:val="24"/>
                          </w:rPr>
                        </w:pPr>
                        <w:r>
                          <w:rPr>
                            <w:sz w:val="24"/>
                            <w:szCs w:val="24"/>
                          </w:rPr>
                          <w:t xml:space="preserve">  51</w:t>
                        </w:r>
                      </w:p>
                    </w:tc>
                  </w:tr>
                  <w:tr w:rsidR="00C254EC" w:rsidRPr="00203DDC" w14:paraId="06C0087A" w14:textId="77777777" w:rsidTr="003D3C03">
                    <w:trPr>
                      <w:trHeight w:val="360"/>
                    </w:trPr>
                    <w:tc>
                      <w:tcPr>
                        <w:tcW w:w="10207" w:type="dxa"/>
                        <w:gridSpan w:val="3"/>
                        <w:vAlign w:val="bottom"/>
                        <w:hideMark/>
                      </w:tcPr>
                      <w:p w14:paraId="15D5BDA7" w14:textId="77777777" w:rsidR="00C254EC" w:rsidRPr="00203DDC" w:rsidRDefault="00C254EC" w:rsidP="00C254EC">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3"/>
                        <w:vAlign w:val="bottom"/>
                        <w:hideMark/>
                      </w:tcPr>
                      <w:p w14:paraId="43D969E3" w14:textId="17ED7DB8" w:rsidR="00C254EC" w:rsidRPr="00203DDC" w:rsidRDefault="00C254EC" w:rsidP="00C254EC">
                        <w:pPr>
                          <w:spacing w:line="240" w:lineRule="auto"/>
                          <w:ind w:right="-533" w:hanging="149"/>
                          <w:rPr>
                            <w:sz w:val="24"/>
                            <w:szCs w:val="24"/>
                          </w:rPr>
                        </w:pPr>
                        <w:r>
                          <w:rPr>
                            <w:sz w:val="24"/>
                            <w:szCs w:val="24"/>
                          </w:rPr>
                          <w:t xml:space="preserve">     51</w:t>
                        </w:r>
                      </w:p>
                    </w:tc>
                  </w:tr>
                  <w:tr w:rsidR="00C254EC" w:rsidRPr="00203DDC" w14:paraId="3F5DDA1D" w14:textId="77777777" w:rsidTr="003D3C03">
                    <w:trPr>
                      <w:trHeight w:val="360"/>
                    </w:trPr>
                    <w:tc>
                      <w:tcPr>
                        <w:tcW w:w="10207" w:type="dxa"/>
                        <w:gridSpan w:val="3"/>
                        <w:vAlign w:val="bottom"/>
                        <w:hideMark/>
                      </w:tcPr>
                      <w:p w14:paraId="1011F016" w14:textId="77777777" w:rsidR="00C254EC" w:rsidRPr="00203DDC" w:rsidRDefault="00C254EC" w:rsidP="00C254EC">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3"/>
                        <w:vAlign w:val="bottom"/>
                        <w:hideMark/>
                      </w:tcPr>
                      <w:p w14:paraId="1B344593" w14:textId="77777777" w:rsidR="00C254EC" w:rsidRPr="00203DDC" w:rsidRDefault="00C254EC" w:rsidP="00C254EC">
                        <w:pPr>
                          <w:spacing w:line="240" w:lineRule="auto"/>
                          <w:ind w:left="176" w:right="-533" w:hanging="149"/>
                          <w:rPr>
                            <w:sz w:val="24"/>
                            <w:szCs w:val="24"/>
                          </w:rPr>
                        </w:pPr>
                        <w:r w:rsidRPr="00203DDC">
                          <w:rPr>
                            <w:sz w:val="24"/>
                            <w:szCs w:val="24"/>
                          </w:rPr>
                          <w:t xml:space="preserve"> </w:t>
                        </w:r>
                      </w:p>
                    </w:tc>
                  </w:tr>
                  <w:tr w:rsidR="00C254EC" w:rsidRPr="00203DDC" w14:paraId="63608585" w14:textId="77777777" w:rsidTr="003D3C03">
                    <w:trPr>
                      <w:trHeight w:val="360"/>
                    </w:trPr>
                    <w:tc>
                      <w:tcPr>
                        <w:tcW w:w="10207" w:type="dxa"/>
                        <w:gridSpan w:val="3"/>
                        <w:vAlign w:val="bottom"/>
                        <w:hideMark/>
                      </w:tcPr>
                      <w:p w14:paraId="0E856FD7" w14:textId="77777777" w:rsidR="00C254EC" w:rsidRPr="00203DDC" w:rsidRDefault="00C254EC" w:rsidP="00C254EC">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302054C3" w14:textId="50C8A9E1" w:rsidR="00C254EC" w:rsidRPr="00203DDC" w:rsidRDefault="00C254EC" w:rsidP="00C254EC">
                        <w:pPr>
                          <w:spacing w:line="240" w:lineRule="auto"/>
                          <w:ind w:left="176" w:right="-533" w:hanging="149"/>
                          <w:rPr>
                            <w:sz w:val="24"/>
                            <w:szCs w:val="24"/>
                          </w:rPr>
                        </w:pPr>
                        <w:r>
                          <w:rPr>
                            <w:sz w:val="24"/>
                            <w:szCs w:val="24"/>
                          </w:rPr>
                          <w:t xml:space="preserve">  51</w:t>
                        </w:r>
                      </w:p>
                    </w:tc>
                  </w:tr>
                  <w:tr w:rsidR="00C254EC" w:rsidRPr="00203DDC" w14:paraId="22EE5E91" w14:textId="77777777" w:rsidTr="003D3C03">
                    <w:trPr>
                      <w:trHeight w:val="360"/>
                    </w:trPr>
                    <w:tc>
                      <w:tcPr>
                        <w:tcW w:w="10207" w:type="dxa"/>
                        <w:gridSpan w:val="3"/>
                        <w:vAlign w:val="bottom"/>
                        <w:hideMark/>
                      </w:tcPr>
                      <w:p w14:paraId="08EF2081" w14:textId="77777777" w:rsidR="00C254EC" w:rsidRPr="00203DDC" w:rsidRDefault="00C254EC" w:rsidP="00C254EC">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58BE9887" w14:textId="1DD587D5" w:rsidR="00C254EC" w:rsidRPr="00203DDC" w:rsidRDefault="00C254EC" w:rsidP="00C254EC">
                        <w:pPr>
                          <w:spacing w:line="240" w:lineRule="auto"/>
                          <w:ind w:left="176" w:right="-533" w:hanging="149"/>
                          <w:rPr>
                            <w:sz w:val="24"/>
                            <w:szCs w:val="24"/>
                          </w:rPr>
                        </w:pPr>
                        <w:r>
                          <w:rPr>
                            <w:sz w:val="24"/>
                            <w:szCs w:val="24"/>
                          </w:rPr>
                          <w:t xml:space="preserve">  51</w:t>
                        </w:r>
                      </w:p>
                    </w:tc>
                  </w:tr>
                  <w:tr w:rsidR="00C254EC" w:rsidRPr="00203DDC" w14:paraId="31853BDE" w14:textId="77777777" w:rsidTr="003D3C03">
                    <w:trPr>
                      <w:trHeight w:val="360"/>
                    </w:trPr>
                    <w:tc>
                      <w:tcPr>
                        <w:tcW w:w="10207" w:type="dxa"/>
                        <w:gridSpan w:val="3"/>
                        <w:vAlign w:val="bottom"/>
                        <w:hideMark/>
                      </w:tcPr>
                      <w:p w14:paraId="2DAEAD41" w14:textId="77777777" w:rsidR="00C254EC" w:rsidRPr="00203DDC" w:rsidRDefault="00C254EC" w:rsidP="00C254EC">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3"/>
                        <w:vAlign w:val="bottom"/>
                        <w:hideMark/>
                      </w:tcPr>
                      <w:p w14:paraId="21396285" w14:textId="77777777" w:rsidR="00C254EC" w:rsidRPr="00203DDC" w:rsidRDefault="00C254EC" w:rsidP="00C254EC">
                        <w:pPr>
                          <w:spacing w:line="240" w:lineRule="auto"/>
                          <w:ind w:left="176" w:right="-533" w:hanging="149"/>
                          <w:rPr>
                            <w:sz w:val="24"/>
                            <w:szCs w:val="24"/>
                          </w:rPr>
                        </w:pPr>
                        <w:r w:rsidRPr="00203DDC">
                          <w:rPr>
                            <w:sz w:val="24"/>
                            <w:szCs w:val="24"/>
                          </w:rPr>
                          <w:t xml:space="preserve">  </w:t>
                        </w:r>
                      </w:p>
                    </w:tc>
                  </w:tr>
                  <w:tr w:rsidR="00C254EC" w:rsidRPr="00203DDC" w14:paraId="341B4EC5" w14:textId="77777777" w:rsidTr="003D3C03">
                    <w:trPr>
                      <w:trHeight w:val="360"/>
                    </w:trPr>
                    <w:tc>
                      <w:tcPr>
                        <w:tcW w:w="10207" w:type="dxa"/>
                        <w:gridSpan w:val="3"/>
                        <w:vAlign w:val="bottom"/>
                        <w:hideMark/>
                      </w:tcPr>
                      <w:p w14:paraId="5F568C49" w14:textId="77777777" w:rsidR="00C254EC" w:rsidRPr="00203DDC" w:rsidRDefault="00C254EC" w:rsidP="00C254EC">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3"/>
                        <w:vAlign w:val="bottom"/>
                      </w:tcPr>
                      <w:p w14:paraId="1650C827" w14:textId="32E5D5D3" w:rsidR="00C254EC" w:rsidRPr="00203DDC" w:rsidRDefault="00C254EC" w:rsidP="00C254EC">
                        <w:pPr>
                          <w:spacing w:line="240" w:lineRule="auto"/>
                          <w:ind w:left="176" w:right="-533" w:hanging="149"/>
                          <w:rPr>
                            <w:sz w:val="24"/>
                            <w:szCs w:val="24"/>
                          </w:rPr>
                        </w:pPr>
                        <w:r>
                          <w:rPr>
                            <w:sz w:val="24"/>
                            <w:szCs w:val="24"/>
                          </w:rPr>
                          <w:t xml:space="preserve">  52</w:t>
                        </w:r>
                      </w:p>
                    </w:tc>
                  </w:tr>
                  <w:tr w:rsidR="00C254EC" w:rsidRPr="00203DDC" w14:paraId="11F68F3A" w14:textId="77777777" w:rsidTr="003D3C03">
                    <w:trPr>
                      <w:trHeight w:val="360"/>
                    </w:trPr>
                    <w:tc>
                      <w:tcPr>
                        <w:tcW w:w="10207" w:type="dxa"/>
                        <w:gridSpan w:val="3"/>
                        <w:vAlign w:val="bottom"/>
                        <w:hideMark/>
                      </w:tcPr>
                      <w:p w14:paraId="16A9A3CD" w14:textId="77777777" w:rsidR="00C254EC" w:rsidRPr="00203DDC" w:rsidRDefault="00C254EC" w:rsidP="00C254EC">
                        <w:pPr>
                          <w:spacing w:line="240" w:lineRule="auto"/>
                          <w:ind w:left="176" w:right="-533" w:firstLine="34"/>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04FDA6D9" w14:textId="0CD65063" w:rsidR="00C254EC" w:rsidRPr="00203DDC" w:rsidRDefault="00C254EC" w:rsidP="00C254EC">
                        <w:pPr>
                          <w:spacing w:line="240" w:lineRule="auto"/>
                          <w:ind w:left="176" w:right="-533" w:hanging="149"/>
                          <w:rPr>
                            <w:sz w:val="24"/>
                            <w:szCs w:val="24"/>
                          </w:rPr>
                        </w:pPr>
                        <w:r w:rsidRPr="00203DDC">
                          <w:rPr>
                            <w:sz w:val="24"/>
                            <w:szCs w:val="24"/>
                          </w:rPr>
                          <w:t xml:space="preserve">  </w:t>
                        </w:r>
                        <w:r w:rsidR="00B5615E">
                          <w:rPr>
                            <w:sz w:val="24"/>
                            <w:szCs w:val="24"/>
                          </w:rPr>
                          <w:t>54</w:t>
                        </w:r>
                      </w:p>
                    </w:tc>
                  </w:tr>
                  <w:tr w:rsidR="00C254EC" w:rsidRPr="00203DDC" w14:paraId="3881DB46" w14:textId="77777777" w:rsidTr="003D3C03">
                    <w:trPr>
                      <w:trHeight w:val="360"/>
                    </w:trPr>
                    <w:tc>
                      <w:tcPr>
                        <w:tcW w:w="10207" w:type="dxa"/>
                        <w:gridSpan w:val="3"/>
                        <w:vAlign w:val="bottom"/>
                        <w:hideMark/>
                      </w:tcPr>
                      <w:p w14:paraId="3AE166FB" w14:textId="77777777" w:rsidR="00C254EC" w:rsidRPr="00203DDC" w:rsidRDefault="00C254EC" w:rsidP="00C254EC">
                        <w:pPr>
                          <w:spacing w:line="240" w:lineRule="auto"/>
                          <w:ind w:left="176" w:right="-533" w:firstLine="34"/>
                          <w:rPr>
                            <w:sz w:val="24"/>
                            <w:szCs w:val="24"/>
                          </w:rPr>
                        </w:pPr>
                        <w:r w:rsidRPr="00203DDC">
                          <w:rPr>
                            <w:sz w:val="24"/>
                            <w:szCs w:val="24"/>
                          </w:rPr>
                          <w:lastRenderedPageBreak/>
                          <w:t>4.7. Изменение условий Заявки . . . . . . . . . . . . . . . . . . . . . . . . . . . . . . . . . . . . . . . . . . . . . . . . . . . . . . .</w:t>
                        </w:r>
                      </w:p>
                    </w:tc>
                    <w:tc>
                      <w:tcPr>
                        <w:tcW w:w="15169" w:type="dxa"/>
                        <w:gridSpan w:val="3"/>
                        <w:vAlign w:val="bottom"/>
                        <w:hideMark/>
                      </w:tcPr>
                      <w:p w14:paraId="74388CE3" w14:textId="71DD9173" w:rsidR="00C254EC" w:rsidRPr="00203DDC" w:rsidRDefault="00B5615E" w:rsidP="00C254EC">
                        <w:pPr>
                          <w:spacing w:line="240" w:lineRule="auto"/>
                          <w:ind w:left="-74" w:right="-533" w:firstLine="101"/>
                          <w:rPr>
                            <w:sz w:val="24"/>
                            <w:szCs w:val="24"/>
                          </w:rPr>
                        </w:pPr>
                        <w:r>
                          <w:rPr>
                            <w:sz w:val="24"/>
                            <w:szCs w:val="24"/>
                          </w:rPr>
                          <w:t xml:space="preserve">  54</w:t>
                        </w:r>
                      </w:p>
                    </w:tc>
                  </w:tr>
                  <w:tr w:rsidR="00C254EC" w:rsidRPr="00203DDC" w14:paraId="19FD123C" w14:textId="77777777" w:rsidTr="003D3C03">
                    <w:trPr>
                      <w:trHeight w:val="360"/>
                    </w:trPr>
                    <w:tc>
                      <w:tcPr>
                        <w:tcW w:w="10207" w:type="dxa"/>
                        <w:gridSpan w:val="3"/>
                        <w:vAlign w:val="bottom"/>
                        <w:hideMark/>
                      </w:tcPr>
                      <w:p w14:paraId="68C5DB2D" w14:textId="77777777" w:rsidR="00C254EC" w:rsidRPr="00203DDC" w:rsidRDefault="00C254EC" w:rsidP="00C254EC">
                        <w:pPr>
                          <w:spacing w:line="240" w:lineRule="auto"/>
                          <w:ind w:left="176" w:right="-533" w:firstLine="34"/>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3"/>
                        <w:vAlign w:val="bottom"/>
                        <w:hideMark/>
                      </w:tcPr>
                      <w:p w14:paraId="097649E2" w14:textId="1B41B75B" w:rsidR="00C254EC" w:rsidRPr="00203DDC" w:rsidRDefault="00B5615E" w:rsidP="00C254EC">
                        <w:pPr>
                          <w:spacing w:line="240" w:lineRule="auto"/>
                          <w:ind w:left="-74" w:right="-533" w:firstLine="101"/>
                          <w:rPr>
                            <w:sz w:val="24"/>
                            <w:szCs w:val="24"/>
                          </w:rPr>
                        </w:pPr>
                        <w:r>
                          <w:rPr>
                            <w:sz w:val="24"/>
                            <w:szCs w:val="24"/>
                          </w:rPr>
                          <w:t xml:space="preserve">  54</w:t>
                        </w:r>
                      </w:p>
                    </w:tc>
                  </w:tr>
                  <w:tr w:rsidR="00C254EC" w:rsidRPr="00203DDC" w14:paraId="5E7420BB" w14:textId="77777777" w:rsidTr="003D3C03">
                    <w:trPr>
                      <w:trHeight w:val="360"/>
                    </w:trPr>
                    <w:tc>
                      <w:tcPr>
                        <w:tcW w:w="10207" w:type="dxa"/>
                        <w:gridSpan w:val="3"/>
                        <w:vAlign w:val="bottom"/>
                        <w:hideMark/>
                      </w:tcPr>
                      <w:p w14:paraId="1CB144F1" w14:textId="77777777" w:rsidR="00C254EC" w:rsidRPr="00203DDC" w:rsidRDefault="00C254EC" w:rsidP="00C254EC">
                        <w:pPr>
                          <w:spacing w:line="240" w:lineRule="auto"/>
                          <w:ind w:left="176" w:right="-533" w:firstLine="34"/>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57AE8D6B" w14:textId="0EB9292B" w:rsidR="00C254EC" w:rsidRPr="00203DDC" w:rsidRDefault="00B5615E" w:rsidP="00C254EC">
                        <w:pPr>
                          <w:spacing w:line="240" w:lineRule="auto"/>
                          <w:ind w:left="-74" w:right="-533" w:firstLine="101"/>
                          <w:rPr>
                            <w:sz w:val="24"/>
                            <w:szCs w:val="24"/>
                            <w:lang w:val="en-US"/>
                          </w:rPr>
                        </w:pPr>
                        <w:r>
                          <w:rPr>
                            <w:sz w:val="24"/>
                            <w:szCs w:val="24"/>
                          </w:rPr>
                          <w:t xml:space="preserve">  54</w:t>
                        </w:r>
                      </w:p>
                    </w:tc>
                  </w:tr>
                  <w:tr w:rsidR="00C254EC" w:rsidRPr="00203DDC" w14:paraId="2012F3BE" w14:textId="77777777" w:rsidTr="003D3C03">
                    <w:trPr>
                      <w:trHeight w:val="360"/>
                    </w:trPr>
                    <w:tc>
                      <w:tcPr>
                        <w:tcW w:w="10207" w:type="dxa"/>
                        <w:gridSpan w:val="3"/>
                        <w:vAlign w:val="bottom"/>
                        <w:hideMark/>
                      </w:tcPr>
                      <w:p w14:paraId="28187E20" w14:textId="77777777" w:rsidR="00C254EC" w:rsidRPr="00203DDC" w:rsidRDefault="00C254EC" w:rsidP="00C254EC">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4EAB6372" w14:textId="68C5AA84" w:rsidR="00C254EC" w:rsidRPr="00203DDC" w:rsidRDefault="00B5615E" w:rsidP="00C254EC">
                        <w:pPr>
                          <w:spacing w:line="240" w:lineRule="auto"/>
                          <w:ind w:left="-74" w:right="-533" w:firstLine="101"/>
                          <w:rPr>
                            <w:sz w:val="24"/>
                            <w:szCs w:val="24"/>
                          </w:rPr>
                        </w:pPr>
                        <w:r>
                          <w:rPr>
                            <w:sz w:val="24"/>
                            <w:szCs w:val="24"/>
                          </w:rPr>
                          <w:t xml:space="preserve">  54</w:t>
                        </w:r>
                      </w:p>
                    </w:tc>
                  </w:tr>
                  <w:tr w:rsidR="00C254EC" w:rsidRPr="00203DDC" w14:paraId="5FA9E75E" w14:textId="77777777" w:rsidTr="003D3C03">
                    <w:trPr>
                      <w:trHeight w:val="360"/>
                    </w:trPr>
                    <w:tc>
                      <w:tcPr>
                        <w:tcW w:w="10207" w:type="dxa"/>
                        <w:gridSpan w:val="3"/>
                        <w:vAlign w:val="bottom"/>
                        <w:hideMark/>
                      </w:tcPr>
                      <w:p w14:paraId="121D8602" w14:textId="77777777" w:rsidR="00C254EC" w:rsidRPr="00203DDC" w:rsidRDefault="00C254EC" w:rsidP="00C254EC">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11AAC73B" w14:textId="48C2E008" w:rsidR="00C254EC" w:rsidRPr="00203DDC" w:rsidRDefault="00B5615E" w:rsidP="00C254EC">
                        <w:pPr>
                          <w:spacing w:line="240" w:lineRule="auto"/>
                          <w:ind w:left="-74" w:right="-533" w:firstLine="101"/>
                          <w:rPr>
                            <w:sz w:val="24"/>
                            <w:szCs w:val="24"/>
                          </w:rPr>
                        </w:pPr>
                        <w:r>
                          <w:rPr>
                            <w:sz w:val="24"/>
                            <w:szCs w:val="24"/>
                          </w:rPr>
                          <w:t xml:space="preserve">  55</w:t>
                        </w:r>
                      </w:p>
                    </w:tc>
                  </w:tr>
                  <w:tr w:rsidR="00C254EC" w:rsidRPr="00203DDC" w14:paraId="1F1C7066" w14:textId="77777777" w:rsidTr="003D3C03">
                    <w:trPr>
                      <w:trHeight w:val="360"/>
                    </w:trPr>
                    <w:tc>
                      <w:tcPr>
                        <w:tcW w:w="10207" w:type="dxa"/>
                        <w:gridSpan w:val="3"/>
                        <w:vAlign w:val="bottom"/>
                        <w:hideMark/>
                      </w:tcPr>
                      <w:p w14:paraId="141DDF30" w14:textId="77777777" w:rsidR="00C254EC" w:rsidRPr="00203DDC" w:rsidRDefault="00C254EC" w:rsidP="00C254EC">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3"/>
                        <w:vAlign w:val="bottom"/>
                        <w:hideMark/>
                      </w:tcPr>
                      <w:p w14:paraId="5907E657" w14:textId="796D451F" w:rsidR="00C254EC" w:rsidRPr="00203DDC" w:rsidRDefault="00B5615E" w:rsidP="00C254EC">
                        <w:pPr>
                          <w:spacing w:line="240" w:lineRule="auto"/>
                          <w:ind w:left="-74" w:right="-533" w:firstLine="101"/>
                          <w:rPr>
                            <w:sz w:val="24"/>
                            <w:szCs w:val="24"/>
                          </w:rPr>
                        </w:pPr>
                        <w:r>
                          <w:rPr>
                            <w:sz w:val="24"/>
                            <w:szCs w:val="24"/>
                          </w:rPr>
                          <w:t xml:space="preserve">  57</w:t>
                        </w:r>
                      </w:p>
                    </w:tc>
                  </w:tr>
                  <w:tr w:rsidR="00C254EC" w:rsidRPr="00203DDC" w14:paraId="55261FFD" w14:textId="77777777" w:rsidTr="003D3C03">
                    <w:trPr>
                      <w:trHeight w:val="360"/>
                    </w:trPr>
                    <w:tc>
                      <w:tcPr>
                        <w:tcW w:w="10207" w:type="dxa"/>
                        <w:gridSpan w:val="3"/>
                        <w:vAlign w:val="bottom"/>
                        <w:hideMark/>
                      </w:tcPr>
                      <w:p w14:paraId="2110B5E6" w14:textId="77777777" w:rsidR="00C254EC" w:rsidRPr="00203DDC" w:rsidRDefault="00C254EC" w:rsidP="00C254EC">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3"/>
                        <w:vAlign w:val="bottom"/>
                        <w:hideMark/>
                      </w:tcPr>
                      <w:p w14:paraId="191EFEEA" w14:textId="3B9E4AD4" w:rsidR="00C254EC" w:rsidRPr="00203DDC" w:rsidRDefault="00B5615E" w:rsidP="00C254EC">
                        <w:pPr>
                          <w:spacing w:line="240" w:lineRule="auto"/>
                          <w:ind w:left="-74" w:right="-533" w:firstLine="101"/>
                          <w:rPr>
                            <w:sz w:val="24"/>
                            <w:szCs w:val="24"/>
                          </w:rPr>
                        </w:pPr>
                        <w:r>
                          <w:rPr>
                            <w:sz w:val="24"/>
                            <w:szCs w:val="24"/>
                          </w:rPr>
                          <w:t xml:space="preserve">  59</w:t>
                        </w:r>
                      </w:p>
                    </w:tc>
                  </w:tr>
                  <w:tr w:rsidR="00C254EC" w:rsidRPr="00203DDC" w14:paraId="5EDE3A37" w14:textId="77777777" w:rsidTr="003D3C03">
                    <w:trPr>
                      <w:trHeight w:val="360"/>
                    </w:trPr>
                    <w:tc>
                      <w:tcPr>
                        <w:tcW w:w="10207" w:type="dxa"/>
                        <w:gridSpan w:val="3"/>
                        <w:vAlign w:val="bottom"/>
                        <w:hideMark/>
                      </w:tcPr>
                      <w:p w14:paraId="32A6039A" w14:textId="77777777" w:rsidR="00C254EC" w:rsidRPr="00203DDC" w:rsidRDefault="00C254EC" w:rsidP="00C254EC">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3"/>
                        <w:vAlign w:val="bottom"/>
                        <w:hideMark/>
                      </w:tcPr>
                      <w:p w14:paraId="25E50ADB" w14:textId="036CEE25" w:rsidR="00C254EC" w:rsidRPr="00203DDC" w:rsidRDefault="00B5615E" w:rsidP="00C254EC">
                        <w:pPr>
                          <w:spacing w:line="240" w:lineRule="auto"/>
                          <w:ind w:left="-74" w:right="-533" w:firstLine="101"/>
                          <w:rPr>
                            <w:sz w:val="24"/>
                            <w:szCs w:val="24"/>
                          </w:rPr>
                        </w:pPr>
                        <w:r>
                          <w:rPr>
                            <w:sz w:val="24"/>
                            <w:szCs w:val="24"/>
                          </w:rPr>
                          <w:t xml:space="preserve">  59</w:t>
                        </w:r>
                      </w:p>
                    </w:tc>
                  </w:tr>
                  <w:tr w:rsidR="00C254EC" w:rsidRPr="00203DDC" w14:paraId="23BE3AB0" w14:textId="77777777" w:rsidTr="003D3C03">
                    <w:trPr>
                      <w:trHeight w:val="360"/>
                    </w:trPr>
                    <w:tc>
                      <w:tcPr>
                        <w:tcW w:w="10207" w:type="dxa"/>
                        <w:gridSpan w:val="3"/>
                        <w:vAlign w:val="bottom"/>
                        <w:hideMark/>
                      </w:tcPr>
                      <w:p w14:paraId="0E6C34D6" w14:textId="77777777" w:rsidR="00C254EC" w:rsidRPr="00203DDC" w:rsidRDefault="00C254EC" w:rsidP="00C254EC">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3"/>
                        <w:vAlign w:val="bottom"/>
                        <w:hideMark/>
                      </w:tcPr>
                      <w:p w14:paraId="6833BBF3" w14:textId="41A9D198" w:rsidR="00C254EC" w:rsidRPr="00203DDC" w:rsidRDefault="00B5615E" w:rsidP="00C254EC">
                        <w:pPr>
                          <w:spacing w:line="240" w:lineRule="auto"/>
                          <w:ind w:left="-74" w:right="-533" w:firstLine="101"/>
                          <w:rPr>
                            <w:sz w:val="24"/>
                            <w:szCs w:val="24"/>
                          </w:rPr>
                        </w:pPr>
                        <w:r>
                          <w:rPr>
                            <w:sz w:val="24"/>
                            <w:szCs w:val="24"/>
                          </w:rPr>
                          <w:t xml:space="preserve">  60</w:t>
                        </w:r>
                      </w:p>
                    </w:tc>
                  </w:tr>
                  <w:tr w:rsidR="00B5615E" w:rsidRPr="00203DDC" w14:paraId="74AA4FA6" w14:textId="77777777" w:rsidTr="003D3C03">
                    <w:trPr>
                      <w:trHeight w:val="360"/>
                    </w:trPr>
                    <w:tc>
                      <w:tcPr>
                        <w:tcW w:w="10207" w:type="dxa"/>
                        <w:gridSpan w:val="3"/>
                        <w:vAlign w:val="bottom"/>
                      </w:tcPr>
                      <w:p w14:paraId="2CF999F0" w14:textId="55215C5A" w:rsidR="00B5615E" w:rsidRPr="00203DDC" w:rsidRDefault="00B5615E" w:rsidP="00B5615E">
                        <w:pPr>
                          <w:spacing w:line="240" w:lineRule="auto"/>
                          <w:ind w:left="176" w:right="-533" w:firstLine="34"/>
                          <w:rPr>
                            <w:sz w:val="24"/>
                            <w:szCs w:val="24"/>
                          </w:rPr>
                        </w:pPr>
                        <w:r w:rsidRPr="00203DDC">
                          <w:rPr>
                            <w:sz w:val="24"/>
                            <w:szCs w:val="24"/>
                          </w:rPr>
                          <w:t>4.1</w:t>
                        </w:r>
                        <w:r>
                          <w:rPr>
                            <w:sz w:val="24"/>
                            <w:szCs w:val="24"/>
                          </w:rPr>
                          <w:t>3</w:t>
                        </w:r>
                        <w:r w:rsidRPr="00203DDC">
                          <w:rPr>
                            <w:sz w:val="24"/>
                            <w:szCs w:val="24"/>
                          </w:rPr>
                          <w:t xml:space="preserve">. </w:t>
                        </w:r>
                        <w:r w:rsidRPr="00B5615E">
                          <w:rPr>
                            <w:sz w:val="24"/>
                            <w:szCs w:val="24"/>
                          </w:rPr>
                          <w:t>Обеспечение исполнения обязательств по договору</w:t>
                        </w:r>
                        <w:r w:rsidRPr="00203DDC">
                          <w:rPr>
                            <w:sz w:val="24"/>
                            <w:szCs w:val="24"/>
                          </w:rPr>
                          <w:t xml:space="preserve">.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3"/>
                        <w:vAlign w:val="bottom"/>
                      </w:tcPr>
                      <w:p w14:paraId="7E93517E" w14:textId="0196242C" w:rsidR="00B5615E" w:rsidRDefault="00B5615E" w:rsidP="00B5615E">
                        <w:pPr>
                          <w:spacing w:line="240" w:lineRule="auto"/>
                          <w:ind w:left="-74" w:right="-533" w:firstLine="101"/>
                          <w:rPr>
                            <w:sz w:val="24"/>
                            <w:szCs w:val="24"/>
                          </w:rPr>
                        </w:pPr>
                        <w:r>
                          <w:rPr>
                            <w:sz w:val="24"/>
                            <w:szCs w:val="24"/>
                          </w:rPr>
                          <w:t xml:space="preserve">  61</w:t>
                        </w:r>
                      </w:p>
                    </w:tc>
                  </w:tr>
                  <w:tr w:rsidR="00B5615E" w:rsidRPr="00203DDC" w14:paraId="77A94FAA" w14:textId="77777777" w:rsidTr="003D3C03">
                    <w:trPr>
                      <w:trHeight w:val="360"/>
                    </w:trPr>
                    <w:tc>
                      <w:tcPr>
                        <w:tcW w:w="10207" w:type="dxa"/>
                        <w:gridSpan w:val="3"/>
                        <w:tcBorders>
                          <w:top w:val="nil"/>
                          <w:left w:val="nil"/>
                          <w:bottom w:val="nil"/>
                          <w:right w:val="nil"/>
                        </w:tcBorders>
                        <w:shd w:val="clear" w:color="auto" w:fill="auto"/>
                        <w:vAlign w:val="bottom"/>
                        <w:hideMark/>
                      </w:tcPr>
                      <w:p w14:paraId="53DE2A82" w14:textId="77777777" w:rsidR="00B5615E" w:rsidRPr="00203DDC" w:rsidRDefault="00B5615E" w:rsidP="00B5615E">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3"/>
                        <w:vAlign w:val="bottom"/>
                        <w:hideMark/>
                      </w:tcPr>
                      <w:p w14:paraId="0D119C64" w14:textId="14C573F1" w:rsidR="00B5615E" w:rsidRPr="00203DDC" w:rsidRDefault="00B5615E" w:rsidP="00B5615E">
                        <w:pPr>
                          <w:spacing w:line="240" w:lineRule="auto"/>
                          <w:ind w:left="-74" w:right="-533" w:firstLine="101"/>
                          <w:rPr>
                            <w:sz w:val="24"/>
                            <w:szCs w:val="24"/>
                          </w:rPr>
                        </w:pPr>
                        <w:r w:rsidRPr="00203DDC">
                          <w:rPr>
                            <w:sz w:val="24"/>
                            <w:szCs w:val="24"/>
                          </w:rPr>
                          <w:t xml:space="preserve">  </w:t>
                        </w:r>
                        <w:r>
                          <w:rPr>
                            <w:sz w:val="24"/>
                            <w:szCs w:val="24"/>
                          </w:rPr>
                          <w:t>64</w:t>
                        </w:r>
                      </w:p>
                    </w:tc>
                  </w:tr>
                  <w:tr w:rsidR="00B5615E" w:rsidRPr="00203DDC" w14:paraId="38B435C7" w14:textId="77777777" w:rsidTr="003D3C03">
                    <w:trPr>
                      <w:gridBefore w:val="1"/>
                      <w:gridAfter w:val="2"/>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B5615E" w:rsidRPr="00203DDC" w:rsidRDefault="00B5615E" w:rsidP="00B5615E">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0EB7B555" w14:textId="62B0BBFD" w:rsidR="00B5615E" w:rsidRPr="00203DDC" w:rsidRDefault="00B5615E" w:rsidP="00B5615E">
                        <w:pPr>
                          <w:shd w:val="clear" w:color="auto" w:fill="FFFFFF"/>
                          <w:ind w:right="-235" w:firstLine="0"/>
                          <w:jc w:val="center"/>
                          <w:rPr>
                            <w:sz w:val="24"/>
                            <w:szCs w:val="24"/>
                          </w:rPr>
                        </w:pPr>
                        <w:r w:rsidRPr="00203DDC">
                          <w:rPr>
                            <w:sz w:val="24"/>
                            <w:szCs w:val="24"/>
                          </w:rPr>
                          <w:t xml:space="preserve">  </w:t>
                        </w:r>
                        <w:r>
                          <w:rPr>
                            <w:sz w:val="24"/>
                            <w:szCs w:val="24"/>
                          </w:rPr>
                          <w:t>64</w:t>
                        </w:r>
                      </w:p>
                    </w:tc>
                  </w:tr>
                  <w:tr w:rsidR="00B5615E" w:rsidRPr="00203DDC" w14:paraId="6CD8C657"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B5615E" w:rsidRPr="00203DDC" w:rsidRDefault="00B5615E" w:rsidP="00B5615E">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67DEE3DF" w14:textId="1542D3B7" w:rsidR="00B5615E" w:rsidRPr="00203DDC" w:rsidRDefault="00B5615E" w:rsidP="00B5615E">
                        <w:pPr>
                          <w:shd w:val="clear" w:color="auto" w:fill="FFFFFF"/>
                          <w:ind w:right="-235" w:firstLine="0"/>
                          <w:jc w:val="center"/>
                          <w:rPr>
                            <w:sz w:val="24"/>
                            <w:szCs w:val="24"/>
                          </w:rPr>
                        </w:pPr>
                        <w:r w:rsidRPr="00203DDC">
                          <w:rPr>
                            <w:sz w:val="24"/>
                            <w:szCs w:val="24"/>
                          </w:rPr>
                          <w:t xml:space="preserve">  </w:t>
                        </w:r>
                        <w:r>
                          <w:rPr>
                            <w:sz w:val="24"/>
                            <w:szCs w:val="24"/>
                          </w:rPr>
                          <w:t>66</w:t>
                        </w:r>
                      </w:p>
                    </w:tc>
                  </w:tr>
                  <w:tr w:rsidR="00B5615E" w:rsidRPr="00203DDC" w14:paraId="01C584B9"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78A46741" w:rsidR="00B5615E" w:rsidRPr="00203DDC" w:rsidRDefault="00B5615E" w:rsidP="00B5615E">
                        <w:pPr>
                          <w:shd w:val="clear" w:color="auto" w:fill="FFFFFF"/>
                          <w:ind w:right="-249" w:firstLine="34"/>
                          <w:jc w:val="left"/>
                          <w:rPr>
                            <w:sz w:val="24"/>
                            <w:szCs w:val="24"/>
                          </w:rPr>
                        </w:pPr>
                        <w:r w:rsidRPr="00203DDC">
                          <w:rPr>
                            <w:sz w:val="24"/>
                            <w:szCs w:val="24"/>
                          </w:rPr>
                          <w:t xml:space="preserve">5.2. </w:t>
                        </w:r>
                        <w:r w:rsidRPr="00126572">
                          <w:rPr>
                            <w:sz w:val="24"/>
                            <w:szCs w:val="24"/>
                          </w:rPr>
                          <w:t>Сведени</w:t>
                        </w:r>
                        <w:r>
                          <w:rPr>
                            <w:sz w:val="24"/>
                            <w:szCs w:val="24"/>
                          </w:rPr>
                          <w:t>я</w:t>
                        </w:r>
                        <w:r w:rsidRPr="00126572">
                          <w:rPr>
                            <w:sz w:val="24"/>
                            <w:szCs w:val="24"/>
                          </w:rPr>
                          <w:t xml:space="preserve"> </w:t>
                        </w:r>
                        <w:r w:rsidRPr="00B5615E">
                          <w:rPr>
                            <w:sz w:val="24"/>
                            <w:szCs w:val="24"/>
                          </w:rPr>
                          <w:t xml:space="preserve">об опыте Участника </w:t>
                        </w:r>
                        <w:r w:rsidRPr="00203DDC">
                          <w:rPr>
                            <w:sz w:val="24"/>
                            <w:szCs w:val="24"/>
                          </w:rPr>
                          <w:t xml:space="preserve">(Форма 2). . . . . . . . . . . . . . . . . . . . . . . . . . . </w:t>
                        </w:r>
                        <w:r w:rsidR="003D3C03" w:rsidRPr="00203DDC">
                          <w:rPr>
                            <w:sz w:val="24"/>
                            <w:szCs w:val="24"/>
                          </w:rPr>
                          <w:t>. . . . . . . . . . . . . . . .</w:t>
                        </w:r>
                      </w:p>
                    </w:tc>
                    <w:tc>
                      <w:tcPr>
                        <w:tcW w:w="567" w:type="dxa"/>
                        <w:gridSpan w:val="2"/>
                        <w:vAlign w:val="bottom"/>
                      </w:tcPr>
                      <w:p w14:paraId="0DE76976" w14:textId="39529758" w:rsidR="00B5615E" w:rsidRPr="00203DDC" w:rsidRDefault="00B5615E" w:rsidP="00B5615E">
                        <w:pPr>
                          <w:shd w:val="clear" w:color="auto" w:fill="FFFFFF"/>
                          <w:ind w:right="-235" w:firstLine="0"/>
                          <w:jc w:val="center"/>
                          <w:rPr>
                            <w:sz w:val="24"/>
                            <w:szCs w:val="24"/>
                          </w:rPr>
                        </w:pPr>
                        <w:r w:rsidRPr="00203DDC">
                          <w:rPr>
                            <w:sz w:val="24"/>
                            <w:szCs w:val="24"/>
                          </w:rPr>
                          <w:t xml:space="preserve">  </w:t>
                        </w:r>
                        <w:r>
                          <w:rPr>
                            <w:sz w:val="24"/>
                            <w:szCs w:val="24"/>
                          </w:rPr>
                          <w:t>67</w:t>
                        </w:r>
                      </w:p>
                    </w:tc>
                  </w:tr>
                  <w:tr w:rsidR="00B5615E" w:rsidRPr="00203DDC" w14:paraId="6ADEC039"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77777777" w:rsidR="00B5615E" w:rsidRPr="00203DDC" w:rsidRDefault="00B5615E" w:rsidP="00B5615E">
                        <w:pPr>
                          <w:shd w:val="clear" w:color="auto" w:fill="FFFFFF"/>
                          <w:ind w:right="-250" w:firstLine="34"/>
                          <w:jc w:val="left"/>
                          <w:rPr>
                            <w:sz w:val="24"/>
                            <w:szCs w:val="24"/>
                          </w:rPr>
                        </w:pPr>
                        <w:r w:rsidRPr="00203DDC">
                          <w:rPr>
                            <w:sz w:val="24"/>
                            <w:szCs w:val="24"/>
                          </w:rPr>
                          <w:t>5.2.1. Инструкции по заполнению . . . . . . . . . . . . . . . . . . . . . . . . . . . . . . . . . . . . . . . . . . . . . . . . . . .</w:t>
                        </w:r>
                      </w:p>
                    </w:tc>
                    <w:tc>
                      <w:tcPr>
                        <w:tcW w:w="567" w:type="dxa"/>
                        <w:gridSpan w:val="2"/>
                        <w:vAlign w:val="bottom"/>
                      </w:tcPr>
                      <w:p w14:paraId="2DDF4ECC" w14:textId="75F13C05" w:rsidR="00B5615E" w:rsidRPr="00203DDC" w:rsidRDefault="00B5615E" w:rsidP="00B5615E">
                        <w:pPr>
                          <w:shd w:val="clear" w:color="auto" w:fill="FFFFFF"/>
                          <w:ind w:right="-235" w:firstLine="0"/>
                          <w:jc w:val="center"/>
                          <w:rPr>
                            <w:sz w:val="24"/>
                            <w:szCs w:val="24"/>
                          </w:rPr>
                        </w:pPr>
                        <w:r w:rsidRPr="00203DDC">
                          <w:rPr>
                            <w:sz w:val="24"/>
                            <w:szCs w:val="24"/>
                          </w:rPr>
                          <w:t xml:space="preserve"> </w:t>
                        </w:r>
                        <w:r>
                          <w:rPr>
                            <w:sz w:val="24"/>
                            <w:szCs w:val="24"/>
                          </w:rPr>
                          <w:t xml:space="preserve"> 68</w:t>
                        </w:r>
                      </w:p>
                    </w:tc>
                  </w:tr>
                  <w:tr w:rsidR="00B5615E" w:rsidRPr="00203DDC" w14:paraId="239AD2FD"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52C32DAA" w:rsidR="00B5615E" w:rsidRPr="00203DDC" w:rsidRDefault="00B5615E" w:rsidP="00B5615E">
                        <w:pPr>
                          <w:shd w:val="clear" w:color="auto" w:fill="FFFFFF"/>
                          <w:ind w:right="-249" w:firstLine="34"/>
                          <w:jc w:val="left"/>
                          <w:rPr>
                            <w:sz w:val="24"/>
                            <w:szCs w:val="24"/>
                          </w:rPr>
                        </w:pPr>
                        <w:r>
                          <w:rPr>
                            <w:sz w:val="24"/>
                            <w:szCs w:val="24"/>
                          </w:rPr>
                          <w:t>5.3</w:t>
                        </w:r>
                        <w:r w:rsidRPr="00203DDC">
                          <w:rPr>
                            <w:sz w:val="24"/>
                            <w:szCs w:val="24"/>
                          </w:rPr>
                          <w:t xml:space="preserve">.  </w:t>
                        </w:r>
                        <w:r>
                          <w:rPr>
                            <w:sz w:val="24"/>
                            <w:szCs w:val="24"/>
                          </w:rPr>
                          <w:t xml:space="preserve">Сведения </w:t>
                        </w:r>
                        <w:r w:rsidRPr="00B5615E">
                          <w:rPr>
                            <w:rFonts w:eastAsia="Calibri"/>
                            <w:sz w:val="24"/>
                            <w:szCs w:val="24"/>
                            <w:lang w:eastAsia="en-US"/>
                          </w:rPr>
                          <w:t xml:space="preserve">о наличии собственных ресурсов </w:t>
                        </w:r>
                        <w:r w:rsidRPr="00203DDC">
                          <w:rPr>
                            <w:rFonts w:eastAsia="Calibri"/>
                            <w:sz w:val="24"/>
                            <w:szCs w:val="24"/>
                            <w:lang w:eastAsia="en-US"/>
                          </w:rPr>
                          <w:t xml:space="preserve">(Форма </w:t>
                        </w:r>
                        <w:proofErr w:type="gramStart"/>
                        <w:r>
                          <w:rPr>
                            <w:rFonts w:eastAsia="Calibri"/>
                            <w:sz w:val="24"/>
                            <w:szCs w:val="24"/>
                            <w:lang w:eastAsia="en-US"/>
                          </w:rPr>
                          <w:t>3</w:t>
                        </w:r>
                        <w:r w:rsidRPr="00203DDC">
                          <w:rPr>
                            <w:rFonts w:eastAsia="Calibri"/>
                            <w:sz w:val="24"/>
                            <w:szCs w:val="24"/>
                            <w:lang w:eastAsia="en-US"/>
                          </w:rPr>
                          <w:t>). . .</w:t>
                        </w:r>
                        <w:proofErr w:type="gramEnd"/>
                        <w:r w:rsidRPr="00203DDC">
                          <w:rPr>
                            <w:rFonts w:eastAsia="Calibri"/>
                            <w:sz w:val="24"/>
                            <w:szCs w:val="24"/>
                            <w:lang w:eastAsia="en-US"/>
                          </w:rPr>
                          <w:t xml:space="preserve"> . . . . . . . . . . . . . . . . . . </w:t>
                        </w:r>
                        <w:r w:rsidR="003D3C03" w:rsidRPr="00203DDC">
                          <w:rPr>
                            <w:sz w:val="24"/>
                            <w:szCs w:val="24"/>
                          </w:rPr>
                          <w:t>. . . . . . . .</w:t>
                        </w:r>
                      </w:p>
                    </w:tc>
                    <w:tc>
                      <w:tcPr>
                        <w:tcW w:w="567" w:type="dxa"/>
                        <w:gridSpan w:val="2"/>
                        <w:vAlign w:val="bottom"/>
                      </w:tcPr>
                      <w:p w14:paraId="06D7E5E2" w14:textId="597C33EF" w:rsidR="00B5615E" w:rsidRPr="00203DDC" w:rsidRDefault="00B5615E" w:rsidP="00B5615E">
                        <w:pPr>
                          <w:shd w:val="clear" w:color="auto" w:fill="FFFFFF"/>
                          <w:ind w:right="-235" w:firstLine="0"/>
                          <w:jc w:val="center"/>
                          <w:rPr>
                            <w:sz w:val="24"/>
                            <w:szCs w:val="24"/>
                          </w:rPr>
                        </w:pPr>
                        <w:r w:rsidRPr="00203DDC">
                          <w:rPr>
                            <w:sz w:val="24"/>
                            <w:szCs w:val="24"/>
                          </w:rPr>
                          <w:t xml:space="preserve">  </w:t>
                        </w:r>
                        <w:r>
                          <w:rPr>
                            <w:sz w:val="24"/>
                            <w:szCs w:val="24"/>
                          </w:rPr>
                          <w:t>69</w:t>
                        </w:r>
                      </w:p>
                    </w:tc>
                  </w:tr>
                  <w:tr w:rsidR="00B5615E" w:rsidRPr="00203DDC" w14:paraId="127B44E6"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3463284" w:rsidR="00B5615E" w:rsidRPr="00203DDC" w:rsidRDefault="00B5615E" w:rsidP="00B5615E">
                        <w:pPr>
                          <w:shd w:val="clear" w:color="auto" w:fill="FFFFFF"/>
                          <w:ind w:right="-250" w:firstLine="34"/>
                          <w:jc w:val="left"/>
                          <w:rPr>
                            <w:sz w:val="24"/>
                            <w:szCs w:val="24"/>
                          </w:rPr>
                        </w:pPr>
                        <w:r>
                          <w:rPr>
                            <w:sz w:val="24"/>
                            <w:szCs w:val="24"/>
                          </w:rPr>
                          <w:t>5.3</w:t>
                        </w:r>
                        <w:r w:rsidRPr="00203DDC">
                          <w:rPr>
                            <w:sz w:val="24"/>
                            <w:szCs w:val="24"/>
                          </w:rPr>
                          <w:t xml:space="preserve">.1. Инструкции по заполнению. . . . . . . . . . . . . . . . . . . . . . . . . . . . . . . . . . . . . . . . . . . . . . . . . . . </w:t>
                        </w:r>
                      </w:p>
                    </w:tc>
                    <w:tc>
                      <w:tcPr>
                        <w:tcW w:w="567" w:type="dxa"/>
                        <w:gridSpan w:val="2"/>
                        <w:vAlign w:val="bottom"/>
                      </w:tcPr>
                      <w:p w14:paraId="72A72D21" w14:textId="35A82DB9" w:rsidR="00B5615E" w:rsidRPr="00203DDC" w:rsidRDefault="00B5615E" w:rsidP="00B5615E">
                        <w:pPr>
                          <w:shd w:val="clear" w:color="auto" w:fill="FFFFFF"/>
                          <w:ind w:right="-235" w:firstLine="0"/>
                          <w:jc w:val="center"/>
                          <w:rPr>
                            <w:sz w:val="24"/>
                            <w:szCs w:val="24"/>
                          </w:rPr>
                        </w:pPr>
                        <w:r>
                          <w:rPr>
                            <w:sz w:val="24"/>
                            <w:szCs w:val="24"/>
                          </w:rPr>
                          <w:t xml:space="preserve">  71</w:t>
                        </w:r>
                        <w:r w:rsidRPr="00203DDC">
                          <w:rPr>
                            <w:sz w:val="24"/>
                            <w:szCs w:val="24"/>
                          </w:rPr>
                          <w:t xml:space="preserve">   </w:t>
                        </w:r>
                      </w:p>
                    </w:tc>
                  </w:tr>
                  <w:tr w:rsidR="003D3C03" w:rsidRPr="00203DDC" w14:paraId="1528A6EE"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1C2332AD" w14:textId="77777777" w:rsidR="003D3C03" w:rsidRPr="00203DDC" w:rsidRDefault="003D3C03" w:rsidP="003D3C03">
                        <w:pPr>
                          <w:shd w:val="clear" w:color="auto" w:fill="FFFFFF"/>
                          <w:ind w:right="-249" w:firstLine="0"/>
                          <w:jc w:val="left"/>
                          <w:rPr>
                            <w:sz w:val="24"/>
                            <w:szCs w:val="24"/>
                          </w:rPr>
                        </w:pPr>
                        <w:r>
                          <w:rPr>
                            <w:sz w:val="24"/>
                            <w:szCs w:val="24"/>
                          </w:rPr>
                          <w:t>5.5</w:t>
                        </w:r>
                        <w:r w:rsidRPr="00203DDC">
                          <w:rPr>
                            <w:sz w:val="24"/>
                            <w:szCs w:val="24"/>
                          </w:rPr>
                          <w:t xml:space="preserve">.  </w:t>
                        </w:r>
                        <w:r w:rsidRPr="00126572">
                          <w:rPr>
                            <w:rFonts w:eastAsia="Calibri"/>
                            <w:sz w:val="24"/>
                            <w:szCs w:val="24"/>
                            <w:lang w:eastAsia="en-US"/>
                          </w:rPr>
                          <w:t xml:space="preserve">Анкета Участника </w:t>
                        </w:r>
                        <w:r w:rsidRPr="00203DDC">
                          <w:rPr>
                            <w:rFonts w:eastAsia="Calibri"/>
                            <w:sz w:val="24"/>
                            <w:szCs w:val="24"/>
                            <w:lang w:eastAsia="en-US"/>
                          </w:rPr>
                          <w:t xml:space="preserve">(Форма </w:t>
                        </w:r>
                        <w:r>
                          <w:rPr>
                            <w:rFonts w:eastAsia="Calibri"/>
                            <w:sz w:val="24"/>
                            <w:szCs w:val="24"/>
                            <w:lang w:eastAsia="en-US"/>
                          </w:rPr>
                          <w:t>5</w:t>
                        </w:r>
                        <w:r w:rsidRPr="00203DDC">
                          <w:rPr>
                            <w:rFonts w:eastAsia="Calibri"/>
                            <w:sz w:val="24"/>
                            <w:szCs w:val="24"/>
                            <w:lang w:eastAsia="en-US"/>
                          </w:rPr>
                          <w:t>). . . . . . . . . . . . . . . . . . . . . . . . . . . . . . . . . . . . . . . . . . . . . . . . . . . .</w:t>
                        </w:r>
                      </w:p>
                    </w:tc>
                    <w:tc>
                      <w:tcPr>
                        <w:tcW w:w="722" w:type="dxa"/>
                        <w:gridSpan w:val="3"/>
                        <w:vAlign w:val="bottom"/>
                      </w:tcPr>
                      <w:p w14:paraId="0D5BC887" w14:textId="5FB3CC04" w:rsidR="003D3C03" w:rsidRPr="00203DDC" w:rsidRDefault="003D3C03" w:rsidP="003D3C03">
                        <w:pPr>
                          <w:shd w:val="clear" w:color="auto" w:fill="FFFFFF"/>
                          <w:ind w:right="-235" w:firstLine="0"/>
                          <w:jc w:val="center"/>
                          <w:rPr>
                            <w:sz w:val="24"/>
                            <w:szCs w:val="24"/>
                          </w:rPr>
                        </w:pPr>
                        <w:r>
                          <w:rPr>
                            <w:sz w:val="24"/>
                            <w:szCs w:val="24"/>
                          </w:rPr>
                          <w:t>72</w:t>
                        </w:r>
                      </w:p>
                    </w:tc>
                  </w:tr>
                  <w:tr w:rsidR="003D3C03" w:rsidRPr="00203DDC" w14:paraId="1377B09B"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5398C1AA" w14:textId="77777777" w:rsidR="003D3C03" w:rsidRPr="00203DDC" w:rsidRDefault="003D3C03" w:rsidP="003D3C03">
                        <w:pPr>
                          <w:shd w:val="clear" w:color="auto" w:fill="FFFFFF"/>
                          <w:ind w:right="-250" w:firstLine="0"/>
                          <w:jc w:val="left"/>
                          <w:rPr>
                            <w:sz w:val="24"/>
                            <w:szCs w:val="24"/>
                          </w:rPr>
                        </w:pPr>
                        <w:r>
                          <w:rPr>
                            <w:sz w:val="24"/>
                            <w:szCs w:val="24"/>
                          </w:rPr>
                          <w:t>5.5</w:t>
                        </w:r>
                        <w:r w:rsidRPr="00203DDC">
                          <w:rPr>
                            <w:sz w:val="24"/>
                            <w:szCs w:val="24"/>
                          </w:rPr>
                          <w:t xml:space="preserve">.1. Инструкции по заполнению. . . . . . . . . . . . . . . . . . . . . . . . . . . . . . . . . . . . . . . . . . . . . . . . . . . </w:t>
                        </w:r>
                      </w:p>
                    </w:tc>
                    <w:tc>
                      <w:tcPr>
                        <w:tcW w:w="722" w:type="dxa"/>
                        <w:gridSpan w:val="3"/>
                        <w:vAlign w:val="bottom"/>
                      </w:tcPr>
                      <w:p w14:paraId="264A825B" w14:textId="1B77887C" w:rsidR="003D3C03" w:rsidRPr="00203DDC" w:rsidRDefault="003D3C03" w:rsidP="003D3C03">
                        <w:pPr>
                          <w:shd w:val="clear" w:color="auto" w:fill="FFFFFF"/>
                          <w:tabs>
                            <w:tab w:val="left" w:pos="0"/>
                          </w:tabs>
                          <w:ind w:right="-235" w:firstLine="0"/>
                          <w:jc w:val="left"/>
                          <w:rPr>
                            <w:sz w:val="24"/>
                            <w:szCs w:val="24"/>
                          </w:rPr>
                        </w:pPr>
                        <w:r w:rsidRPr="00203DDC">
                          <w:rPr>
                            <w:sz w:val="24"/>
                            <w:szCs w:val="24"/>
                          </w:rPr>
                          <w:t xml:space="preserve">    </w:t>
                        </w:r>
                        <w:r>
                          <w:rPr>
                            <w:sz w:val="24"/>
                            <w:szCs w:val="24"/>
                          </w:rPr>
                          <w:t>74</w:t>
                        </w:r>
                      </w:p>
                    </w:tc>
                  </w:tr>
                  <w:tr w:rsidR="003D3C03" w:rsidRPr="00203DDC" w14:paraId="30EF2D23"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71BEF216" w14:textId="77777777" w:rsidR="003D3C03" w:rsidRPr="00203DDC" w:rsidRDefault="003D3C03" w:rsidP="003D3C03">
                        <w:pPr>
                          <w:shd w:val="clear" w:color="auto" w:fill="FFFFFF"/>
                          <w:ind w:right="-249" w:firstLine="0"/>
                          <w:jc w:val="left"/>
                          <w:rPr>
                            <w:sz w:val="24"/>
                            <w:szCs w:val="24"/>
                          </w:rPr>
                        </w:pPr>
                        <w:r>
                          <w:rPr>
                            <w:sz w:val="24"/>
                            <w:szCs w:val="24"/>
                          </w:rPr>
                          <w:t>5.6</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6</w:t>
                        </w:r>
                        <w:r w:rsidRPr="00203DDC">
                          <w:rPr>
                            <w:rFonts w:eastAsia="Calibri"/>
                            <w:sz w:val="24"/>
                            <w:szCs w:val="24"/>
                            <w:lang w:eastAsia="en-US"/>
                          </w:rPr>
                          <w:t xml:space="preserve">). . . . . . . . . . . . . . . . . . . . . . . . </w:t>
                        </w:r>
                      </w:p>
                    </w:tc>
                    <w:tc>
                      <w:tcPr>
                        <w:tcW w:w="722" w:type="dxa"/>
                        <w:gridSpan w:val="3"/>
                        <w:vAlign w:val="bottom"/>
                      </w:tcPr>
                      <w:p w14:paraId="455A36A5" w14:textId="51E68984" w:rsidR="003D3C03" w:rsidRPr="00203DDC" w:rsidRDefault="003D3C03" w:rsidP="003D3C03">
                        <w:pPr>
                          <w:shd w:val="clear" w:color="auto" w:fill="FFFFFF"/>
                          <w:ind w:right="-235" w:firstLine="0"/>
                          <w:jc w:val="center"/>
                          <w:rPr>
                            <w:sz w:val="24"/>
                            <w:szCs w:val="24"/>
                          </w:rPr>
                        </w:pPr>
                        <w:r>
                          <w:rPr>
                            <w:sz w:val="24"/>
                            <w:szCs w:val="24"/>
                          </w:rPr>
                          <w:t>75</w:t>
                        </w:r>
                      </w:p>
                    </w:tc>
                  </w:tr>
                  <w:tr w:rsidR="003D3C03" w:rsidRPr="00203DDC" w14:paraId="451A07EF" w14:textId="77777777" w:rsidTr="003D3C03">
                    <w:trPr>
                      <w:gridBefore w:val="1"/>
                      <w:gridAfter w:val="1"/>
                      <w:wBefore w:w="176" w:type="dxa"/>
                      <w:wAfter w:w="14540" w:type="dxa"/>
                      <w:trHeight w:val="360"/>
                    </w:trPr>
                    <w:tc>
                      <w:tcPr>
                        <w:tcW w:w="9938" w:type="dxa"/>
                        <w:tcBorders>
                          <w:top w:val="nil"/>
                          <w:left w:val="nil"/>
                          <w:bottom w:val="nil"/>
                          <w:right w:val="nil"/>
                        </w:tcBorders>
                        <w:shd w:val="clear" w:color="auto" w:fill="auto"/>
                        <w:noWrap/>
                        <w:vAlign w:val="bottom"/>
                      </w:tcPr>
                      <w:p w14:paraId="62A35F58" w14:textId="77777777" w:rsidR="003D3C03" w:rsidRPr="00203DDC" w:rsidRDefault="003D3C03" w:rsidP="003D3C03">
                        <w:pPr>
                          <w:shd w:val="clear" w:color="auto" w:fill="FFFFFF"/>
                          <w:ind w:right="-250" w:firstLine="0"/>
                          <w:jc w:val="left"/>
                          <w:rPr>
                            <w:sz w:val="24"/>
                            <w:szCs w:val="24"/>
                          </w:rPr>
                        </w:pPr>
                        <w:r>
                          <w:rPr>
                            <w:sz w:val="24"/>
                            <w:szCs w:val="24"/>
                          </w:rPr>
                          <w:t>5.6</w:t>
                        </w:r>
                        <w:r w:rsidRPr="00203DDC">
                          <w:rPr>
                            <w:sz w:val="24"/>
                            <w:szCs w:val="24"/>
                          </w:rPr>
                          <w:t xml:space="preserve">.1. Инструкции по заполнению. . . . . . . . . . . . . . . . . . . . . . . . . . . . . . . . . . . . . . . . . . . . . . . . . . . </w:t>
                        </w:r>
                      </w:p>
                    </w:tc>
                    <w:tc>
                      <w:tcPr>
                        <w:tcW w:w="722" w:type="dxa"/>
                        <w:gridSpan w:val="3"/>
                        <w:vAlign w:val="bottom"/>
                      </w:tcPr>
                      <w:p w14:paraId="308DA5AF" w14:textId="574EBA4C" w:rsidR="003D3C03" w:rsidRPr="00203DDC" w:rsidRDefault="003D3C03" w:rsidP="003D3C03">
                        <w:pPr>
                          <w:shd w:val="clear" w:color="auto" w:fill="FFFFFF"/>
                          <w:tabs>
                            <w:tab w:val="left" w:pos="0"/>
                          </w:tabs>
                          <w:ind w:right="-235" w:firstLine="0"/>
                          <w:jc w:val="left"/>
                          <w:rPr>
                            <w:sz w:val="24"/>
                            <w:szCs w:val="24"/>
                          </w:rPr>
                        </w:pPr>
                        <w:r w:rsidRPr="00203DDC">
                          <w:rPr>
                            <w:sz w:val="24"/>
                            <w:szCs w:val="24"/>
                          </w:rPr>
                          <w:t xml:space="preserve">    </w:t>
                        </w:r>
                        <w:r>
                          <w:rPr>
                            <w:sz w:val="24"/>
                            <w:szCs w:val="24"/>
                          </w:rPr>
                          <w:t>76</w:t>
                        </w:r>
                      </w:p>
                    </w:tc>
                  </w:tr>
                  <w:tr w:rsidR="00B5615E" w:rsidRPr="00203DDC" w14:paraId="5BC1F814"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2252B2E9" w14:textId="71AFCA1A" w:rsidR="00B5615E" w:rsidRPr="00203DDC" w:rsidRDefault="00B5615E" w:rsidP="00B5615E">
                        <w:pPr>
                          <w:shd w:val="clear" w:color="auto" w:fill="FFFFFF"/>
                          <w:ind w:right="-249" w:firstLine="34"/>
                          <w:jc w:val="left"/>
                          <w:rPr>
                            <w:sz w:val="24"/>
                            <w:szCs w:val="24"/>
                          </w:rPr>
                        </w:pPr>
                      </w:p>
                    </w:tc>
                    <w:tc>
                      <w:tcPr>
                        <w:tcW w:w="567" w:type="dxa"/>
                        <w:gridSpan w:val="2"/>
                        <w:vAlign w:val="bottom"/>
                      </w:tcPr>
                      <w:p w14:paraId="59A64C17" w14:textId="1DE1D67C" w:rsidR="00B5615E" w:rsidRPr="00203DDC" w:rsidRDefault="00B5615E" w:rsidP="00B5615E">
                        <w:pPr>
                          <w:shd w:val="clear" w:color="auto" w:fill="FFFFFF"/>
                          <w:ind w:right="-235" w:firstLine="0"/>
                          <w:jc w:val="center"/>
                          <w:rPr>
                            <w:sz w:val="24"/>
                            <w:szCs w:val="24"/>
                          </w:rPr>
                        </w:pPr>
                      </w:p>
                    </w:tc>
                  </w:tr>
                  <w:tr w:rsidR="00B5615E" w:rsidRPr="00203DDC" w14:paraId="12C63F91" w14:textId="77777777" w:rsidTr="003D3C03">
                    <w:trPr>
                      <w:gridBefore w:val="1"/>
                      <w:gridAfter w:val="2"/>
                      <w:wBefore w:w="176" w:type="dxa"/>
                      <w:wAfter w:w="14695" w:type="dxa"/>
                      <w:trHeight w:val="360"/>
                    </w:trPr>
                    <w:tc>
                      <w:tcPr>
                        <w:tcW w:w="9938" w:type="dxa"/>
                        <w:tcBorders>
                          <w:top w:val="nil"/>
                          <w:left w:val="nil"/>
                          <w:bottom w:val="nil"/>
                          <w:right w:val="nil"/>
                        </w:tcBorders>
                        <w:shd w:val="clear" w:color="auto" w:fill="auto"/>
                        <w:noWrap/>
                        <w:vAlign w:val="bottom"/>
                      </w:tcPr>
                      <w:p w14:paraId="3B56FC6B" w14:textId="7FE93942" w:rsidR="00B5615E" w:rsidRPr="00203DDC" w:rsidRDefault="00B5615E" w:rsidP="00B5615E">
                        <w:pPr>
                          <w:shd w:val="clear" w:color="auto" w:fill="FFFFFF"/>
                          <w:ind w:right="-250" w:firstLine="34"/>
                          <w:jc w:val="left"/>
                          <w:rPr>
                            <w:sz w:val="24"/>
                            <w:szCs w:val="24"/>
                          </w:rPr>
                        </w:pPr>
                      </w:p>
                    </w:tc>
                    <w:tc>
                      <w:tcPr>
                        <w:tcW w:w="567" w:type="dxa"/>
                        <w:gridSpan w:val="2"/>
                        <w:vAlign w:val="bottom"/>
                      </w:tcPr>
                      <w:p w14:paraId="131E76F5" w14:textId="7BEE22D8" w:rsidR="00B5615E" w:rsidRPr="00203DDC" w:rsidRDefault="00B5615E" w:rsidP="00B5615E">
                        <w:pPr>
                          <w:shd w:val="clear" w:color="auto" w:fill="FFFFFF"/>
                          <w:tabs>
                            <w:tab w:val="left" w:pos="0"/>
                          </w:tabs>
                          <w:ind w:right="-290" w:firstLine="0"/>
                          <w:jc w:val="left"/>
                          <w:rPr>
                            <w:sz w:val="24"/>
                            <w:szCs w:val="24"/>
                          </w:rPr>
                        </w:pPr>
                      </w:p>
                    </w:tc>
                  </w:tr>
                </w:tbl>
                <w:p w14:paraId="5A8157BE" w14:textId="77777777" w:rsidR="00C965C0" w:rsidRPr="00412CD1"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412CD1" w:rsidRDefault="00C965C0" w:rsidP="00572F12">
                  <w:pPr>
                    <w:spacing w:line="240" w:lineRule="auto"/>
                    <w:ind w:left="176" w:right="-533" w:hanging="149"/>
                    <w:rPr>
                      <w:sz w:val="24"/>
                      <w:szCs w:val="24"/>
                    </w:rPr>
                  </w:pPr>
                </w:p>
              </w:tc>
            </w:tr>
            <w:tr w:rsidR="00126572" w:rsidRPr="00203DDC"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1F8EA4A0" w:rsidR="00126572" w:rsidRPr="00203DDC" w:rsidRDefault="00126572" w:rsidP="00126572">
                  <w:pPr>
                    <w:shd w:val="clear" w:color="auto" w:fill="FFFFFF"/>
                    <w:ind w:left="200" w:right="-249" w:firstLine="0"/>
                    <w:jc w:val="left"/>
                    <w:rPr>
                      <w:sz w:val="24"/>
                      <w:szCs w:val="24"/>
                    </w:rPr>
                  </w:pPr>
                </w:p>
              </w:tc>
              <w:tc>
                <w:tcPr>
                  <w:tcW w:w="722" w:type="dxa"/>
                  <w:vAlign w:val="bottom"/>
                </w:tcPr>
                <w:p w14:paraId="5717CBBD" w14:textId="69593D39" w:rsidR="00126572" w:rsidRPr="00203DDC" w:rsidRDefault="00126572" w:rsidP="005A0EB2">
                  <w:pPr>
                    <w:shd w:val="clear" w:color="auto" w:fill="FFFFFF"/>
                    <w:ind w:right="-235" w:firstLine="0"/>
                    <w:jc w:val="center"/>
                    <w:rPr>
                      <w:sz w:val="24"/>
                      <w:szCs w:val="24"/>
                    </w:rPr>
                  </w:pPr>
                </w:p>
              </w:tc>
            </w:tr>
            <w:tr w:rsidR="00126572" w:rsidRPr="00203DDC"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5F6D721E" w:rsidR="00126572" w:rsidRPr="00203DDC" w:rsidRDefault="00126572" w:rsidP="00126572">
                  <w:pPr>
                    <w:shd w:val="clear" w:color="auto" w:fill="FFFFFF"/>
                    <w:ind w:left="200" w:right="-250" w:firstLine="0"/>
                    <w:jc w:val="left"/>
                    <w:rPr>
                      <w:sz w:val="24"/>
                      <w:szCs w:val="24"/>
                    </w:rPr>
                  </w:pPr>
                </w:p>
              </w:tc>
              <w:tc>
                <w:tcPr>
                  <w:tcW w:w="722" w:type="dxa"/>
                  <w:vAlign w:val="bottom"/>
                </w:tcPr>
                <w:p w14:paraId="1A3B29DA" w14:textId="3E4E5DB3" w:rsidR="00126572" w:rsidRPr="00203DDC" w:rsidRDefault="00126572" w:rsidP="005A0EB2">
                  <w:pPr>
                    <w:shd w:val="clear" w:color="auto" w:fill="FFFFFF"/>
                    <w:tabs>
                      <w:tab w:val="left" w:pos="0"/>
                    </w:tabs>
                    <w:ind w:right="-235" w:firstLine="0"/>
                    <w:jc w:val="left"/>
                    <w:rPr>
                      <w:sz w:val="24"/>
                      <w:szCs w:val="24"/>
                    </w:rPr>
                  </w:pPr>
                </w:p>
              </w:tc>
            </w:tr>
            <w:tr w:rsidR="00126572" w:rsidRPr="00203DDC"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4FAC4FA5" w:rsidR="00126572" w:rsidRPr="00203DDC" w:rsidRDefault="00126572" w:rsidP="00126572">
                  <w:pPr>
                    <w:shd w:val="clear" w:color="auto" w:fill="FFFFFF"/>
                    <w:ind w:left="200" w:right="-249" w:firstLine="0"/>
                    <w:jc w:val="left"/>
                    <w:rPr>
                      <w:sz w:val="24"/>
                      <w:szCs w:val="24"/>
                    </w:rPr>
                  </w:pPr>
                </w:p>
              </w:tc>
              <w:tc>
                <w:tcPr>
                  <w:tcW w:w="722" w:type="dxa"/>
                  <w:vAlign w:val="bottom"/>
                </w:tcPr>
                <w:p w14:paraId="48002CD8" w14:textId="04BFDDCA" w:rsidR="00126572" w:rsidRPr="00203DDC" w:rsidRDefault="00126572" w:rsidP="005A0EB2">
                  <w:pPr>
                    <w:shd w:val="clear" w:color="auto" w:fill="FFFFFF"/>
                    <w:ind w:right="-235" w:firstLine="0"/>
                    <w:jc w:val="center"/>
                    <w:rPr>
                      <w:sz w:val="24"/>
                      <w:szCs w:val="24"/>
                    </w:rPr>
                  </w:pPr>
                </w:p>
              </w:tc>
            </w:tr>
            <w:tr w:rsidR="00126572" w:rsidRPr="00203DDC"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4273CA7E" w:rsidR="00126572" w:rsidRPr="00203DDC" w:rsidRDefault="00126572" w:rsidP="00126572">
                  <w:pPr>
                    <w:shd w:val="clear" w:color="auto" w:fill="FFFFFF"/>
                    <w:ind w:left="200" w:right="-250" w:firstLine="0"/>
                    <w:jc w:val="left"/>
                    <w:rPr>
                      <w:sz w:val="24"/>
                      <w:szCs w:val="24"/>
                    </w:rPr>
                  </w:pPr>
                </w:p>
              </w:tc>
              <w:tc>
                <w:tcPr>
                  <w:tcW w:w="722" w:type="dxa"/>
                  <w:vAlign w:val="bottom"/>
                </w:tcPr>
                <w:p w14:paraId="2FFD338D" w14:textId="20784ECD" w:rsidR="00126572" w:rsidRPr="00203DDC" w:rsidRDefault="00126572" w:rsidP="005A0EB2">
                  <w:pPr>
                    <w:shd w:val="clear" w:color="auto" w:fill="FFFFFF"/>
                    <w:tabs>
                      <w:tab w:val="left" w:pos="0"/>
                    </w:tabs>
                    <w:ind w:right="-235" w:firstLine="0"/>
                    <w:jc w:val="left"/>
                    <w:rPr>
                      <w:sz w:val="24"/>
                      <w:szCs w:val="24"/>
                    </w:rPr>
                  </w:pPr>
                </w:p>
              </w:tc>
            </w:tr>
          </w:tbl>
          <w:p w14:paraId="7B7ADB34" w14:textId="77777777" w:rsidR="00C965C0" w:rsidRPr="00412CD1" w:rsidRDefault="00C965C0" w:rsidP="00572F12">
            <w:pPr>
              <w:spacing w:line="240" w:lineRule="auto"/>
              <w:ind w:firstLine="0"/>
              <w:jc w:val="left"/>
              <w:rPr>
                <w:sz w:val="24"/>
                <w:szCs w:val="24"/>
              </w:rPr>
            </w:pPr>
          </w:p>
        </w:tc>
      </w:tr>
    </w:tbl>
    <w:p w14:paraId="39F714AC" w14:textId="222F34BD" w:rsidR="007D50BE" w:rsidRPr="00412CD1" w:rsidRDefault="007D50BE" w:rsidP="00C438E8">
      <w:pPr>
        <w:pStyle w:val="1"/>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35C17342" w:rsidR="009A06EC" w:rsidRPr="00C57F9D" w:rsidRDefault="00456E01" w:rsidP="00C57F9D">
      <w:pPr>
        <w:widowControl w:val="0"/>
        <w:autoSpaceDE w:val="0"/>
        <w:autoSpaceDN w:val="0"/>
        <w:adjustRightInd w:val="0"/>
        <w:spacing w:line="240" w:lineRule="atLeast"/>
        <w:contextualSpacing/>
        <w:rPr>
          <w:sz w:val="24"/>
          <w:szCs w:val="24"/>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w:t>
      </w:r>
      <w:proofErr w:type="spellStart"/>
      <w:r w:rsidRPr="00A8110C">
        <w:rPr>
          <w:sz w:val="24"/>
          <w:szCs w:val="24"/>
        </w:rPr>
        <w:t>Чиряева</w:t>
      </w:r>
      <w:proofErr w:type="spellEnd"/>
      <w:r w:rsidRPr="00A8110C">
        <w:rPr>
          <w:sz w:val="24"/>
          <w:szCs w:val="24"/>
        </w:rPr>
        <w:t xml:space="preserve">,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w:t>
      </w:r>
      <w:r w:rsidR="00666ACE" w:rsidRPr="00900F37">
        <w:rPr>
          <w:sz w:val="24"/>
          <w:szCs w:val="24"/>
        </w:rPr>
        <w:t xml:space="preserve">ЭТП ГПБ </w:t>
      </w:r>
      <w:r w:rsidR="00666ACE" w:rsidRPr="00900F37">
        <w:rPr>
          <w:sz w:val="24"/>
          <w:szCs w:val="24"/>
          <w:u w:val="single"/>
        </w:rPr>
        <w:t>www.etpgpb.ru</w:t>
      </w:r>
      <w:r w:rsidR="00666ACE" w:rsidRPr="00900F37">
        <w:rPr>
          <w:sz w:val="24"/>
          <w:szCs w:val="24"/>
        </w:rPr>
        <w:t xml:space="preserve"> (далее – ЭП)</w:t>
      </w:r>
      <w:r w:rsidR="00872164" w:rsidRPr="00A71105">
        <w:rPr>
          <w:rFonts w:eastAsia="Calibri"/>
          <w:sz w:val="24"/>
          <w:szCs w:val="24"/>
          <w:lang w:eastAsia="en-US"/>
        </w:rPr>
        <w:t xml:space="preserve">, </w:t>
      </w:r>
      <w:r w:rsidR="00872164" w:rsidRPr="00A71105">
        <w:rPr>
          <w:rFonts w:eastAsia="Calibri"/>
          <w:bCs/>
          <w:sz w:val="24"/>
          <w:szCs w:val="24"/>
          <w:lang w:eastAsia="en-US"/>
        </w:rPr>
        <w:t xml:space="preserve"> </w:t>
      </w:r>
      <w:r w:rsidR="00A71105" w:rsidRPr="00A71105">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w:t>
      </w:r>
      <w:r w:rsidR="00872164" w:rsidRPr="00A71105">
        <w:rPr>
          <w:rFonts w:eastAsia="Calibri"/>
          <w:bCs/>
          <w:sz w:val="24"/>
          <w:szCs w:val="24"/>
          <w:lang w:eastAsia="en-US"/>
        </w:rPr>
        <w:t xml:space="preserve"> в процедуре закупки</w:t>
      </w:r>
      <w:r w:rsidR="0086485E" w:rsidRPr="00A71105">
        <w:rPr>
          <w:rFonts w:eastAsia="Calibri"/>
          <w:bCs/>
          <w:sz w:val="24"/>
          <w:szCs w:val="24"/>
          <w:lang w:eastAsia="en-US"/>
        </w:rPr>
        <w:t xml:space="preserve"> в электронной форме </w:t>
      </w:r>
      <w:r w:rsidR="00C57F9D" w:rsidRPr="00A71105">
        <w:rPr>
          <w:sz w:val="24"/>
          <w:szCs w:val="24"/>
        </w:rPr>
        <w:t>Выполнение работ по оформлению внешнего вида Автозаправочных станций в фирменном стиле АО «Саханефтегазсбыт».</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6B287CF8"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C57F9D" w:rsidRPr="00C57F9D">
        <w:rPr>
          <w:rFonts w:eastAsia="Calibri"/>
          <w:sz w:val="24"/>
          <w:szCs w:val="24"/>
          <w:lang w:eastAsia="en-US"/>
        </w:rPr>
        <w:t xml:space="preserve">Винокуров Николай Николаевич </w:t>
      </w:r>
      <w:r w:rsidR="00ED65E9" w:rsidRPr="00412CD1">
        <w:rPr>
          <w:sz w:val="24"/>
          <w:szCs w:val="24"/>
        </w:rPr>
        <w:t>+7 (914) 272 97 4</w:t>
      </w:r>
      <w:r w:rsidR="00C57F9D">
        <w:rPr>
          <w:sz w:val="24"/>
          <w:szCs w:val="24"/>
        </w:rPr>
        <w:t>6</w:t>
      </w:r>
      <w:r w:rsidR="00ED65E9" w:rsidRPr="00412CD1">
        <w:rPr>
          <w:sz w:val="24"/>
          <w:szCs w:val="24"/>
        </w:rPr>
        <w:t xml:space="preserve"> доб. </w:t>
      </w:r>
      <w:r w:rsidR="0022321B">
        <w:rPr>
          <w:sz w:val="24"/>
          <w:szCs w:val="24"/>
        </w:rPr>
        <w:t>22</w:t>
      </w:r>
      <w:r w:rsidR="00C57F9D">
        <w:rPr>
          <w:sz w:val="24"/>
          <w:szCs w:val="24"/>
        </w:rPr>
        <w:t>86</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w:t>
        </w:r>
        <w:proofErr w:type="spellStart"/>
        <w:r w:rsidRPr="00412CD1">
          <w:rPr>
            <w:rStyle w:val="a8"/>
            <w:color w:val="auto"/>
            <w:sz w:val="24"/>
            <w:szCs w:val="24"/>
          </w:rPr>
          <w:t>ru</w:t>
        </w:r>
        <w:proofErr w:type="spellEnd"/>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lastRenderedPageBreak/>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A741C63" w14:textId="77777777" w:rsidR="00572F12" w:rsidRDefault="00572F12" w:rsidP="00C57F9D">
      <w:pPr>
        <w:keepNext/>
        <w:keepLines/>
        <w:pageBreakBefore/>
        <w:widowControl w:val="0"/>
        <w:numPr>
          <w:ilvl w:val="0"/>
          <w:numId w:val="34"/>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sectPr w:rsidR="00572F12" w:rsidSect="00B27F47">
          <w:footerReference w:type="default" r:id="rId11"/>
          <w:pgSz w:w="11906" w:h="16838" w:code="9"/>
          <w:pgMar w:top="567" w:right="707" w:bottom="567" w:left="709" w:header="680" w:footer="0" w:gutter="0"/>
          <w:cols w:space="708"/>
          <w:titlePg/>
          <w:docGrid w:linePitch="381"/>
        </w:sectPr>
      </w:pPr>
      <w:bookmarkStart w:id="44" w:name="_Toc344124367"/>
      <w:bookmarkStart w:id="45" w:name="ДОГОВОР"/>
    </w:p>
    <w:p w14:paraId="6514254F" w14:textId="77777777" w:rsidR="00C57F9D" w:rsidRPr="00830A56" w:rsidRDefault="00C57F9D" w:rsidP="00C57F9D">
      <w:pPr>
        <w:widowControl w:val="0"/>
        <w:autoSpaceDE w:val="0"/>
        <w:autoSpaceDN w:val="0"/>
        <w:adjustRightInd w:val="0"/>
        <w:spacing w:line="240" w:lineRule="atLeast"/>
        <w:contextualSpacing/>
        <w:rPr>
          <w:b/>
          <w:bCs/>
          <w:kern w:val="28"/>
          <w:sz w:val="24"/>
          <w:szCs w:val="24"/>
        </w:rPr>
      </w:pPr>
      <w:bookmarkStart w:id="46" w:name="_Toc117158975"/>
      <w:r w:rsidRPr="00830A56">
        <w:rPr>
          <w:b/>
          <w:bCs/>
          <w:kern w:val="28"/>
          <w:sz w:val="24"/>
          <w:szCs w:val="24"/>
        </w:rPr>
        <w:lastRenderedPageBreak/>
        <w:t>2. Техническое задание</w:t>
      </w:r>
      <w:bookmarkEnd w:id="46"/>
    </w:p>
    <w:p w14:paraId="50E82356" w14:textId="77777777" w:rsidR="00C57F9D" w:rsidRDefault="00C57F9D" w:rsidP="00C57F9D">
      <w:pPr>
        <w:widowControl w:val="0"/>
        <w:autoSpaceDE w:val="0"/>
        <w:autoSpaceDN w:val="0"/>
        <w:adjustRightInd w:val="0"/>
        <w:spacing w:line="240" w:lineRule="atLeast"/>
        <w:contextualSpacing/>
        <w:rPr>
          <w:sz w:val="24"/>
          <w:szCs w:val="24"/>
        </w:rPr>
      </w:pPr>
      <w:r w:rsidRPr="006E5220">
        <w:rPr>
          <w:b/>
          <w:bCs/>
          <w:sz w:val="24"/>
          <w:szCs w:val="24"/>
        </w:rPr>
        <w:t xml:space="preserve">2.1. </w:t>
      </w:r>
      <w:r w:rsidRPr="00676E74">
        <w:rPr>
          <w:b/>
          <w:sz w:val="24"/>
        </w:rPr>
        <w:t>Предмет</w:t>
      </w:r>
      <w:r w:rsidRPr="006E5220">
        <w:rPr>
          <w:b/>
          <w:sz w:val="24"/>
          <w:szCs w:val="24"/>
        </w:rPr>
        <w:t xml:space="preserve"> закупки:</w:t>
      </w:r>
      <w:r w:rsidRPr="006E5220">
        <w:rPr>
          <w:sz w:val="24"/>
          <w:szCs w:val="24"/>
        </w:rPr>
        <w:t xml:space="preserve"> </w:t>
      </w:r>
      <w:r w:rsidRPr="00F42B77">
        <w:rPr>
          <w:sz w:val="24"/>
          <w:szCs w:val="24"/>
        </w:rPr>
        <w:t>Выполнение работ по оформлению внешнего вида А</w:t>
      </w:r>
      <w:r>
        <w:rPr>
          <w:sz w:val="24"/>
          <w:szCs w:val="24"/>
        </w:rPr>
        <w:t>втозаправочных станций</w:t>
      </w:r>
      <w:r w:rsidRPr="00F42B77">
        <w:rPr>
          <w:sz w:val="24"/>
          <w:szCs w:val="24"/>
        </w:rPr>
        <w:t xml:space="preserve"> в фирменном стиле </w:t>
      </w:r>
    </w:p>
    <w:p w14:paraId="74A079B3" w14:textId="77777777" w:rsidR="00C57F9D" w:rsidRDefault="00C57F9D" w:rsidP="00C57F9D">
      <w:pPr>
        <w:widowControl w:val="0"/>
        <w:autoSpaceDE w:val="0"/>
        <w:autoSpaceDN w:val="0"/>
        <w:adjustRightInd w:val="0"/>
        <w:spacing w:line="240" w:lineRule="atLeast"/>
        <w:contextualSpacing/>
      </w:pPr>
      <w:r w:rsidRPr="00F42B77">
        <w:rPr>
          <w:sz w:val="24"/>
          <w:szCs w:val="24"/>
        </w:rPr>
        <w:t>АО «Саханефтегазсбыт»</w:t>
      </w:r>
      <w:r>
        <w:rPr>
          <w:sz w:val="24"/>
          <w:szCs w:val="24"/>
        </w:rPr>
        <w:t>.</w:t>
      </w:r>
      <w:r w:rsidRPr="00FD6F6B">
        <w:t xml:space="preserve"> </w:t>
      </w:r>
    </w:p>
    <w:p w14:paraId="4B69B19A" w14:textId="77777777" w:rsidR="00C57F9D" w:rsidRDefault="00C57F9D" w:rsidP="00C57F9D">
      <w:pPr>
        <w:widowControl w:val="0"/>
        <w:autoSpaceDE w:val="0"/>
        <w:autoSpaceDN w:val="0"/>
        <w:adjustRightInd w:val="0"/>
        <w:spacing w:line="240" w:lineRule="atLeast"/>
        <w:ind w:firstLine="0"/>
        <w:contextualSpacing/>
        <w:rPr>
          <w:sz w:val="24"/>
          <w:szCs w:val="24"/>
        </w:rPr>
      </w:pPr>
    </w:p>
    <w:p w14:paraId="30CF383D" w14:textId="77777777" w:rsidR="00C57F9D" w:rsidRDefault="00C57F9D" w:rsidP="00C57F9D">
      <w:pPr>
        <w:widowControl w:val="0"/>
        <w:autoSpaceDE w:val="0"/>
        <w:autoSpaceDN w:val="0"/>
        <w:adjustRightInd w:val="0"/>
        <w:spacing w:line="240" w:lineRule="atLeast"/>
        <w:ind w:firstLine="0"/>
        <w:contextualSpacing/>
        <w:rPr>
          <w:sz w:val="24"/>
          <w:szCs w:val="24"/>
        </w:rPr>
      </w:pPr>
      <w:r w:rsidRPr="00FD6F6B">
        <w:rPr>
          <w:sz w:val="24"/>
          <w:szCs w:val="24"/>
        </w:rPr>
        <w:t xml:space="preserve">Закупка проводится </w:t>
      </w:r>
      <w:r w:rsidRPr="00A81F75">
        <w:rPr>
          <w:b/>
          <w:sz w:val="24"/>
          <w:szCs w:val="24"/>
        </w:rPr>
        <w:t>по Лоту № 1:</w:t>
      </w:r>
    </w:p>
    <w:p w14:paraId="18AD4717" w14:textId="77777777" w:rsidR="00C57F9D" w:rsidRDefault="00C57F9D" w:rsidP="00C57F9D">
      <w:pPr>
        <w:widowControl w:val="0"/>
        <w:autoSpaceDE w:val="0"/>
        <w:autoSpaceDN w:val="0"/>
        <w:adjustRightInd w:val="0"/>
        <w:spacing w:line="240" w:lineRule="atLeast"/>
        <w:ind w:firstLine="0"/>
        <w:contextualSpacing/>
        <w:rPr>
          <w:sz w:val="24"/>
          <w:szCs w:val="24"/>
        </w:rPr>
      </w:pPr>
    </w:p>
    <w:tbl>
      <w:tblPr>
        <w:tblW w:w="15310" w:type="dxa"/>
        <w:tblInd w:w="-147" w:type="dxa"/>
        <w:tblLayout w:type="fixed"/>
        <w:tblLook w:val="04A0" w:firstRow="1" w:lastRow="0" w:firstColumn="1" w:lastColumn="0" w:noHBand="0" w:noVBand="1"/>
      </w:tblPr>
      <w:tblGrid>
        <w:gridCol w:w="426"/>
        <w:gridCol w:w="4252"/>
        <w:gridCol w:w="851"/>
        <w:gridCol w:w="992"/>
        <w:gridCol w:w="5387"/>
        <w:gridCol w:w="1559"/>
        <w:gridCol w:w="1843"/>
      </w:tblGrid>
      <w:tr w:rsidR="00E355F1" w:rsidRPr="00F42B77" w14:paraId="5E4EFEC9" w14:textId="77777777" w:rsidTr="00C254EC">
        <w:trPr>
          <w:trHeight w:val="315"/>
        </w:trPr>
        <w:tc>
          <w:tcPr>
            <w:tcW w:w="15310" w:type="dxa"/>
            <w:gridSpan w:val="7"/>
            <w:tcBorders>
              <w:top w:val="single" w:sz="4" w:space="0" w:color="auto"/>
              <w:left w:val="single" w:sz="4" w:space="0" w:color="auto"/>
              <w:bottom w:val="single" w:sz="4" w:space="0" w:color="auto"/>
              <w:right w:val="single" w:sz="4" w:space="0" w:color="auto"/>
            </w:tcBorders>
            <w:shd w:val="clear" w:color="auto" w:fill="auto"/>
            <w:hideMark/>
          </w:tcPr>
          <w:p w14:paraId="6F064341" w14:textId="77777777" w:rsidR="00E355F1" w:rsidRPr="00F42B77" w:rsidRDefault="00E355F1" w:rsidP="00C254EC">
            <w:pPr>
              <w:spacing w:line="240" w:lineRule="auto"/>
              <w:ind w:firstLine="0"/>
              <w:rPr>
                <w:b/>
                <w:bCs/>
                <w:sz w:val="24"/>
                <w:szCs w:val="24"/>
              </w:rPr>
            </w:pPr>
            <w:r>
              <w:rPr>
                <w:b/>
                <w:bCs/>
                <w:sz w:val="24"/>
                <w:szCs w:val="24"/>
              </w:rPr>
              <w:t>п.</w:t>
            </w:r>
            <w:r w:rsidRPr="00F42B77">
              <w:rPr>
                <w:b/>
                <w:bCs/>
                <w:sz w:val="24"/>
                <w:szCs w:val="24"/>
              </w:rPr>
              <w:t xml:space="preserve">1. АЗС №8, г. Якутск, </w:t>
            </w:r>
            <w:proofErr w:type="spellStart"/>
            <w:r w:rsidRPr="00F42B77">
              <w:rPr>
                <w:b/>
                <w:bCs/>
                <w:sz w:val="24"/>
                <w:szCs w:val="24"/>
              </w:rPr>
              <w:t>Маганский</w:t>
            </w:r>
            <w:proofErr w:type="spellEnd"/>
            <w:r w:rsidRPr="00F42B77">
              <w:rPr>
                <w:b/>
                <w:bCs/>
                <w:sz w:val="24"/>
                <w:szCs w:val="24"/>
              </w:rPr>
              <w:t xml:space="preserve"> перекрёсток, 1</w:t>
            </w:r>
          </w:p>
        </w:tc>
      </w:tr>
      <w:tr w:rsidR="00E355F1" w:rsidRPr="00F42B77" w14:paraId="41A6621E" w14:textId="77777777" w:rsidTr="00C254EC">
        <w:trPr>
          <w:trHeight w:val="66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7914DB2" w14:textId="77777777" w:rsidR="00E355F1" w:rsidRPr="00F42B77" w:rsidRDefault="00E355F1" w:rsidP="00C254EC">
            <w:pPr>
              <w:spacing w:line="240" w:lineRule="auto"/>
              <w:ind w:firstLine="0"/>
              <w:jc w:val="center"/>
              <w:rPr>
                <w:b/>
                <w:bCs/>
                <w:sz w:val="24"/>
                <w:szCs w:val="24"/>
              </w:rPr>
            </w:pPr>
            <w:r w:rsidRPr="00F42B77">
              <w:rPr>
                <w:b/>
                <w:bCs/>
                <w:sz w:val="24"/>
                <w:szCs w:val="24"/>
              </w:rPr>
              <w:t>№</w:t>
            </w:r>
          </w:p>
        </w:tc>
        <w:tc>
          <w:tcPr>
            <w:tcW w:w="4252" w:type="dxa"/>
            <w:tcBorders>
              <w:top w:val="nil"/>
              <w:left w:val="nil"/>
              <w:bottom w:val="single" w:sz="4" w:space="0" w:color="000000"/>
              <w:right w:val="single" w:sz="4" w:space="0" w:color="000000"/>
            </w:tcBorders>
            <w:shd w:val="clear" w:color="auto" w:fill="auto"/>
            <w:vAlign w:val="center"/>
            <w:hideMark/>
          </w:tcPr>
          <w:p w14:paraId="3C5E75FD" w14:textId="77777777" w:rsidR="00E355F1" w:rsidRPr="00F42B77" w:rsidRDefault="00E355F1" w:rsidP="00C254EC">
            <w:pPr>
              <w:spacing w:line="240" w:lineRule="auto"/>
              <w:ind w:firstLine="0"/>
              <w:jc w:val="center"/>
              <w:rPr>
                <w:b/>
                <w:bCs/>
                <w:sz w:val="24"/>
                <w:szCs w:val="24"/>
              </w:rPr>
            </w:pPr>
            <w:r w:rsidRPr="00F42B77">
              <w:rPr>
                <w:b/>
                <w:bCs/>
                <w:sz w:val="24"/>
                <w:szCs w:val="24"/>
              </w:rPr>
              <w:t>Наименование</w:t>
            </w:r>
          </w:p>
        </w:tc>
        <w:tc>
          <w:tcPr>
            <w:tcW w:w="851" w:type="dxa"/>
            <w:tcBorders>
              <w:top w:val="nil"/>
              <w:left w:val="nil"/>
              <w:bottom w:val="single" w:sz="4" w:space="0" w:color="000000"/>
              <w:right w:val="single" w:sz="4" w:space="0" w:color="000000"/>
            </w:tcBorders>
            <w:shd w:val="clear" w:color="auto" w:fill="auto"/>
            <w:vAlign w:val="center"/>
            <w:hideMark/>
          </w:tcPr>
          <w:p w14:paraId="0EE139F6" w14:textId="77777777" w:rsidR="00E355F1" w:rsidRPr="00F42B77" w:rsidRDefault="00E355F1" w:rsidP="00C254EC">
            <w:pPr>
              <w:spacing w:line="240" w:lineRule="auto"/>
              <w:ind w:firstLine="0"/>
              <w:jc w:val="center"/>
              <w:rPr>
                <w:color w:val="000000"/>
                <w:sz w:val="24"/>
                <w:szCs w:val="24"/>
              </w:rPr>
            </w:pPr>
            <w:r w:rsidRPr="00F42B77">
              <w:rPr>
                <w:b/>
                <w:bCs/>
                <w:sz w:val="24"/>
                <w:szCs w:val="24"/>
              </w:rPr>
              <w:t>Ед.</w:t>
            </w:r>
            <w:r w:rsidRPr="00F42B77">
              <w:rPr>
                <w:b/>
                <w:bCs/>
                <w:sz w:val="24"/>
                <w:szCs w:val="24"/>
              </w:rPr>
              <w:br/>
              <w:t>изм.</w:t>
            </w:r>
          </w:p>
        </w:tc>
        <w:tc>
          <w:tcPr>
            <w:tcW w:w="992" w:type="dxa"/>
            <w:tcBorders>
              <w:top w:val="nil"/>
              <w:left w:val="nil"/>
              <w:bottom w:val="single" w:sz="4" w:space="0" w:color="000000"/>
              <w:right w:val="nil"/>
            </w:tcBorders>
            <w:shd w:val="clear" w:color="auto" w:fill="auto"/>
            <w:vAlign w:val="center"/>
            <w:hideMark/>
          </w:tcPr>
          <w:p w14:paraId="71795E0B" w14:textId="77777777" w:rsidR="00E355F1" w:rsidRPr="00F42B77" w:rsidRDefault="00E355F1" w:rsidP="00C254EC">
            <w:pPr>
              <w:spacing w:line="240" w:lineRule="auto"/>
              <w:ind w:firstLine="0"/>
              <w:jc w:val="center"/>
              <w:rPr>
                <w:b/>
                <w:bCs/>
                <w:sz w:val="24"/>
                <w:szCs w:val="24"/>
              </w:rPr>
            </w:pPr>
            <w:r w:rsidRPr="00F42B77">
              <w:rPr>
                <w:b/>
                <w:bCs/>
                <w:sz w:val="24"/>
                <w:szCs w:val="24"/>
              </w:rPr>
              <w:t>Кол-во</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5819B75E" w14:textId="77777777" w:rsidR="00E355F1" w:rsidRPr="00F42B77" w:rsidRDefault="00E355F1" w:rsidP="00C254EC">
            <w:pPr>
              <w:spacing w:line="240" w:lineRule="auto"/>
              <w:ind w:firstLine="0"/>
              <w:jc w:val="center"/>
              <w:rPr>
                <w:b/>
                <w:bCs/>
                <w:color w:val="000000"/>
                <w:sz w:val="24"/>
                <w:szCs w:val="24"/>
              </w:rPr>
            </w:pPr>
            <w:r w:rsidRPr="00F42B77">
              <w:rPr>
                <w:b/>
                <w:bCs/>
                <w:color w:val="000000"/>
                <w:sz w:val="24"/>
                <w:szCs w:val="24"/>
              </w:rPr>
              <w:t>Примечание</w:t>
            </w:r>
          </w:p>
        </w:tc>
        <w:tc>
          <w:tcPr>
            <w:tcW w:w="1559" w:type="dxa"/>
            <w:tcBorders>
              <w:top w:val="nil"/>
              <w:left w:val="single" w:sz="4" w:space="0" w:color="auto"/>
              <w:bottom w:val="single" w:sz="4" w:space="0" w:color="auto"/>
              <w:right w:val="single" w:sz="4" w:space="0" w:color="auto"/>
            </w:tcBorders>
          </w:tcPr>
          <w:p w14:paraId="6D9C7639" w14:textId="77777777" w:rsidR="00E355F1" w:rsidRPr="00F42B77" w:rsidRDefault="00E355F1" w:rsidP="00C254EC">
            <w:pPr>
              <w:spacing w:line="240" w:lineRule="auto"/>
              <w:ind w:firstLine="0"/>
              <w:jc w:val="center"/>
              <w:rPr>
                <w:b/>
                <w:bCs/>
                <w:color w:val="000000"/>
                <w:sz w:val="24"/>
                <w:szCs w:val="24"/>
              </w:rPr>
            </w:pPr>
            <w:r>
              <w:rPr>
                <w:b/>
                <w:bCs/>
                <w:color w:val="000000"/>
                <w:sz w:val="24"/>
                <w:szCs w:val="24"/>
              </w:rPr>
              <w:t>Цена за ед. без НДС</w:t>
            </w:r>
          </w:p>
        </w:tc>
        <w:tc>
          <w:tcPr>
            <w:tcW w:w="1843" w:type="dxa"/>
            <w:tcBorders>
              <w:top w:val="nil"/>
              <w:left w:val="single" w:sz="4" w:space="0" w:color="auto"/>
              <w:bottom w:val="single" w:sz="4" w:space="0" w:color="auto"/>
              <w:right w:val="single" w:sz="4" w:space="0" w:color="auto"/>
            </w:tcBorders>
          </w:tcPr>
          <w:p w14:paraId="26706A2F" w14:textId="77777777" w:rsidR="00E355F1" w:rsidRPr="00F42B77" w:rsidRDefault="00E355F1" w:rsidP="00C254EC">
            <w:pPr>
              <w:spacing w:line="240" w:lineRule="auto"/>
              <w:ind w:firstLine="0"/>
              <w:jc w:val="center"/>
              <w:rPr>
                <w:b/>
                <w:bCs/>
                <w:color w:val="000000"/>
                <w:sz w:val="24"/>
                <w:szCs w:val="24"/>
              </w:rPr>
            </w:pPr>
            <w:r>
              <w:rPr>
                <w:b/>
                <w:bCs/>
                <w:color w:val="000000"/>
                <w:sz w:val="24"/>
                <w:szCs w:val="24"/>
              </w:rPr>
              <w:t>Сумма без НДС</w:t>
            </w:r>
          </w:p>
        </w:tc>
      </w:tr>
      <w:tr w:rsidR="00E355F1" w:rsidRPr="00DD1E30" w14:paraId="24A77A88" w14:textId="77777777" w:rsidTr="00C254EC">
        <w:trPr>
          <w:trHeight w:val="1147"/>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270EF8F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4252" w:type="dxa"/>
            <w:tcBorders>
              <w:top w:val="nil"/>
              <w:left w:val="nil"/>
              <w:bottom w:val="single" w:sz="4" w:space="0" w:color="auto"/>
              <w:right w:val="single" w:sz="4" w:space="0" w:color="auto"/>
            </w:tcBorders>
            <w:shd w:val="clear" w:color="auto" w:fill="auto"/>
            <w:vAlign w:val="center"/>
            <w:hideMark/>
          </w:tcPr>
          <w:p w14:paraId="0471A39A" w14:textId="77777777" w:rsidR="00E355F1" w:rsidRPr="00A81F75" w:rsidRDefault="00E355F1" w:rsidP="00C254EC">
            <w:pPr>
              <w:spacing w:line="240" w:lineRule="auto"/>
              <w:ind w:firstLine="0"/>
              <w:jc w:val="left"/>
              <w:rPr>
                <w:sz w:val="20"/>
                <w:szCs w:val="20"/>
              </w:rPr>
            </w:pPr>
            <w:r w:rsidRPr="00A81F75">
              <w:rPr>
                <w:sz w:val="20"/>
                <w:szCs w:val="20"/>
              </w:rPr>
              <w:t>Демонтаж с сохранением установленных брендовых конструкций и элементов оформления ОПТИ</w:t>
            </w:r>
          </w:p>
        </w:tc>
        <w:tc>
          <w:tcPr>
            <w:tcW w:w="851" w:type="dxa"/>
            <w:tcBorders>
              <w:top w:val="nil"/>
              <w:left w:val="nil"/>
              <w:bottom w:val="single" w:sz="4" w:space="0" w:color="auto"/>
              <w:right w:val="single" w:sz="4" w:space="0" w:color="auto"/>
            </w:tcBorders>
            <w:shd w:val="clear" w:color="auto" w:fill="auto"/>
            <w:vAlign w:val="center"/>
            <w:hideMark/>
          </w:tcPr>
          <w:p w14:paraId="169E0132"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nil"/>
            </w:tcBorders>
            <w:shd w:val="clear" w:color="auto" w:fill="auto"/>
            <w:noWrap/>
            <w:vAlign w:val="center"/>
            <w:hideMark/>
          </w:tcPr>
          <w:p w14:paraId="46A0A21F"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1B7859A1"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всех брендовых конструкций и элементов ОПТИ, упаковка в защитную пленку (</w:t>
            </w:r>
            <w:proofErr w:type="spellStart"/>
            <w:r w:rsidRPr="00A81F75">
              <w:rPr>
                <w:color w:val="000000"/>
                <w:sz w:val="20"/>
                <w:szCs w:val="20"/>
              </w:rPr>
              <w:t>пупырка</w:t>
            </w:r>
            <w:proofErr w:type="spellEnd"/>
            <w:r w:rsidRPr="00A81F75">
              <w:rPr>
                <w:color w:val="000000"/>
                <w:sz w:val="20"/>
                <w:szCs w:val="20"/>
              </w:rPr>
              <w:t xml:space="preserve">), изготовление </w:t>
            </w:r>
            <w:proofErr w:type="spellStart"/>
            <w:r w:rsidRPr="00A81F75">
              <w:rPr>
                <w:color w:val="000000"/>
                <w:sz w:val="20"/>
                <w:szCs w:val="20"/>
              </w:rPr>
              <w:t>транспортиворочных</w:t>
            </w:r>
            <w:proofErr w:type="spellEnd"/>
            <w:r w:rsidRPr="00A81F75">
              <w:rPr>
                <w:color w:val="000000"/>
                <w:sz w:val="20"/>
                <w:szCs w:val="20"/>
              </w:rPr>
              <w:t xml:space="preserve"> (деревянных) коробов, изготовление транспортных опор стелы (2шт), погрузка/разгрузка, доставка до пункта сбора (нефтебаза по месту </w:t>
            </w:r>
            <w:proofErr w:type="spellStart"/>
            <w:r w:rsidRPr="00A81F75">
              <w:rPr>
                <w:color w:val="000000"/>
                <w:sz w:val="20"/>
                <w:szCs w:val="20"/>
              </w:rPr>
              <w:t>обьекта</w:t>
            </w:r>
            <w:proofErr w:type="spellEnd"/>
            <w:r w:rsidRPr="00A81F75">
              <w:rPr>
                <w:color w:val="000000"/>
                <w:sz w:val="20"/>
                <w:szCs w:val="20"/>
              </w:rPr>
              <w:t>)</w:t>
            </w:r>
          </w:p>
        </w:tc>
        <w:tc>
          <w:tcPr>
            <w:tcW w:w="1559" w:type="dxa"/>
            <w:tcBorders>
              <w:top w:val="nil"/>
              <w:left w:val="single" w:sz="4" w:space="0" w:color="auto"/>
              <w:bottom w:val="single" w:sz="4" w:space="0" w:color="auto"/>
              <w:right w:val="single" w:sz="4" w:space="0" w:color="auto"/>
            </w:tcBorders>
            <w:vAlign w:val="center"/>
          </w:tcPr>
          <w:p w14:paraId="73132B36" w14:textId="77777777" w:rsidR="00E355F1" w:rsidRPr="00DD1E30" w:rsidRDefault="00E355F1" w:rsidP="00C254EC">
            <w:pPr>
              <w:pStyle w:val="1f0"/>
              <w:jc w:val="center"/>
              <w:rPr>
                <w:sz w:val="20"/>
              </w:rPr>
            </w:pPr>
            <w:r w:rsidRPr="00DD1E30">
              <w:rPr>
                <w:sz w:val="20"/>
              </w:rPr>
              <w:t>827 460,00</w:t>
            </w:r>
          </w:p>
        </w:tc>
        <w:tc>
          <w:tcPr>
            <w:tcW w:w="1843" w:type="dxa"/>
            <w:tcBorders>
              <w:top w:val="nil"/>
              <w:left w:val="single" w:sz="4" w:space="0" w:color="auto"/>
              <w:bottom w:val="single" w:sz="4" w:space="0" w:color="auto"/>
              <w:right w:val="single" w:sz="4" w:space="0" w:color="auto"/>
            </w:tcBorders>
            <w:vAlign w:val="center"/>
          </w:tcPr>
          <w:p w14:paraId="416D9986" w14:textId="77777777" w:rsidR="00E355F1" w:rsidRPr="00DD1E30" w:rsidRDefault="00E355F1" w:rsidP="00C254EC">
            <w:pPr>
              <w:pStyle w:val="1f0"/>
              <w:jc w:val="center"/>
              <w:rPr>
                <w:sz w:val="20"/>
              </w:rPr>
            </w:pPr>
            <w:r w:rsidRPr="00DD1E30">
              <w:rPr>
                <w:sz w:val="20"/>
              </w:rPr>
              <w:t>827 460,00</w:t>
            </w:r>
          </w:p>
        </w:tc>
      </w:tr>
      <w:tr w:rsidR="00E355F1" w:rsidRPr="00DD1E30" w14:paraId="729ABF44" w14:textId="77777777" w:rsidTr="00C254EC">
        <w:trPr>
          <w:trHeight w:val="31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48146682"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4252" w:type="dxa"/>
            <w:tcBorders>
              <w:top w:val="nil"/>
              <w:left w:val="nil"/>
              <w:bottom w:val="single" w:sz="4" w:space="0" w:color="auto"/>
              <w:right w:val="single" w:sz="4" w:space="0" w:color="auto"/>
            </w:tcBorders>
            <w:shd w:val="clear" w:color="auto" w:fill="auto"/>
            <w:vAlign w:val="center"/>
            <w:hideMark/>
          </w:tcPr>
          <w:p w14:paraId="51AD5E6B"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бетонного основания стелы</w:t>
            </w:r>
          </w:p>
        </w:tc>
        <w:tc>
          <w:tcPr>
            <w:tcW w:w="851" w:type="dxa"/>
            <w:tcBorders>
              <w:top w:val="nil"/>
              <w:left w:val="nil"/>
              <w:bottom w:val="single" w:sz="4" w:space="0" w:color="auto"/>
              <w:right w:val="single" w:sz="4" w:space="0" w:color="auto"/>
            </w:tcBorders>
            <w:shd w:val="clear" w:color="auto" w:fill="auto"/>
            <w:vAlign w:val="center"/>
            <w:hideMark/>
          </w:tcPr>
          <w:p w14:paraId="030C1CDF" w14:textId="77777777" w:rsidR="00E355F1" w:rsidRPr="00A81F75" w:rsidRDefault="00E355F1" w:rsidP="00C254EC">
            <w:pPr>
              <w:spacing w:line="240" w:lineRule="auto"/>
              <w:ind w:firstLine="0"/>
              <w:jc w:val="center"/>
              <w:rPr>
                <w:color w:val="000000"/>
                <w:sz w:val="20"/>
                <w:szCs w:val="20"/>
              </w:rPr>
            </w:pPr>
            <w:proofErr w:type="spellStart"/>
            <w:r w:rsidRPr="00A81F75">
              <w:rPr>
                <w:color w:val="000000"/>
                <w:sz w:val="20"/>
                <w:szCs w:val="20"/>
              </w:rPr>
              <w:t>шт</w:t>
            </w:r>
            <w:proofErr w:type="spellEnd"/>
          </w:p>
        </w:tc>
        <w:tc>
          <w:tcPr>
            <w:tcW w:w="992" w:type="dxa"/>
            <w:tcBorders>
              <w:top w:val="nil"/>
              <w:left w:val="nil"/>
              <w:bottom w:val="single" w:sz="4" w:space="0" w:color="auto"/>
              <w:right w:val="nil"/>
            </w:tcBorders>
            <w:shd w:val="clear" w:color="auto" w:fill="auto"/>
            <w:vAlign w:val="center"/>
            <w:hideMark/>
          </w:tcPr>
          <w:p w14:paraId="02BC3D01"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0A7D065E"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погрузка/разгрузка, вывоз мусора</w:t>
            </w:r>
          </w:p>
        </w:tc>
        <w:tc>
          <w:tcPr>
            <w:tcW w:w="1559" w:type="dxa"/>
            <w:tcBorders>
              <w:top w:val="nil"/>
              <w:left w:val="single" w:sz="4" w:space="0" w:color="auto"/>
              <w:bottom w:val="single" w:sz="4" w:space="0" w:color="auto"/>
              <w:right w:val="single" w:sz="4" w:space="0" w:color="auto"/>
            </w:tcBorders>
            <w:vAlign w:val="center"/>
          </w:tcPr>
          <w:p w14:paraId="7969F4B2" w14:textId="77777777" w:rsidR="00E355F1" w:rsidRPr="00DD1E30" w:rsidRDefault="00E355F1" w:rsidP="00C254EC">
            <w:pPr>
              <w:pStyle w:val="1f0"/>
              <w:jc w:val="center"/>
              <w:rPr>
                <w:sz w:val="20"/>
              </w:rPr>
            </w:pPr>
            <w:r w:rsidRPr="00DD1E30">
              <w:rPr>
                <w:sz w:val="20"/>
              </w:rPr>
              <w:t>64 801,50</w:t>
            </w:r>
          </w:p>
        </w:tc>
        <w:tc>
          <w:tcPr>
            <w:tcW w:w="1843" w:type="dxa"/>
            <w:tcBorders>
              <w:top w:val="nil"/>
              <w:left w:val="single" w:sz="4" w:space="0" w:color="auto"/>
              <w:bottom w:val="single" w:sz="4" w:space="0" w:color="auto"/>
              <w:right w:val="single" w:sz="4" w:space="0" w:color="auto"/>
            </w:tcBorders>
            <w:vAlign w:val="center"/>
          </w:tcPr>
          <w:p w14:paraId="70DD3DDA" w14:textId="77777777" w:rsidR="00E355F1" w:rsidRPr="00DD1E30" w:rsidRDefault="00E355F1" w:rsidP="00C254EC">
            <w:pPr>
              <w:pStyle w:val="1f0"/>
              <w:jc w:val="center"/>
              <w:rPr>
                <w:sz w:val="20"/>
              </w:rPr>
            </w:pPr>
            <w:r w:rsidRPr="00DD1E30">
              <w:rPr>
                <w:sz w:val="20"/>
              </w:rPr>
              <w:t>64 801,50</w:t>
            </w:r>
          </w:p>
        </w:tc>
      </w:tr>
      <w:tr w:rsidR="00E355F1" w:rsidRPr="00DD1E30" w14:paraId="22728672" w14:textId="77777777" w:rsidTr="00C254EC">
        <w:trPr>
          <w:trHeight w:val="31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35A88346"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4252" w:type="dxa"/>
            <w:tcBorders>
              <w:top w:val="nil"/>
              <w:left w:val="nil"/>
              <w:bottom w:val="single" w:sz="4" w:space="0" w:color="auto"/>
              <w:right w:val="single" w:sz="4" w:space="0" w:color="auto"/>
            </w:tcBorders>
            <w:shd w:val="clear" w:color="auto" w:fill="auto"/>
            <w:vAlign w:val="center"/>
            <w:hideMark/>
          </w:tcPr>
          <w:p w14:paraId="1CC0D9BE" w14:textId="77777777" w:rsidR="00E355F1" w:rsidRPr="00A81F75" w:rsidRDefault="00E355F1" w:rsidP="00C254EC">
            <w:pPr>
              <w:spacing w:line="240" w:lineRule="auto"/>
              <w:ind w:firstLine="0"/>
              <w:jc w:val="left"/>
              <w:rPr>
                <w:sz w:val="20"/>
                <w:szCs w:val="20"/>
              </w:rPr>
            </w:pPr>
            <w:r w:rsidRPr="00A81F75">
              <w:rPr>
                <w:sz w:val="20"/>
                <w:szCs w:val="20"/>
              </w:rPr>
              <w:t>Бетонная основа стелы - марка бетона М250 3000х2500х300мм</w:t>
            </w:r>
            <w:r>
              <w:rPr>
                <w:sz w:val="20"/>
                <w:szCs w:val="20"/>
              </w:rPr>
              <w:t xml:space="preserve"> </w:t>
            </w:r>
            <w:r w:rsidRPr="00796B66">
              <w:rPr>
                <w:sz w:val="20"/>
                <w:szCs w:val="22"/>
              </w:rPr>
              <w:t>(</w:t>
            </w:r>
            <w:proofErr w:type="spellStart"/>
            <w:r w:rsidRPr="00796B66">
              <w:rPr>
                <w:sz w:val="20"/>
                <w:szCs w:val="22"/>
              </w:rPr>
              <w:t>ДхШхВ</w:t>
            </w:r>
            <w:proofErr w:type="spellEnd"/>
            <w:r w:rsidRPr="00796B66">
              <w:rPr>
                <w:sz w:val="20"/>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2D6E022D"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куб.м</w:t>
            </w:r>
            <w:proofErr w:type="spellEnd"/>
            <w:r w:rsidRPr="00A81F75">
              <w:rPr>
                <w:sz w:val="20"/>
                <w:szCs w:val="20"/>
              </w:rPr>
              <w:t>.</w:t>
            </w:r>
          </w:p>
        </w:tc>
        <w:tc>
          <w:tcPr>
            <w:tcW w:w="992" w:type="dxa"/>
            <w:tcBorders>
              <w:top w:val="nil"/>
              <w:left w:val="nil"/>
              <w:bottom w:val="single" w:sz="4" w:space="0" w:color="auto"/>
              <w:right w:val="nil"/>
            </w:tcBorders>
            <w:shd w:val="clear" w:color="auto" w:fill="auto"/>
            <w:noWrap/>
            <w:vAlign w:val="center"/>
            <w:hideMark/>
          </w:tcPr>
          <w:p w14:paraId="70563C01"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2,25</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3748F364"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Опалубка, арматура АIII Ø12</w:t>
            </w:r>
          </w:p>
        </w:tc>
        <w:tc>
          <w:tcPr>
            <w:tcW w:w="1559" w:type="dxa"/>
            <w:tcBorders>
              <w:top w:val="nil"/>
              <w:left w:val="single" w:sz="4" w:space="0" w:color="auto"/>
              <w:bottom w:val="single" w:sz="4" w:space="0" w:color="auto"/>
              <w:right w:val="single" w:sz="4" w:space="0" w:color="auto"/>
            </w:tcBorders>
            <w:vAlign w:val="center"/>
          </w:tcPr>
          <w:p w14:paraId="04AE1514" w14:textId="77777777" w:rsidR="00E355F1" w:rsidRPr="00DD1E30" w:rsidRDefault="00E355F1" w:rsidP="00C254EC">
            <w:pPr>
              <w:pStyle w:val="1f0"/>
              <w:jc w:val="center"/>
              <w:rPr>
                <w:sz w:val="20"/>
              </w:rPr>
            </w:pPr>
            <w:r w:rsidRPr="00DD1E30">
              <w:rPr>
                <w:sz w:val="20"/>
              </w:rPr>
              <w:t>49 138,89</w:t>
            </w:r>
          </w:p>
        </w:tc>
        <w:tc>
          <w:tcPr>
            <w:tcW w:w="1843" w:type="dxa"/>
            <w:tcBorders>
              <w:top w:val="nil"/>
              <w:left w:val="single" w:sz="4" w:space="0" w:color="auto"/>
              <w:bottom w:val="single" w:sz="4" w:space="0" w:color="auto"/>
              <w:right w:val="single" w:sz="4" w:space="0" w:color="auto"/>
            </w:tcBorders>
            <w:vAlign w:val="center"/>
          </w:tcPr>
          <w:p w14:paraId="256B5A43" w14:textId="77777777" w:rsidR="00E355F1" w:rsidRPr="00DD1E30" w:rsidRDefault="00E355F1" w:rsidP="00C254EC">
            <w:pPr>
              <w:pStyle w:val="1f0"/>
              <w:jc w:val="center"/>
              <w:rPr>
                <w:sz w:val="20"/>
              </w:rPr>
            </w:pPr>
            <w:r w:rsidRPr="00DD1E30">
              <w:rPr>
                <w:sz w:val="20"/>
              </w:rPr>
              <w:t>110 562,50</w:t>
            </w:r>
          </w:p>
        </w:tc>
      </w:tr>
      <w:tr w:rsidR="00E355F1" w:rsidRPr="00DD1E30" w14:paraId="1D8DEA99" w14:textId="77777777" w:rsidTr="00C254EC">
        <w:trPr>
          <w:trHeight w:val="3387"/>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1E9C8F8B"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4</w:t>
            </w:r>
          </w:p>
        </w:tc>
        <w:tc>
          <w:tcPr>
            <w:tcW w:w="4252" w:type="dxa"/>
            <w:tcBorders>
              <w:top w:val="nil"/>
              <w:left w:val="nil"/>
              <w:bottom w:val="single" w:sz="4" w:space="0" w:color="auto"/>
              <w:right w:val="single" w:sz="4" w:space="0" w:color="000000"/>
            </w:tcBorders>
            <w:shd w:val="clear" w:color="auto" w:fill="auto"/>
            <w:vAlign w:val="center"/>
            <w:hideMark/>
          </w:tcPr>
          <w:p w14:paraId="773B8FF3" w14:textId="77777777" w:rsidR="00E355F1" w:rsidRPr="00A81F75" w:rsidRDefault="00E355F1" w:rsidP="00C254EC">
            <w:pPr>
              <w:spacing w:line="240" w:lineRule="auto"/>
              <w:ind w:firstLine="0"/>
              <w:jc w:val="left"/>
              <w:rPr>
                <w:sz w:val="20"/>
                <w:szCs w:val="20"/>
              </w:rPr>
            </w:pPr>
            <w:r w:rsidRPr="00A81F75">
              <w:rPr>
                <w:sz w:val="20"/>
                <w:szCs w:val="20"/>
              </w:rPr>
              <w:t>Стела АЗС 8 метров 4 вида топлива (двухсторонняя), размер 8000х2100х680мм</w:t>
            </w:r>
            <w:r>
              <w:rPr>
                <w:sz w:val="20"/>
                <w:szCs w:val="20"/>
              </w:rPr>
              <w:t xml:space="preserve"> </w:t>
            </w:r>
            <w:r w:rsidRPr="00796B66">
              <w:rPr>
                <w:sz w:val="20"/>
                <w:szCs w:val="20"/>
              </w:rPr>
              <w:t>(</w:t>
            </w:r>
            <w:proofErr w:type="spellStart"/>
            <w:r w:rsidRPr="00796B66">
              <w:rPr>
                <w:sz w:val="20"/>
                <w:szCs w:val="20"/>
              </w:rPr>
              <w:t>ВхДхШ</w:t>
            </w:r>
            <w:proofErr w:type="spellEnd"/>
            <w:r w:rsidRPr="00796B66">
              <w:rPr>
                <w:sz w:val="20"/>
                <w:szCs w:val="20"/>
              </w:rPr>
              <w:t>)</w:t>
            </w:r>
            <w:r w:rsidRPr="00A81F75">
              <w:rPr>
                <w:sz w:val="20"/>
                <w:szCs w:val="20"/>
              </w:rPr>
              <w:t xml:space="preserve">.               </w:t>
            </w:r>
            <w:r w:rsidRPr="00A81F75">
              <w:rPr>
                <w:sz w:val="20"/>
                <w:szCs w:val="20"/>
              </w:rPr>
              <w:br/>
              <w:t>Металлический каркас. Облицовка алюминий окрашенный / композитные панели / пленка.</w:t>
            </w:r>
            <w:r w:rsidRPr="00A81F75">
              <w:rPr>
                <w:sz w:val="20"/>
                <w:szCs w:val="20"/>
              </w:rPr>
              <w:br/>
              <w:t>Подсветка светодиодная по контуру. Подсветка логотип.</w:t>
            </w:r>
            <w:r w:rsidRPr="00A81F75">
              <w:rPr>
                <w:sz w:val="20"/>
                <w:szCs w:val="20"/>
              </w:rPr>
              <w:br/>
              <w:t xml:space="preserve">Оформление по </w:t>
            </w:r>
            <w:proofErr w:type="spellStart"/>
            <w:r w:rsidRPr="00A81F75">
              <w:rPr>
                <w:sz w:val="20"/>
                <w:szCs w:val="20"/>
              </w:rPr>
              <w:t>брендбуку</w:t>
            </w:r>
            <w:proofErr w:type="spellEnd"/>
            <w:r w:rsidRPr="00A81F75">
              <w:rPr>
                <w:sz w:val="20"/>
                <w:szCs w:val="20"/>
              </w:rPr>
              <w:t xml:space="preserve"> Заказчика.</w:t>
            </w:r>
            <w:r w:rsidRPr="00A81F75">
              <w:rPr>
                <w:sz w:val="20"/>
                <w:szCs w:val="20"/>
              </w:rPr>
              <w:br/>
              <w:t xml:space="preserve">Подготовка рамы (каркаса) под LED экран 1600х4160мм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(исполнение - кабинетный)*, Люк (двери) скрытые для обслуживания*. Кабели питания и управления*.                                             Приложение №1 Сборочные чертежи стелы*;                                              Приложение №2 Макет стелы*</w:t>
            </w:r>
          </w:p>
        </w:tc>
        <w:tc>
          <w:tcPr>
            <w:tcW w:w="851" w:type="dxa"/>
            <w:tcBorders>
              <w:top w:val="nil"/>
              <w:left w:val="nil"/>
              <w:bottom w:val="single" w:sz="4" w:space="0" w:color="auto"/>
              <w:right w:val="single" w:sz="4" w:space="0" w:color="000000"/>
            </w:tcBorders>
            <w:shd w:val="clear" w:color="auto" w:fill="auto"/>
            <w:vAlign w:val="center"/>
            <w:hideMark/>
          </w:tcPr>
          <w:p w14:paraId="430E4FEB"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nil"/>
              <w:left w:val="nil"/>
              <w:bottom w:val="single" w:sz="4" w:space="0" w:color="auto"/>
              <w:right w:val="nil"/>
            </w:tcBorders>
            <w:shd w:val="clear" w:color="auto" w:fill="auto"/>
            <w:noWrap/>
            <w:vAlign w:val="center"/>
            <w:hideMark/>
          </w:tcPr>
          <w:p w14:paraId="171CC0EB"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4521A2FB"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Облицовка стелы: овальной и прямоугольной формы (белый) -  </w:t>
            </w:r>
            <w:proofErr w:type="gramStart"/>
            <w:r w:rsidRPr="00A81F75">
              <w:rPr>
                <w:color w:val="000000"/>
                <w:sz w:val="20"/>
                <w:szCs w:val="20"/>
              </w:rPr>
              <w:t>алюминий</w:t>
            </w:r>
            <w:proofErr w:type="gramEnd"/>
            <w:r w:rsidRPr="00A81F75">
              <w:rPr>
                <w:color w:val="000000"/>
                <w:sz w:val="20"/>
                <w:szCs w:val="20"/>
              </w:rPr>
              <w:t xml:space="preserve"> окрашенный </w:t>
            </w:r>
            <w:proofErr w:type="spellStart"/>
            <w:r w:rsidRPr="00A81F75">
              <w:rPr>
                <w:color w:val="000000"/>
                <w:sz w:val="20"/>
                <w:szCs w:val="20"/>
              </w:rPr>
              <w:t>Ral</w:t>
            </w:r>
            <w:proofErr w:type="spellEnd"/>
            <w:r w:rsidRPr="00A81F75">
              <w:rPr>
                <w:color w:val="000000"/>
                <w:sz w:val="20"/>
                <w:szCs w:val="20"/>
              </w:rPr>
              <w:t xml:space="preserve"> 9003 лазерная сварка; алюминиевый композит Г1 4мм, белый </w:t>
            </w:r>
            <w:proofErr w:type="spellStart"/>
            <w:r w:rsidRPr="00A81F75">
              <w:rPr>
                <w:color w:val="000000"/>
                <w:sz w:val="20"/>
                <w:szCs w:val="20"/>
              </w:rPr>
              <w:t>Ral</w:t>
            </w:r>
            <w:proofErr w:type="spellEnd"/>
            <w:r w:rsidRPr="00A81F75">
              <w:rPr>
                <w:color w:val="000000"/>
                <w:sz w:val="20"/>
                <w:szCs w:val="20"/>
              </w:rPr>
              <w:t xml:space="preserve"> 9003, синий </w:t>
            </w:r>
            <w:proofErr w:type="spellStart"/>
            <w:r w:rsidRPr="00A81F75">
              <w:rPr>
                <w:color w:val="000000"/>
                <w:sz w:val="20"/>
                <w:szCs w:val="20"/>
              </w:rPr>
              <w:t>Ral</w:t>
            </w:r>
            <w:proofErr w:type="spellEnd"/>
            <w:r w:rsidRPr="00A81F75">
              <w:rPr>
                <w:color w:val="000000"/>
                <w:sz w:val="20"/>
                <w:szCs w:val="20"/>
              </w:rPr>
              <w:t xml:space="preserve"> 5005/5017, фрезеровка. Световой короб логотип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Световой короб "СНГС" (</w:t>
            </w:r>
            <w:proofErr w:type="spellStart"/>
            <w:r w:rsidRPr="00A81F75">
              <w:rPr>
                <w:color w:val="000000"/>
                <w:sz w:val="20"/>
                <w:szCs w:val="20"/>
              </w:rPr>
              <w:t>напрорезь</w:t>
            </w:r>
            <w:proofErr w:type="spellEnd"/>
            <w:r w:rsidRPr="00A81F75">
              <w:rPr>
                <w:color w:val="000000"/>
                <w:sz w:val="20"/>
                <w:szCs w:val="20"/>
              </w:rPr>
              <w:t xml:space="preserve">), материал: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3мм. Световые короба "Надписи информационные" (</w:t>
            </w:r>
            <w:proofErr w:type="spellStart"/>
            <w:r w:rsidRPr="00A81F75">
              <w:rPr>
                <w:color w:val="000000"/>
                <w:sz w:val="20"/>
                <w:szCs w:val="20"/>
              </w:rPr>
              <w:t>напрорезь</w:t>
            </w:r>
            <w:proofErr w:type="spellEnd"/>
            <w:r w:rsidRPr="00A81F75">
              <w:rPr>
                <w:color w:val="000000"/>
                <w:sz w:val="20"/>
                <w:szCs w:val="20"/>
              </w:rPr>
              <w:t xml:space="preserve">), материал: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Профильная Рама системы клик-</w:t>
            </w:r>
            <w:proofErr w:type="spellStart"/>
            <w:r w:rsidRPr="00A81F75">
              <w:rPr>
                <w:color w:val="000000"/>
                <w:sz w:val="20"/>
                <w:szCs w:val="20"/>
              </w:rPr>
              <w:t>кляк</w:t>
            </w:r>
            <w:proofErr w:type="spellEnd"/>
            <w:r w:rsidRPr="00A81F75">
              <w:rPr>
                <w:color w:val="000000"/>
                <w:sz w:val="20"/>
                <w:szCs w:val="20"/>
              </w:rPr>
              <w:t>. Крепление к фундаменту</w:t>
            </w:r>
          </w:p>
        </w:tc>
        <w:tc>
          <w:tcPr>
            <w:tcW w:w="1559" w:type="dxa"/>
            <w:tcBorders>
              <w:top w:val="nil"/>
              <w:left w:val="single" w:sz="4" w:space="0" w:color="auto"/>
              <w:bottom w:val="single" w:sz="4" w:space="0" w:color="auto"/>
              <w:right w:val="single" w:sz="4" w:space="0" w:color="auto"/>
            </w:tcBorders>
            <w:vAlign w:val="center"/>
          </w:tcPr>
          <w:p w14:paraId="36764616" w14:textId="77777777" w:rsidR="00E355F1" w:rsidRPr="00DD1E30" w:rsidRDefault="00E355F1" w:rsidP="00C254EC">
            <w:pPr>
              <w:pStyle w:val="1f0"/>
              <w:jc w:val="center"/>
              <w:rPr>
                <w:sz w:val="20"/>
              </w:rPr>
            </w:pPr>
          </w:p>
          <w:p w14:paraId="726B77BB" w14:textId="77777777" w:rsidR="00E355F1" w:rsidRPr="00DD1E30" w:rsidRDefault="00E355F1" w:rsidP="00C254EC">
            <w:pPr>
              <w:pStyle w:val="1f0"/>
              <w:jc w:val="center"/>
              <w:rPr>
                <w:sz w:val="20"/>
              </w:rPr>
            </w:pPr>
            <w:r w:rsidRPr="00DD1E30">
              <w:rPr>
                <w:sz w:val="20"/>
              </w:rPr>
              <w:t>1 259 175,00</w:t>
            </w:r>
          </w:p>
        </w:tc>
        <w:tc>
          <w:tcPr>
            <w:tcW w:w="1843" w:type="dxa"/>
            <w:tcBorders>
              <w:top w:val="nil"/>
              <w:left w:val="single" w:sz="4" w:space="0" w:color="auto"/>
              <w:bottom w:val="single" w:sz="4" w:space="0" w:color="auto"/>
              <w:right w:val="single" w:sz="4" w:space="0" w:color="auto"/>
            </w:tcBorders>
            <w:vAlign w:val="center"/>
          </w:tcPr>
          <w:p w14:paraId="1FDD348D" w14:textId="77777777" w:rsidR="00E355F1" w:rsidRPr="00DD1E30" w:rsidRDefault="00E355F1" w:rsidP="00C254EC">
            <w:pPr>
              <w:pStyle w:val="1f0"/>
              <w:jc w:val="center"/>
              <w:rPr>
                <w:sz w:val="20"/>
              </w:rPr>
            </w:pPr>
          </w:p>
          <w:p w14:paraId="0435C331" w14:textId="77777777" w:rsidR="00E355F1" w:rsidRPr="00DD1E30" w:rsidRDefault="00E355F1" w:rsidP="00C254EC">
            <w:pPr>
              <w:pStyle w:val="1f0"/>
              <w:jc w:val="center"/>
              <w:rPr>
                <w:sz w:val="20"/>
              </w:rPr>
            </w:pPr>
            <w:r w:rsidRPr="00DD1E30">
              <w:rPr>
                <w:sz w:val="20"/>
              </w:rPr>
              <w:t>1 259 175,00</w:t>
            </w:r>
          </w:p>
        </w:tc>
      </w:tr>
      <w:tr w:rsidR="00E355F1" w:rsidRPr="00DD1E30" w14:paraId="4C29CF45" w14:textId="77777777" w:rsidTr="00C254EC">
        <w:trPr>
          <w:trHeight w:val="15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DA11C"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lastRenderedPageBreak/>
              <w:t>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A8B7C" w14:textId="77777777" w:rsidR="00E355F1" w:rsidRPr="00A81F75" w:rsidRDefault="00E355F1" w:rsidP="00C254EC">
            <w:pPr>
              <w:spacing w:line="240" w:lineRule="auto"/>
              <w:ind w:firstLine="0"/>
              <w:jc w:val="left"/>
              <w:rPr>
                <w:sz w:val="20"/>
                <w:szCs w:val="20"/>
              </w:rPr>
            </w:pPr>
            <w:r w:rsidRPr="00A81F75">
              <w:rPr>
                <w:sz w:val="20"/>
                <w:szCs w:val="20"/>
              </w:rPr>
              <w:t>Указатели световые «</w:t>
            </w:r>
            <w:proofErr w:type="gramStart"/>
            <w:r w:rsidRPr="00A81F75">
              <w:rPr>
                <w:sz w:val="20"/>
                <w:szCs w:val="20"/>
              </w:rPr>
              <w:t>Въезд»/</w:t>
            </w:r>
            <w:proofErr w:type="gramEnd"/>
            <w:r w:rsidRPr="00A81F75">
              <w:rPr>
                <w:sz w:val="20"/>
                <w:szCs w:val="20"/>
              </w:rPr>
              <w:t xml:space="preserve">«Выезд». Размер 1420х650х220мм </w:t>
            </w:r>
            <w:r w:rsidRPr="00796B66">
              <w:rPr>
                <w:sz w:val="20"/>
                <w:szCs w:val="20"/>
              </w:rPr>
              <w:t>(</w:t>
            </w:r>
            <w:proofErr w:type="spellStart"/>
            <w:r w:rsidRPr="00796B66">
              <w:rPr>
                <w:sz w:val="20"/>
                <w:szCs w:val="20"/>
              </w:rPr>
              <w:t>ВхДхШ</w:t>
            </w:r>
            <w:proofErr w:type="spellEnd"/>
            <w:r w:rsidRPr="00796B66">
              <w:rPr>
                <w:sz w:val="20"/>
                <w:szCs w:val="20"/>
              </w:rPr>
              <w:t>)</w:t>
            </w:r>
            <w:r>
              <w:rPr>
                <w:sz w:val="20"/>
                <w:szCs w:val="20"/>
              </w:rPr>
              <w:t>.</w:t>
            </w:r>
            <w:r w:rsidRPr="00A81F75">
              <w:rPr>
                <w:sz w:val="20"/>
                <w:szCs w:val="20"/>
              </w:rPr>
              <w:t xml:space="preserve">                                                   </w:t>
            </w:r>
            <w:r w:rsidRPr="00A81F75">
              <w:rPr>
                <w:sz w:val="20"/>
                <w:szCs w:val="20"/>
              </w:rPr>
              <w:br/>
              <w:t xml:space="preserve">Оформление по </w:t>
            </w:r>
            <w:proofErr w:type="spellStart"/>
            <w:r w:rsidRPr="00A81F75">
              <w:rPr>
                <w:sz w:val="20"/>
                <w:szCs w:val="20"/>
              </w:rPr>
              <w:t>брендбуку</w:t>
            </w:r>
            <w:proofErr w:type="spellEnd"/>
            <w:r w:rsidRPr="00A81F75">
              <w:rPr>
                <w:sz w:val="20"/>
                <w:szCs w:val="20"/>
              </w:rPr>
              <w:t xml:space="preserve"> Заказчика.                                                       Приложение №3 Сборочные чертежи указателей*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5E57F"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1FD9F"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B975A"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Металлический каркас из профильной трубы 20х20х1,5мм. Облицовка алюминий окрашенный / композитные панели / пленка.</w:t>
            </w:r>
            <w:r w:rsidRPr="00A81F75">
              <w:rPr>
                <w:color w:val="000000"/>
                <w:sz w:val="20"/>
                <w:szCs w:val="20"/>
              </w:rPr>
              <w:br/>
              <w:t>Подсветка светодиодная по контуру. Подсветка логотип. Крепление к фундаменту</w:t>
            </w:r>
          </w:p>
        </w:tc>
        <w:tc>
          <w:tcPr>
            <w:tcW w:w="1559" w:type="dxa"/>
            <w:tcBorders>
              <w:top w:val="single" w:sz="4" w:space="0" w:color="auto"/>
              <w:left w:val="single" w:sz="4" w:space="0" w:color="auto"/>
              <w:bottom w:val="single" w:sz="4" w:space="0" w:color="auto"/>
              <w:right w:val="single" w:sz="4" w:space="0" w:color="auto"/>
            </w:tcBorders>
            <w:vAlign w:val="center"/>
          </w:tcPr>
          <w:p w14:paraId="576A2253" w14:textId="77777777" w:rsidR="00E355F1" w:rsidRPr="00DD1E30" w:rsidRDefault="00E355F1" w:rsidP="00C254EC">
            <w:pPr>
              <w:pStyle w:val="1f0"/>
              <w:jc w:val="center"/>
              <w:rPr>
                <w:sz w:val="20"/>
              </w:rPr>
            </w:pPr>
          </w:p>
          <w:p w14:paraId="1DB3A0B2" w14:textId="77777777" w:rsidR="00E355F1" w:rsidRPr="00DD1E30" w:rsidRDefault="00E355F1" w:rsidP="00C254EC">
            <w:pPr>
              <w:pStyle w:val="1f0"/>
              <w:jc w:val="center"/>
              <w:rPr>
                <w:sz w:val="20"/>
              </w:rPr>
            </w:pPr>
          </w:p>
          <w:p w14:paraId="0F289EA4" w14:textId="77777777" w:rsidR="00E355F1" w:rsidRPr="00DD1E30" w:rsidRDefault="00E355F1" w:rsidP="00C254EC">
            <w:pPr>
              <w:pStyle w:val="1f0"/>
              <w:jc w:val="center"/>
              <w:rPr>
                <w:sz w:val="20"/>
              </w:rPr>
            </w:pPr>
            <w:r w:rsidRPr="00DD1E30">
              <w:rPr>
                <w:sz w:val="20"/>
              </w:rPr>
              <w:t>86 500,00</w:t>
            </w:r>
          </w:p>
        </w:tc>
        <w:tc>
          <w:tcPr>
            <w:tcW w:w="1843" w:type="dxa"/>
            <w:tcBorders>
              <w:top w:val="single" w:sz="4" w:space="0" w:color="auto"/>
              <w:left w:val="single" w:sz="4" w:space="0" w:color="auto"/>
              <w:bottom w:val="single" w:sz="4" w:space="0" w:color="auto"/>
              <w:right w:val="single" w:sz="4" w:space="0" w:color="auto"/>
            </w:tcBorders>
            <w:vAlign w:val="center"/>
          </w:tcPr>
          <w:p w14:paraId="245AA21E" w14:textId="77777777" w:rsidR="00E355F1" w:rsidRPr="00DD1E30" w:rsidRDefault="00E355F1" w:rsidP="00C254EC">
            <w:pPr>
              <w:pStyle w:val="1f0"/>
              <w:jc w:val="center"/>
              <w:rPr>
                <w:sz w:val="20"/>
              </w:rPr>
            </w:pPr>
          </w:p>
          <w:p w14:paraId="440A16A4" w14:textId="77777777" w:rsidR="00E355F1" w:rsidRPr="00DD1E30" w:rsidRDefault="00E355F1" w:rsidP="00C254EC">
            <w:pPr>
              <w:pStyle w:val="1f0"/>
              <w:jc w:val="center"/>
              <w:rPr>
                <w:sz w:val="20"/>
              </w:rPr>
            </w:pPr>
          </w:p>
          <w:p w14:paraId="52135ED4" w14:textId="77777777" w:rsidR="00E355F1" w:rsidRPr="00DD1E30" w:rsidRDefault="00E355F1" w:rsidP="00C254EC">
            <w:pPr>
              <w:pStyle w:val="1f0"/>
              <w:jc w:val="center"/>
              <w:rPr>
                <w:sz w:val="20"/>
              </w:rPr>
            </w:pPr>
            <w:r w:rsidRPr="00DD1E30">
              <w:rPr>
                <w:sz w:val="20"/>
              </w:rPr>
              <w:t>173 000,00</w:t>
            </w:r>
          </w:p>
        </w:tc>
      </w:tr>
      <w:tr w:rsidR="00E355F1" w:rsidRPr="00DD1E30" w14:paraId="729EFDAB" w14:textId="77777777" w:rsidTr="00C254EC">
        <w:trPr>
          <w:trHeight w:val="945"/>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B016540"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6</w:t>
            </w:r>
          </w:p>
        </w:tc>
        <w:tc>
          <w:tcPr>
            <w:tcW w:w="4252" w:type="dxa"/>
            <w:tcBorders>
              <w:top w:val="single" w:sz="4" w:space="0" w:color="auto"/>
              <w:left w:val="nil"/>
              <w:bottom w:val="single" w:sz="4" w:space="0" w:color="000000"/>
              <w:right w:val="single" w:sz="4" w:space="0" w:color="000000"/>
            </w:tcBorders>
            <w:shd w:val="clear" w:color="auto" w:fill="auto"/>
            <w:vAlign w:val="center"/>
            <w:hideMark/>
          </w:tcPr>
          <w:p w14:paraId="7F964A9F" w14:textId="77777777" w:rsidR="00E355F1" w:rsidRPr="00A81F75" w:rsidRDefault="00E355F1" w:rsidP="00C254EC">
            <w:pPr>
              <w:spacing w:line="240" w:lineRule="auto"/>
              <w:ind w:firstLine="0"/>
              <w:jc w:val="left"/>
              <w:rPr>
                <w:sz w:val="20"/>
                <w:szCs w:val="20"/>
              </w:rPr>
            </w:pPr>
            <w:r>
              <w:rPr>
                <w:sz w:val="20"/>
                <w:szCs w:val="20"/>
              </w:rPr>
              <w:t>Панель «Магазин» 3000х1000</w:t>
            </w:r>
            <w:r w:rsidRPr="00A81F75">
              <w:rPr>
                <w:sz w:val="20"/>
                <w:szCs w:val="20"/>
              </w:rPr>
              <w:t xml:space="preserve">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на здании операторной </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14:paraId="43B9B810"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single" w:sz="4" w:space="0" w:color="auto"/>
              <w:left w:val="nil"/>
              <w:bottom w:val="single" w:sz="4" w:space="0" w:color="000000"/>
              <w:right w:val="nil"/>
            </w:tcBorders>
            <w:shd w:val="clear" w:color="auto" w:fill="auto"/>
            <w:noWrap/>
            <w:vAlign w:val="center"/>
            <w:hideMark/>
          </w:tcPr>
          <w:p w14:paraId="46D712DB"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B3B9E"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АКП алюминиевый композит Г1 4мм </w:t>
            </w:r>
            <w:proofErr w:type="spellStart"/>
            <w:r w:rsidRPr="00A81F75">
              <w:rPr>
                <w:color w:val="000000"/>
                <w:sz w:val="20"/>
                <w:szCs w:val="20"/>
              </w:rPr>
              <w:t>Ral</w:t>
            </w:r>
            <w:proofErr w:type="spellEnd"/>
            <w:r w:rsidRPr="00A81F75">
              <w:rPr>
                <w:color w:val="000000"/>
                <w:sz w:val="20"/>
                <w:szCs w:val="20"/>
              </w:rPr>
              <w:t xml:space="preserve"> 5005/5017. Световые буквы «МАГАЗИН». Крепление панели. Крепеж</w:t>
            </w:r>
          </w:p>
        </w:tc>
        <w:tc>
          <w:tcPr>
            <w:tcW w:w="1559" w:type="dxa"/>
            <w:tcBorders>
              <w:top w:val="single" w:sz="4" w:space="0" w:color="auto"/>
              <w:left w:val="single" w:sz="4" w:space="0" w:color="auto"/>
              <w:bottom w:val="single" w:sz="4" w:space="0" w:color="auto"/>
              <w:right w:val="single" w:sz="4" w:space="0" w:color="auto"/>
            </w:tcBorders>
            <w:vAlign w:val="center"/>
          </w:tcPr>
          <w:p w14:paraId="182AF0FF" w14:textId="77777777" w:rsidR="00E355F1" w:rsidRPr="00DD1E30" w:rsidRDefault="00E355F1" w:rsidP="00C254EC">
            <w:pPr>
              <w:pStyle w:val="1f0"/>
              <w:jc w:val="center"/>
              <w:rPr>
                <w:sz w:val="20"/>
              </w:rPr>
            </w:pPr>
          </w:p>
          <w:p w14:paraId="426C1CE3" w14:textId="77777777" w:rsidR="00E355F1" w:rsidRPr="00DD1E30" w:rsidRDefault="00E355F1" w:rsidP="00C254EC">
            <w:pPr>
              <w:pStyle w:val="1f0"/>
              <w:jc w:val="center"/>
              <w:rPr>
                <w:sz w:val="20"/>
              </w:rPr>
            </w:pPr>
            <w:r w:rsidRPr="00DD1E30">
              <w:rPr>
                <w:sz w:val="20"/>
              </w:rPr>
              <w:t>108 640,42</w:t>
            </w:r>
          </w:p>
        </w:tc>
        <w:tc>
          <w:tcPr>
            <w:tcW w:w="1843" w:type="dxa"/>
            <w:tcBorders>
              <w:top w:val="single" w:sz="4" w:space="0" w:color="auto"/>
              <w:left w:val="single" w:sz="4" w:space="0" w:color="auto"/>
              <w:bottom w:val="single" w:sz="4" w:space="0" w:color="auto"/>
              <w:right w:val="single" w:sz="4" w:space="0" w:color="auto"/>
            </w:tcBorders>
            <w:vAlign w:val="center"/>
          </w:tcPr>
          <w:p w14:paraId="489CF76C" w14:textId="77777777" w:rsidR="00E355F1" w:rsidRPr="00DD1E30" w:rsidRDefault="00E355F1" w:rsidP="00C254EC">
            <w:pPr>
              <w:pStyle w:val="1f0"/>
              <w:jc w:val="center"/>
              <w:rPr>
                <w:sz w:val="20"/>
              </w:rPr>
            </w:pPr>
          </w:p>
          <w:p w14:paraId="48CCC499" w14:textId="77777777" w:rsidR="00E355F1" w:rsidRPr="00DD1E30" w:rsidRDefault="00E355F1" w:rsidP="00C254EC">
            <w:pPr>
              <w:pStyle w:val="1f0"/>
              <w:jc w:val="center"/>
              <w:rPr>
                <w:sz w:val="20"/>
              </w:rPr>
            </w:pPr>
            <w:r w:rsidRPr="00DD1E30">
              <w:rPr>
                <w:sz w:val="20"/>
              </w:rPr>
              <w:t>108 640,42</w:t>
            </w:r>
          </w:p>
        </w:tc>
      </w:tr>
      <w:tr w:rsidR="00E355F1" w:rsidRPr="00DD1E30" w14:paraId="250A9F3A" w14:textId="77777777" w:rsidTr="00C254EC">
        <w:trPr>
          <w:trHeight w:val="94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58766C06"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7</w:t>
            </w:r>
          </w:p>
        </w:tc>
        <w:tc>
          <w:tcPr>
            <w:tcW w:w="4252" w:type="dxa"/>
            <w:tcBorders>
              <w:top w:val="nil"/>
              <w:left w:val="nil"/>
              <w:bottom w:val="single" w:sz="4" w:space="0" w:color="000000"/>
              <w:right w:val="single" w:sz="4" w:space="0" w:color="000000"/>
            </w:tcBorders>
            <w:shd w:val="clear" w:color="auto" w:fill="auto"/>
            <w:vAlign w:val="center"/>
            <w:hideMark/>
          </w:tcPr>
          <w:p w14:paraId="521B1964" w14:textId="77777777" w:rsidR="00E355F1" w:rsidRPr="00A81F75" w:rsidRDefault="00E355F1" w:rsidP="00C254EC">
            <w:pPr>
              <w:spacing w:line="240" w:lineRule="auto"/>
              <w:ind w:firstLine="0"/>
              <w:jc w:val="left"/>
              <w:rPr>
                <w:sz w:val="20"/>
                <w:szCs w:val="20"/>
              </w:rPr>
            </w:pPr>
            <w:r w:rsidRPr="00A81F75">
              <w:rPr>
                <w:sz w:val="20"/>
                <w:szCs w:val="20"/>
              </w:rPr>
              <w:t>Световые буквы «САХАНЕФТЕГАЗСБЫТ» h=332 мм</w:t>
            </w:r>
          </w:p>
        </w:tc>
        <w:tc>
          <w:tcPr>
            <w:tcW w:w="851" w:type="dxa"/>
            <w:tcBorders>
              <w:top w:val="nil"/>
              <w:left w:val="nil"/>
              <w:bottom w:val="single" w:sz="4" w:space="0" w:color="000000"/>
              <w:right w:val="single" w:sz="4" w:space="0" w:color="000000"/>
            </w:tcBorders>
            <w:shd w:val="clear" w:color="auto" w:fill="auto"/>
            <w:vAlign w:val="center"/>
            <w:hideMark/>
          </w:tcPr>
          <w:p w14:paraId="74A9EACA"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000000"/>
              <w:right w:val="nil"/>
            </w:tcBorders>
            <w:shd w:val="clear" w:color="auto" w:fill="auto"/>
            <w:noWrap/>
            <w:vAlign w:val="center"/>
            <w:hideMark/>
          </w:tcPr>
          <w:p w14:paraId="35A142F1"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0691DF43"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Световые буквы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борт алюминий </w:t>
            </w:r>
            <w:proofErr w:type="spellStart"/>
            <w:r w:rsidRPr="00A81F75">
              <w:rPr>
                <w:color w:val="000000"/>
                <w:sz w:val="20"/>
                <w:szCs w:val="20"/>
              </w:rPr>
              <w:t>окрашеный</w:t>
            </w:r>
            <w:proofErr w:type="spellEnd"/>
            <w:r w:rsidRPr="00A81F75">
              <w:rPr>
                <w:color w:val="000000"/>
                <w:sz w:val="20"/>
                <w:szCs w:val="20"/>
              </w:rPr>
              <w:t xml:space="preserve"> RAL 9003, крепеж</w:t>
            </w:r>
          </w:p>
        </w:tc>
        <w:tc>
          <w:tcPr>
            <w:tcW w:w="1559" w:type="dxa"/>
            <w:tcBorders>
              <w:top w:val="nil"/>
              <w:left w:val="single" w:sz="4" w:space="0" w:color="auto"/>
              <w:bottom w:val="single" w:sz="4" w:space="0" w:color="auto"/>
              <w:right w:val="single" w:sz="4" w:space="0" w:color="auto"/>
            </w:tcBorders>
            <w:vAlign w:val="center"/>
          </w:tcPr>
          <w:p w14:paraId="252EBA4C" w14:textId="77777777" w:rsidR="00E355F1" w:rsidRPr="00DD1E30" w:rsidRDefault="00E355F1" w:rsidP="00C254EC">
            <w:pPr>
              <w:pStyle w:val="1f0"/>
              <w:jc w:val="center"/>
              <w:rPr>
                <w:sz w:val="20"/>
              </w:rPr>
            </w:pPr>
          </w:p>
          <w:p w14:paraId="0CADCEDA" w14:textId="77777777" w:rsidR="00E355F1" w:rsidRPr="00DD1E30" w:rsidRDefault="00E355F1" w:rsidP="00C254EC">
            <w:pPr>
              <w:pStyle w:val="1f0"/>
              <w:jc w:val="center"/>
              <w:rPr>
                <w:sz w:val="20"/>
              </w:rPr>
            </w:pPr>
            <w:r w:rsidRPr="00DD1E30">
              <w:rPr>
                <w:sz w:val="20"/>
              </w:rPr>
              <w:t>103 439,72</w:t>
            </w:r>
          </w:p>
        </w:tc>
        <w:tc>
          <w:tcPr>
            <w:tcW w:w="1843" w:type="dxa"/>
            <w:tcBorders>
              <w:top w:val="nil"/>
              <w:left w:val="single" w:sz="4" w:space="0" w:color="auto"/>
              <w:bottom w:val="single" w:sz="4" w:space="0" w:color="auto"/>
              <w:right w:val="single" w:sz="4" w:space="0" w:color="auto"/>
            </w:tcBorders>
            <w:vAlign w:val="center"/>
          </w:tcPr>
          <w:p w14:paraId="02E5417D" w14:textId="77777777" w:rsidR="00E355F1" w:rsidRPr="00DD1E30" w:rsidRDefault="00E355F1" w:rsidP="00C254EC">
            <w:pPr>
              <w:pStyle w:val="1f0"/>
              <w:jc w:val="center"/>
              <w:rPr>
                <w:sz w:val="20"/>
              </w:rPr>
            </w:pPr>
          </w:p>
          <w:p w14:paraId="300E060B" w14:textId="77777777" w:rsidR="00E355F1" w:rsidRPr="00DD1E30" w:rsidRDefault="00E355F1" w:rsidP="00C254EC">
            <w:pPr>
              <w:pStyle w:val="1f0"/>
              <w:jc w:val="center"/>
              <w:rPr>
                <w:sz w:val="20"/>
              </w:rPr>
            </w:pPr>
            <w:r w:rsidRPr="00DD1E30">
              <w:rPr>
                <w:sz w:val="20"/>
              </w:rPr>
              <w:t>310 319,17</w:t>
            </w:r>
          </w:p>
        </w:tc>
      </w:tr>
      <w:tr w:rsidR="00E355F1" w:rsidRPr="00DD1E30" w14:paraId="0E2A4D08" w14:textId="77777777" w:rsidTr="00C254EC">
        <w:trPr>
          <w:trHeight w:val="94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238B4CA3"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8</w:t>
            </w:r>
          </w:p>
        </w:tc>
        <w:tc>
          <w:tcPr>
            <w:tcW w:w="4252" w:type="dxa"/>
            <w:tcBorders>
              <w:top w:val="nil"/>
              <w:left w:val="nil"/>
              <w:bottom w:val="single" w:sz="4" w:space="0" w:color="000000"/>
              <w:right w:val="single" w:sz="4" w:space="0" w:color="000000"/>
            </w:tcBorders>
            <w:shd w:val="clear" w:color="auto" w:fill="auto"/>
            <w:vAlign w:val="center"/>
            <w:hideMark/>
          </w:tcPr>
          <w:p w14:paraId="3207D784" w14:textId="77777777" w:rsidR="00E355F1" w:rsidRPr="00A81F75" w:rsidRDefault="00E355F1" w:rsidP="00C254EC">
            <w:pPr>
              <w:spacing w:line="240" w:lineRule="auto"/>
              <w:ind w:firstLine="0"/>
              <w:jc w:val="left"/>
              <w:rPr>
                <w:sz w:val="20"/>
                <w:szCs w:val="20"/>
              </w:rPr>
            </w:pPr>
            <w:r w:rsidRPr="00A81F75">
              <w:rPr>
                <w:sz w:val="20"/>
                <w:szCs w:val="20"/>
              </w:rPr>
              <w:t xml:space="preserve">Световой логотип (круглый) «Саханефтегазсбыт» д=590 мм </w:t>
            </w:r>
          </w:p>
        </w:tc>
        <w:tc>
          <w:tcPr>
            <w:tcW w:w="851" w:type="dxa"/>
            <w:tcBorders>
              <w:top w:val="nil"/>
              <w:left w:val="nil"/>
              <w:bottom w:val="single" w:sz="4" w:space="0" w:color="000000"/>
              <w:right w:val="single" w:sz="4" w:space="0" w:color="000000"/>
            </w:tcBorders>
            <w:shd w:val="clear" w:color="auto" w:fill="auto"/>
            <w:vAlign w:val="center"/>
            <w:hideMark/>
          </w:tcPr>
          <w:p w14:paraId="71E3B5AC"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000000"/>
              <w:right w:val="nil"/>
            </w:tcBorders>
            <w:shd w:val="clear" w:color="auto" w:fill="auto"/>
            <w:noWrap/>
            <w:vAlign w:val="center"/>
            <w:hideMark/>
          </w:tcPr>
          <w:p w14:paraId="47BD75B4"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4A595BB9"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Световой логотип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борт алюминий </w:t>
            </w:r>
            <w:proofErr w:type="spellStart"/>
            <w:r w:rsidRPr="00A81F75">
              <w:rPr>
                <w:color w:val="000000"/>
                <w:sz w:val="20"/>
                <w:szCs w:val="20"/>
              </w:rPr>
              <w:t>окрашеный</w:t>
            </w:r>
            <w:proofErr w:type="spellEnd"/>
            <w:r w:rsidRPr="00A81F75">
              <w:rPr>
                <w:color w:val="000000"/>
                <w:sz w:val="20"/>
                <w:szCs w:val="20"/>
              </w:rPr>
              <w:t xml:space="preserve"> RAL 9003, крепеж</w:t>
            </w:r>
          </w:p>
        </w:tc>
        <w:tc>
          <w:tcPr>
            <w:tcW w:w="1559" w:type="dxa"/>
            <w:tcBorders>
              <w:top w:val="nil"/>
              <w:left w:val="single" w:sz="4" w:space="0" w:color="auto"/>
              <w:bottom w:val="single" w:sz="4" w:space="0" w:color="auto"/>
              <w:right w:val="single" w:sz="4" w:space="0" w:color="auto"/>
            </w:tcBorders>
            <w:vAlign w:val="center"/>
          </w:tcPr>
          <w:p w14:paraId="6120A02C" w14:textId="77777777" w:rsidR="00E355F1" w:rsidRPr="00DD1E30" w:rsidRDefault="00E355F1" w:rsidP="00C254EC">
            <w:pPr>
              <w:pStyle w:val="1f0"/>
              <w:jc w:val="center"/>
              <w:rPr>
                <w:sz w:val="20"/>
              </w:rPr>
            </w:pPr>
            <w:r w:rsidRPr="00DD1E30">
              <w:rPr>
                <w:sz w:val="20"/>
              </w:rPr>
              <w:t>13 759,22</w:t>
            </w:r>
          </w:p>
        </w:tc>
        <w:tc>
          <w:tcPr>
            <w:tcW w:w="1843" w:type="dxa"/>
            <w:tcBorders>
              <w:top w:val="nil"/>
              <w:left w:val="single" w:sz="4" w:space="0" w:color="auto"/>
              <w:bottom w:val="single" w:sz="4" w:space="0" w:color="auto"/>
              <w:right w:val="single" w:sz="4" w:space="0" w:color="auto"/>
            </w:tcBorders>
            <w:vAlign w:val="center"/>
          </w:tcPr>
          <w:p w14:paraId="3BAD9B44" w14:textId="77777777" w:rsidR="00E355F1" w:rsidRPr="00DD1E30" w:rsidRDefault="00E355F1" w:rsidP="00C254EC">
            <w:pPr>
              <w:pStyle w:val="1f0"/>
              <w:jc w:val="center"/>
              <w:rPr>
                <w:sz w:val="20"/>
              </w:rPr>
            </w:pPr>
            <w:r w:rsidRPr="00DD1E30">
              <w:rPr>
                <w:sz w:val="20"/>
              </w:rPr>
              <w:t>41 277,67</w:t>
            </w:r>
          </w:p>
        </w:tc>
      </w:tr>
      <w:tr w:rsidR="00E355F1" w:rsidRPr="00DD1E30" w14:paraId="23F38039" w14:textId="77777777" w:rsidTr="00C254EC">
        <w:trPr>
          <w:trHeight w:val="94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07D9F0C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9</w:t>
            </w:r>
          </w:p>
        </w:tc>
        <w:tc>
          <w:tcPr>
            <w:tcW w:w="4252" w:type="dxa"/>
            <w:tcBorders>
              <w:top w:val="nil"/>
              <w:left w:val="nil"/>
              <w:bottom w:val="nil"/>
              <w:right w:val="single" w:sz="4" w:space="0" w:color="000000"/>
            </w:tcBorders>
            <w:shd w:val="clear" w:color="auto" w:fill="auto"/>
            <w:vAlign w:val="center"/>
            <w:hideMark/>
          </w:tcPr>
          <w:p w14:paraId="4EF66645" w14:textId="77777777" w:rsidR="00E355F1" w:rsidRPr="00A81F75" w:rsidRDefault="00E355F1" w:rsidP="00C254EC">
            <w:pPr>
              <w:spacing w:line="240" w:lineRule="auto"/>
              <w:ind w:firstLine="0"/>
              <w:jc w:val="left"/>
              <w:rPr>
                <w:sz w:val="20"/>
                <w:szCs w:val="20"/>
              </w:rPr>
            </w:pPr>
            <w:proofErr w:type="spellStart"/>
            <w:r w:rsidRPr="00A81F75">
              <w:rPr>
                <w:sz w:val="20"/>
                <w:szCs w:val="20"/>
              </w:rPr>
              <w:t>Брендирование</w:t>
            </w:r>
            <w:proofErr w:type="spellEnd"/>
            <w:r w:rsidRPr="00A81F75">
              <w:rPr>
                <w:sz w:val="20"/>
                <w:szCs w:val="20"/>
              </w:rPr>
              <w:t xml:space="preserve"> фриза Навеса ТРК- пленка RAL 9003 белый для основы под Логотип и надпись «САХАНЕФТЕГАЗСБЫТ» (6,776 </w:t>
            </w:r>
            <w:proofErr w:type="spellStart"/>
            <w:r w:rsidRPr="00A81F75">
              <w:rPr>
                <w:sz w:val="20"/>
                <w:szCs w:val="20"/>
              </w:rPr>
              <w:t>п.м</w:t>
            </w:r>
            <w:proofErr w:type="spellEnd"/>
            <w:r w:rsidRPr="00A81F75">
              <w:rPr>
                <w:sz w:val="20"/>
                <w:szCs w:val="20"/>
              </w:rPr>
              <w:t>. на комплект)</w:t>
            </w:r>
          </w:p>
        </w:tc>
        <w:tc>
          <w:tcPr>
            <w:tcW w:w="851" w:type="dxa"/>
            <w:tcBorders>
              <w:top w:val="nil"/>
              <w:left w:val="nil"/>
              <w:bottom w:val="nil"/>
              <w:right w:val="single" w:sz="4" w:space="0" w:color="000000"/>
            </w:tcBorders>
            <w:shd w:val="clear" w:color="auto" w:fill="auto"/>
            <w:vAlign w:val="center"/>
            <w:hideMark/>
          </w:tcPr>
          <w:p w14:paraId="5DBE4174"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nil"/>
              <w:right w:val="nil"/>
            </w:tcBorders>
            <w:shd w:val="clear" w:color="auto" w:fill="auto"/>
            <w:noWrap/>
            <w:vAlign w:val="center"/>
            <w:hideMark/>
          </w:tcPr>
          <w:p w14:paraId="66E1D78E"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01174951"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Пленка </w:t>
            </w:r>
            <w:proofErr w:type="spellStart"/>
            <w:r w:rsidRPr="00A81F75">
              <w:rPr>
                <w:color w:val="000000"/>
                <w:sz w:val="20"/>
                <w:szCs w:val="20"/>
              </w:rPr>
              <w:t>Oracal</w:t>
            </w:r>
            <w:proofErr w:type="spellEnd"/>
            <w:r w:rsidRPr="00A81F75">
              <w:rPr>
                <w:color w:val="000000"/>
                <w:sz w:val="20"/>
                <w:szCs w:val="20"/>
              </w:rPr>
              <w:t xml:space="preserve"> 641 или эквивалент согласно макета (Основа под логотип и надпись по </w:t>
            </w:r>
            <w:proofErr w:type="spellStart"/>
            <w:r w:rsidRPr="00A81F75">
              <w:rPr>
                <w:color w:val="000000"/>
                <w:sz w:val="20"/>
                <w:szCs w:val="20"/>
              </w:rPr>
              <w:t>Брендбуку</w:t>
            </w:r>
            <w:proofErr w:type="spellEnd"/>
            <w:r w:rsidRPr="00A81F75">
              <w:rPr>
                <w:color w:val="000000"/>
                <w:sz w:val="20"/>
                <w:szCs w:val="20"/>
              </w:rPr>
              <w:t>)</w:t>
            </w:r>
          </w:p>
        </w:tc>
        <w:tc>
          <w:tcPr>
            <w:tcW w:w="1559" w:type="dxa"/>
            <w:tcBorders>
              <w:top w:val="nil"/>
              <w:left w:val="single" w:sz="4" w:space="0" w:color="auto"/>
              <w:bottom w:val="single" w:sz="4" w:space="0" w:color="auto"/>
              <w:right w:val="single" w:sz="4" w:space="0" w:color="auto"/>
            </w:tcBorders>
            <w:vAlign w:val="center"/>
          </w:tcPr>
          <w:p w14:paraId="75645D06" w14:textId="77777777" w:rsidR="00E355F1" w:rsidRPr="00DD1E30" w:rsidRDefault="00E355F1" w:rsidP="00C254EC">
            <w:pPr>
              <w:pStyle w:val="1f0"/>
              <w:jc w:val="center"/>
              <w:rPr>
                <w:sz w:val="20"/>
              </w:rPr>
            </w:pPr>
            <w:r w:rsidRPr="00DD1E30">
              <w:rPr>
                <w:sz w:val="20"/>
              </w:rPr>
              <w:t>25 487,72</w:t>
            </w:r>
          </w:p>
        </w:tc>
        <w:tc>
          <w:tcPr>
            <w:tcW w:w="1843" w:type="dxa"/>
            <w:tcBorders>
              <w:top w:val="nil"/>
              <w:left w:val="single" w:sz="4" w:space="0" w:color="auto"/>
              <w:bottom w:val="single" w:sz="4" w:space="0" w:color="auto"/>
              <w:right w:val="single" w:sz="4" w:space="0" w:color="auto"/>
            </w:tcBorders>
            <w:vAlign w:val="center"/>
          </w:tcPr>
          <w:p w14:paraId="26519CA7" w14:textId="77777777" w:rsidR="00E355F1" w:rsidRPr="00DD1E30" w:rsidRDefault="00E355F1" w:rsidP="00C254EC">
            <w:pPr>
              <w:pStyle w:val="1f0"/>
              <w:jc w:val="center"/>
              <w:rPr>
                <w:sz w:val="20"/>
              </w:rPr>
            </w:pPr>
            <w:r w:rsidRPr="00DD1E30">
              <w:rPr>
                <w:sz w:val="20"/>
              </w:rPr>
              <w:t>76 463,17</w:t>
            </w:r>
          </w:p>
        </w:tc>
      </w:tr>
      <w:tr w:rsidR="00E355F1" w:rsidRPr="00DD1E30" w14:paraId="08352D06" w14:textId="77777777" w:rsidTr="00C254EC">
        <w:trPr>
          <w:trHeight w:val="1890"/>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4F8ABE1B"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10</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18AC02E1" w14:textId="77777777" w:rsidR="00E355F1" w:rsidRPr="00A81F75" w:rsidRDefault="00E355F1" w:rsidP="00C254EC">
            <w:pPr>
              <w:spacing w:line="240" w:lineRule="auto"/>
              <w:ind w:firstLine="0"/>
              <w:jc w:val="left"/>
              <w:rPr>
                <w:sz w:val="20"/>
                <w:szCs w:val="20"/>
              </w:rPr>
            </w:pPr>
            <w:proofErr w:type="spellStart"/>
            <w:r w:rsidRPr="00A81F75">
              <w:rPr>
                <w:sz w:val="20"/>
                <w:szCs w:val="20"/>
              </w:rPr>
              <w:t>Брендирование</w:t>
            </w:r>
            <w:proofErr w:type="spellEnd"/>
            <w:r w:rsidRPr="00A81F75">
              <w:rPr>
                <w:sz w:val="20"/>
                <w:szCs w:val="20"/>
              </w:rPr>
              <w:t xml:space="preserve"> островка ТРК под навесом:                                         - Консольный короб 1500х1000мм</w:t>
            </w:r>
            <w:r>
              <w:rPr>
                <w:sz w:val="20"/>
                <w:szCs w:val="20"/>
              </w:rPr>
              <w:t xml:space="preserve"> (</w:t>
            </w:r>
            <w:proofErr w:type="spellStart"/>
            <w:r>
              <w:rPr>
                <w:sz w:val="20"/>
                <w:szCs w:val="20"/>
              </w:rPr>
              <w:t>ШхВ</w:t>
            </w:r>
            <w:proofErr w:type="spellEnd"/>
            <w:r>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w:t>
            </w:r>
            <w:r>
              <w:rPr>
                <w:sz w:val="20"/>
                <w:szCs w:val="20"/>
              </w:rPr>
              <w:t xml:space="preserve">                                           </w:t>
            </w:r>
            <w:r w:rsidRPr="00A81F75">
              <w:rPr>
                <w:sz w:val="20"/>
                <w:szCs w:val="20"/>
              </w:rPr>
              <w:t xml:space="preserve"> - Колонна ТРК 300х300мм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(2 вида топлива) - 2 </w:t>
            </w:r>
            <w:proofErr w:type="spellStart"/>
            <w:r w:rsidRPr="00A81F75">
              <w:rPr>
                <w:sz w:val="20"/>
                <w:szCs w:val="20"/>
              </w:rPr>
              <w:t>шт</w:t>
            </w:r>
            <w:proofErr w:type="spellEnd"/>
            <w:r w:rsidRPr="00A81F75">
              <w:rPr>
                <w:sz w:val="20"/>
                <w:szCs w:val="20"/>
              </w:rPr>
              <w:t>;                                                                - Капот ТРК 660х900мм</w:t>
            </w:r>
            <w:r>
              <w:rPr>
                <w:sz w:val="20"/>
                <w:szCs w:val="20"/>
              </w:rPr>
              <w:t xml:space="preserve"> (</w:t>
            </w:r>
            <w:proofErr w:type="spellStart"/>
            <w:r>
              <w:rPr>
                <w:sz w:val="20"/>
                <w:szCs w:val="20"/>
              </w:rPr>
              <w:t>ШхВ</w:t>
            </w:r>
            <w:proofErr w:type="spellEnd"/>
            <w:r>
              <w:rPr>
                <w:sz w:val="20"/>
                <w:szCs w:val="20"/>
              </w:rPr>
              <w:t>)</w:t>
            </w:r>
            <w:r w:rsidRPr="00A81F75">
              <w:rPr>
                <w:sz w:val="20"/>
                <w:szCs w:val="20"/>
              </w:rPr>
              <w:t xml:space="preserve"> - 2 </w:t>
            </w:r>
            <w:proofErr w:type="spellStart"/>
            <w:r w:rsidRPr="00A81F75">
              <w:rPr>
                <w:sz w:val="20"/>
                <w:szCs w:val="20"/>
              </w:rPr>
              <w:t>шт</w:t>
            </w:r>
            <w:proofErr w:type="spellEnd"/>
            <w:r w:rsidRPr="00A81F75">
              <w:rPr>
                <w:sz w:val="20"/>
                <w:szCs w:val="20"/>
              </w:rPr>
              <w:t xml:space="preserve">;                                                                    - Стойка </w:t>
            </w:r>
            <w:proofErr w:type="spellStart"/>
            <w:r w:rsidRPr="00A81F75">
              <w:rPr>
                <w:sz w:val="20"/>
                <w:szCs w:val="20"/>
              </w:rPr>
              <w:t>шлангоприёмника</w:t>
            </w:r>
            <w:proofErr w:type="spellEnd"/>
            <w:r w:rsidRPr="00A81F75">
              <w:rPr>
                <w:sz w:val="20"/>
                <w:szCs w:val="20"/>
              </w:rPr>
              <w:t xml:space="preserve"> ТРК 100х620</w:t>
            </w:r>
            <w:r>
              <w:rPr>
                <w:sz w:val="20"/>
                <w:szCs w:val="20"/>
              </w:rPr>
              <w:t>мм</w:t>
            </w:r>
            <w:r w:rsidRPr="00A81F75">
              <w:rPr>
                <w:sz w:val="20"/>
                <w:szCs w:val="20"/>
              </w:rPr>
              <w:t xml:space="preserve">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- 4шт;                                                                                            - Кран раздаточный 60х60мм </w:t>
            </w:r>
            <w:r>
              <w:rPr>
                <w:sz w:val="20"/>
                <w:szCs w:val="20"/>
              </w:rPr>
              <w:t>(</w:t>
            </w:r>
            <w:proofErr w:type="spellStart"/>
            <w:r>
              <w:rPr>
                <w:sz w:val="20"/>
                <w:szCs w:val="20"/>
              </w:rPr>
              <w:t>ШхВ</w:t>
            </w:r>
            <w:proofErr w:type="spellEnd"/>
            <w:r>
              <w:rPr>
                <w:sz w:val="20"/>
                <w:szCs w:val="20"/>
              </w:rPr>
              <w:t xml:space="preserve">) </w:t>
            </w:r>
            <w:r w:rsidRPr="00A81F75">
              <w:rPr>
                <w:sz w:val="20"/>
                <w:szCs w:val="20"/>
              </w:rPr>
              <w:t>- 4шт.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F728E3"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E85A51"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4</w:t>
            </w:r>
          </w:p>
        </w:tc>
        <w:tc>
          <w:tcPr>
            <w:tcW w:w="5387" w:type="dxa"/>
            <w:tcBorders>
              <w:top w:val="nil"/>
              <w:left w:val="nil"/>
              <w:bottom w:val="single" w:sz="4" w:space="0" w:color="auto"/>
              <w:right w:val="single" w:sz="4" w:space="0" w:color="auto"/>
            </w:tcBorders>
            <w:shd w:val="clear" w:color="auto" w:fill="auto"/>
            <w:vAlign w:val="center"/>
            <w:hideMark/>
          </w:tcPr>
          <w:p w14:paraId="21DDA4B4"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Пленка </w:t>
            </w:r>
            <w:proofErr w:type="spellStart"/>
            <w:r w:rsidRPr="00A81F75">
              <w:rPr>
                <w:color w:val="000000"/>
                <w:sz w:val="20"/>
                <w:szCs w:val="20"/>
              </w:rPr>
              <w:t>Oracal</w:t>
            </w:r>
            <w:proofErr w:type="spellEnd"/>
            <w:r w:rsidRPr="00A81F75">
              <w:rPr>
                <w:color w:val="000000"/>
                <w:sz w:val="20"/>
                <w:szCs w:val="20"/>
              </w:rPr>
              <w:t xml:space="preserve"> 641 или эквивалент согласно макета (Логотип, виды топлива, номер ТРК по </w:t>
            </w:r>
            <w:proofErr w:type="spellStart"/>
            <w:r w:rsidRPr="00A81F75">
              <w:rPr>
                <w:color w:val="000000"/>
                <w:sz w:val="20"/>
                <w:szCs w:val="20"/>
              </w:rPr>
              <w:t>Брендбуку</w:t>
            </w:r>
            <w:proofErr w:type="spellEnd"/>
            <w:r w:rsidRPr="00A81F75">
              <w:rPr>
                <w:color w:val="000000"/>
                <w:sz w:val="20"/>
                <w:szCs w:val="20"/>
              </w:rPr>
              <w:t>)</w:t>
            </w:r>
          </w:p>
        </w:tc>
        <w:tc>
          <w:tcPr>
            <w:tcW w:w="1559" w:type="dxa"/>
            <w:tcBorders>
              <w:top w:val="nil"/>
              <w:left w:val="nil"/>
              <w:bottom w:val="single" w:sz="4" w:space="0" w:color="auto"/>
              <w:right w:val="single" w:sz="4" w:space="0" w:color="auto"/>
            </w:tcBorders>
            <w:vAlign w:val="center"/>
          </w:tcPr>
          <w:p w14:paraId="4F04479C" w14:textId="77777777" w:rsidR="00E355F1" w:rsidRPr="00DD1E30" w:rsidRDefault="00E355F1" w:rsidP="00C254EC">
            <w:pPr>
              <w:pStyle w:val="1f0"/>
              <w:jc w:val="center"/>
              <w:rPr>
                <w:sz w:val="20"/>
              </w:rPr>
            </w:pPr>
          </w:p>
          <w:p w14:paraId="723C0AAE" w14:textId="77777777" w:rsidR="00E355F1" w:rsidRPr="00DD1E30" w:rsidRDefault="00E355F1" w:rsidP="00C254EC">
            <w:pPr>
              <w:pStyle w:val="1f0"/>
              <w:jc w:val="center"/>
              <w:rPr>
                <w:sz w:val="20"/>
              </w:rPr>
            </w:pPr>
            <w:r w:rsidRPr="00DD1E30">
              <w:rPr>
                <w:sz w:val="20"/>
              </w:rPr>
              <w:t>21 234,79</w:t>
            </w:r>
          </w:p>
        </w:tc>
        <w:tc>
          <w:tcPr>
            <w:tcW w:w="1843" w:type="dxa"/>
            <w:tcBorders>
              <w:top w:val="nil"/>
              <w:left w:val="nil"/>
              <w:bottom w:val="single" w:sz="4" w:space="0" w:color="auto"/>
              <w:right w:val="single" w:sz="4" w:space="0" w:color="auto"/>
            </w:tcBorders>
            <w:vAlign w:val="center"/>
          </w:tcPr>
          <w:p w14:paraId="04729B58" w14:textId="77777777" w:rsidR="00E355F1" w:rsidRPr="00DD1E30" w:rsidRDefault="00E355F1" w:rsidP="00C254EC">
            <w:pPr>
              <w:pStyle w:val="1f0"/>
              <w:jc w:val="center"/>
              <w:rPr>
                <w:sz w:val="20"/>
              </w:rPr>
            </w:pPr>
          </w:p>
          <w:p w14:paraId="3BBE2243" w14:textId="77777777" w:rsidR="00E355F1" w:rsidRPr="00DD1E30" w:rsidRDefault="00E355F1" w:rsidP="00C254EC">
            <w:pPr>
              <w:pStyle w:val="1f0"/>
              <w:jc w:val="center"/>
              <w:rPr>
                <w:sz w:val="20"/>
              </w:rPr>
            </w:pPr>
            <w:r w:rsidRPr="00DD1E30">
              <w:rPr>
                <w:sz w:val="20"/>
              </w:rPr>
              <w:t>84 939,17</w:t>
            </w:r>
          </w:p>
        </w:tc>
      </w:tr>
      <w:tr w:rsidR="00E355F1" w:rsidRPr="00DD1E30" w14:paraId="0C71A412" w14:textId="77777777" w:rsidTr="00C254EC">
        <w:trPr>
          <w:trHeight w:val="505"/>
        </w:trPr>
        <w:tc>
          <w:tcPr>
            <w:tcW w:w="13467" w:type="dxa"/>
            <w:gridSpan w:val="6"/>
            <w:tcBorders>
              <w:top w:val="nil"/>
              <w:left w:val="single" w:sz="4" w:space="0" w:color="000000"/>
              <w:bottom w:val="single" w:sz="4" w:space="0" w:color="000000"/>
              <w:right w:val="single" w:sz="4" w:space="0" w:color="auto"/>
            </w:tcBorders>
            <w:shd w:val="clear" w:color="auto" w:fill="auto"/>
            <w:noWrap/>
            <w:vAlign w:val="center"/>
          </w:tcPr>
          <w:p w14:paraId="7B0CF9FF" w14:textId="77777777" w:rsidR="00E355F1" w:rsidRPr="00DD1E30" w:rsidRDefault="00E355F1" w:rsidP="00C254EC">
            <w:pPr>
              <w:pStyle w:val="1f0"/>
              <w:jc w:val="right"/>
              <w:rPr>
                <w:b/>
              </w:rPr>
            </w:pPr>
            <w:r w:rsidRPr="00DD1E30">
              <w:rPr>
                <w:b/>
                <w:bCs/>
              </w:rPr>
              <w:t xml:space="preserve">Итого п.1. АЗС №8, г. Якутск, </w:t>
            </w:r>
            <w:proofErr w:type="spellStart"/>
            <w:r w:rsidRPr="00DD1E30">
              <w:rPr>
                <w:b/>
                <w:bCs/>
              </w:rPr>
              <w:t>Маганский</w:t>
            </w:r>
            <w:proofErr w:type="spellEnd"/>
            <w:r w:rsidRPr="00DD1E30">
              <w:rPr>
                <w:b/>
                <w:bCs/>
              </w:rPr>
              <w:t xml:space="preserve"> перекрёсток, 1</w:t>
            </w:r>
            <w:r w:rsidRPr="00DD1E30">
              <w:rPr>
                <w:b/>
              </w:rPr>
              <w:t>:</w:t>
            </w:r>
          </w:p>
        </w:tc>
        <w:tc>
          <w:tcPr>
            <w:tcW w:w="1843" w:type="dxa"/>
            <w:tcBorders>
              <w:top w:val="nil"/>
              <w:left w:val="nil"/>
              <w:bottom w:val="single" w:sz="4" w:space="0" w:color="auto"/>
              <w:right w:val="single" w:sz="4" w:space="0" w:color="auto"/>
            </w:tcBorders>
            <w:vAlign w:val="center"/>
          </w:tcPr>
          <w:p w14:paraId="3BDF9C08" w14:textId="77777777" w:rsidR="00E355F1" w:rsidRPr="00DD1E30" w:rsidRDefault="00E355F1" w:rsidP="00C254EC">
            <w:pPr>
              <w:pStyle w:val="1f0"/>
              <w:jc w:val="center"/>
              <w:rPr>
                <w:b/>
              </w:rPr>
            </w:pPr>
            <w:r w:rsidRPr="00DD1E30">
              <w:rPr>
                <w:b/>
              </w:rPr>
              <w:t>3 056 638,60</w:t>
            </w:r>
          </w:p>
        </w:tc>
      </w:tr>
      <w:tr w:rsidR="00E355F1" w:rsidRPr="00DD1E30" w14:paraId="3E1A7404" w14:textId="77777777" w:rsidTr="00C254EC">
        <w:trPr>
          <w:trHeight w:val="315"/>
        </w:trPr>
        <w:tc>
          <w:tcPr>
            <w:tcW w:w="1531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7EAFECC0" w14:textId="77777777" w:rsidR="00E355F1" w:rsidRPr="00DD1E30" w:rsidRDefault="00E355F1" w:rsidP="00C254EC">
            <w:pPr>
              <w:pStyle w:val="1f0"/>
              <w:jc w:val="center"/>
              <w:rPr>
                <w:b/>
                <w:bCs/>
              </w:rPr>
            </w:pPr>
            <w:r w:rsidRPr="00DD1E30">
              <w:rPr>
                <w:b/>
                <w:bCs/>
              </w:rPr>
              <w:t xml:space="preserve">п.2. АЗС №14, п. Нижний-Бестях, </w:t>
            </w:r>
            <w:proofErr w:type="spellStart"/>
            <w:r w:rsidRPr="00DD1E30">
              <w:rPr>
                <w:b/>
                <w:bCs/>
              </w:rPr>
              <w:t>Неверская</w:t>
            </w:r>
            <w:proofErr w:type="spellEnd"/>
            <w:r w:rsidRPr="00DD1E30">
              <w:rPr>
                <w:b/>
                <w:bCs/>
              </w:rPr>
              <w:t xml:space="preserve"> трасса 3 километр, 1</w:t>
            </w:r>
          </w:p>
        </w:tc>
      </w:tr>
      <w:tr w:rsidR="00E355F1" w:rsidRPr="00DD1E30" w14:paraId="2BC11568" w14:textId="77777777" w:rsidTr="00C254EC">
        <w:trPr>
          <w:trHeight w:val="66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7E19772" w14:textId="77777777" w:rsidR="00E355F1" w:rsidRPr="00DF2408" w:rsidRDefault="00E355F1" w:rsidP="00C254EC">
            <w:pPr>
              <w:spacing w:line="240" w:lineRule="auto"/>
              <w:ind w:firstLine="0"/>
              <w:jc w:val="center"/>
              <w:rPr>
                <w:b/>
                <w:bCs/>
                <w:sz w:val="24"/>
                <w:szCs w:val="20"/>
              </w:rPr>
            </w:pPr>
            <w:r w:rsidRPr="00DF2408">
              <w:rPr>
                <w:b/>
                <w:bCs/>
                <w:sz w:val="24"/>
                <w:szCs w:val="20"/>
              </w:rPr>
              <w:t>№</w:t>
            </w:r>
          </w:p>
        </w:tc>
        <w:tc>
          <w:tcPr>
            <w:tcW w:w="4252" w:type="dxa"/>
            <w:tcBorders>
              <w:top w:val="nil"/>
              <w:left w:val="nil"/>
              <w:bottom w:val="single" w:sz="4" w:space="0" w:color="000000"/>
              <w:right w:val="single" w:sz="4" w:space="0" w:color="000000"/>
            </w:tcBorders>
            <w:shd w:val="clear" w:color="auto" w:fill="auto"/>
            <w:vAlign w:val="center"/>
            <w:hideMark/>
          </w:tcPr>
          <w:p w14:paraId="447BA9A9" w14:textId="77777777" w:rsidR="00E355F1" w:rsidRPr="00DF2408" w:rsidRDefault="00E355F1" w:rsidP="00C254EC">
            <w:pPr>
              <w:spacing w:line="240" w:lineRule="auto"/>
              <w:ind w:firstLine="0"/>
              <w:jc w:val="center"/>
              <w:rPr>
                <w:b/>
                <w:bCs/>
                <w:sz w:val="24"/>
                <w:szCs w:val="20"/>
              </w:rPr>
            </w:pPr>
            <w:r w:rsidRPr="00DF2408">
              <w:rPr>
                <w:b/>
                <w:bCs/>
                <w:sz w:val="24"/>
                <w:szCs w:val="20"/>
              </w:rPr>
              <w:t>Наименование</w:t>
            </w:r>
          </w:p>
        </w:tc>
        <w:tc>
          <w:tcPr>
            <w:tcW w:w="851" w:type="dxa"/>
            <w:tcBorders>
              <w:top w:val="nil"/>
              <w:left w:val="nil"/>
              <w:bottom w:val="single" w:sz="4" w:space="0" w:color="000000"/>
              <w:right w:val="single" w:sz="4" w:space="0" w:color="000000"/>
            </w:tcBorders>
            <w:shd w:val="clear" w:color="auto" w:fill="auto"/>
            <w:vAlign w:val="center"/>
            <w:hideMark/>
          </w:tcPr>
          <w:p w14:paraId="5728898A" w14:textId="77777777" w:rsidR="00E355F1" w:rsidRPr="00DF2408" w:rsidRDefault="00E355F1" w:rsidP="00C254EC">
            <w:pPr>
              <w:spacing w:line="240" w:lineRule="auto"/>
              <w:ind w:firstLine="0"/>
              <w:jc w:val="center"/>
              <w:rPr>
                <w:color w:val="000000"/>
                <w:sz w:val="24"/>
                <w:szCs w:val="20"/>
              </w:rPr>
            </w:pPr>
            <w:r w:rsidRPr="00DF2408">
              <w:rPr>
                <w:b/>
                <w:bCs/>
                <w:sz w:val="24"/>
                <w:szCs w:val="20"/>
              </w:rPr>
              <w:t>Ед.</w:t>
            </w:r>
            <w:r w:rsidRPr="00DF2408">
              <w:rPr>
                <w:b/>
                <w:bCs/>
                <w:sz w:val="24"/>
                <w:szCs w:val="20"/>
              </w:rPr>
              <w:br/>
              <w:t>изм.</w:t>
            </w:r>
          </w:p>
        </w:tc>
        <w:tc>
          <w:tcPr>
            <w:tcW w:w="992" w:type="dxa"/>
            <w:tcBorders>
              <w:top w:val="nil"/>
              <w:left w:val="nil"/>
              <w:bottom w:val="single" w:sz="4" w:space="0" w:color="000000"/>
              <w:right w:val="single" w:sz="4" w:space="0" w:color="000000"/>
            </w:tcBorders>
            <w:shd w:val="clear" w:color="auto" w:fill="auto"/>
            <w:vAlign w:val="center"/>
            <w:hideMark/>
          </w:tcPr>
          <w:p w14:paraId="49316878" w14:textId="77777777" w:rsidR="00E355F1" w:rsidRPr="00DF2408" w:rsidRDefault="00E355F1" w:rsidP="00C254EC">
            <w:pPr>
              <w:spacing w:line="240" w:lineRule="auto"/>
              <w:ind w:firstLine="0"/>
              <w:jc w:val="center"/>
              <w:rPr>
                <w:b/>
                <w:bCs/>
                <w:sz w:val="24"/>
                <w:szCs w:val="20"/>
              </w:rPr>
            </w:pPr>
            <w:r w:rsidRPr="00DF2408">
              <w:rPr>
                <w:b/>
                <w:bCs/>
                <w:sz w:val="24"/>
                <w:szCs w:val="20"/>
              </w:rPr>
              <w:t>Кол-во</w:t>
            </w:r>
          </w:p>
        </w:tc>
        <w:tc>
          <w:tcPr>
            <w:tcW w:w="5387" w:type="dxa"/>
            <w:tcBorders>
              <w:top w:val="nil"/>
              <w:left w:val="nil"/>
              <w:bottom w:val="single" w:sz="4" w:space="0" w:color="auto"/>
              <w:right w:val="single" w:sz="4" w:space="0" w:color="auto"/>
            </w:tcBorders>
            <w:shd w:val="clear" w:color="auto" w:fill="auto"/>
            <w:vAlign w:val="center"/>
            <w:hideMark/>
          </w:tcPr>
          <w:p w14:paraId="0781AEAC" w14:textId="77777777" w:rsidR="00E355F1" w:rsidRPr="00DF2408" w:rsidRDefault="00E355F1" w:rsidP="00C254EC">
            <w:pPr>
              <w:spacing w:line="240" w:lineRule="auto"/>
              <w:ind w:firstLine="0"/>
              <w:jc w:val="center"/>
              <w:rPr>
                <w:b/>
                <w:bCs/>
                <w:color w:val="000000"/>
                <w:sz w:val="24"/>
                <w:szCs w:val="20"/>
              </w:rPr>
            </w:pPr>
            <w:r w:rsidRPr="00DF2408">
              <w:rPr>
                <w:b/>
                <w:bCs/>
                <w:color w:val="000000"/>
                <w:sz w:val="24"/>
                <w:szCs w:val="20"/>
              </w:rPr>
              <w:t>Примечание</w:t>
            </w:r>
          </w:p>
        </w:tc>
        <w:tc>
          <w:tcPr>
            <w:tcW w:w="1559" w:type="dxa"/>
            <w:tcBorders>
              <w:top w:val="nil"/>
              <w:left w:val="single" w:sz="4" w:space="0" w:color="auto"/>
              <w:bottom w:val="single" w:sz="4" w:space="0" w:color="auto"/>
              <w:right w:val="single" w:sz="4" w:space="0" w:color="auto"/>
            </w:tcBorders>
          </w:tcPr>
          <w:p w14:paraId="15169F41" w14:textId="77777777" w:rsidR="00E355F1" w:rsidRPr="00DD1E30" w:rsidRDefault="00E355F1" w:rsidP="00C254EC">
            <w:pPr>
              <w:pStyle w:val="1f0"/>
              <w:jc w:val="center"/>
              <w:rPr>
                <w:b/>
                <w:bCs/>
              </w:rPr>
            </w:pPr>
            <w:r w:rsidRPr="00DD1E30">
              <w:rPr>
                <w:b/>
                <w:bCs/>
              </w:rPr>
              <w:t>Цена за ед. без НДС</w:t>
            </w:r>
          </w:p>
        </w:tc>
        <w:tc>
          <w:tcPr>
            <w:tcW w:w="1843" w:type="dxa"/>
            <w:tcBorders>
              <w:top w:val="nil"/>
              <w:left w:val="single" w:sz="4" w:space="0" w:color="auto"/>
              <w:bottom w:val="single" w:sz="4" w:space="0" w:color="auto"/>
              <w:right w:val="single" w:sz="4" w:space="0" w:color="auto"/>
            </w:tcBorders>
          </w:tcPr>
          <w:p w14:paraId="1FE83EE2" w14:textId="77777777" w:rsidR="00E355F1" w:rsidRPr="00DD1E30" w:rsidRDefault="00E355F1" w:rsidP="00C254EC">
            <w:pPr>
              <w:pStyle w:val="1f0"/>
              <w:jc w:val="center"/>
              <w:rPr>
                <w:b/>
                <w:bCs/>
              </w:rPr>
            </w:pPr>
            <w:r w:rsidRPr="00DD1E30">
              <w:rPr>
                <w:b/>
                <w:bCs/>
              </w:rPr>
              <w:t>Сумма без НДС</w:t>
            </w:r>
          </w:p>
        </w:tc>
      </w:tr>
      <w:tr w:rsidR="00E355F1" w:rsidRPr="00DD1E30" w14:paraId="3A4D705E" w14:textId="77777777" w:rsidTr="00C254EC">
        <w:trPr>
          <w:trHeight w:val="83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295EFE31"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lastRenderedPageBreak/>
              <w:t>1</w:t>
            </w:r>
          </w:p>
        </w:tc>
        <w:tc>
          <w:tcPr>
            <w:tcW w:w="4252" w:type="dxa"/>
            <w:tcBorders>
              <w:top w:val="nil"/>
              <w:left w:val="nil"/>
              <w:bottom w:val="single" w:sz="4" w:space="0" w:color="auto"/>
              <w:right w:val="single" w:sz="4" w:space="0" w:color="auto"/>
            </w:tcBorders>
            <w:shd w:val="clear" w:color="auto" w:fill="auto"/>
            <w:vAlign w:val="center"/>
            <w:hideMark/>
          </w:tcPr>
          <w:p w14:paraId="3C4A5540" w14:textId="77777777" w:rsidR="00E355F1" w:rsidRPr="00A81F75" w:rsidRDefault="00E355F1" w:rsidP="00C254EC">
            <w:pPr>
              <w:spacing w:line="240" w:lineRule="auto"/>
              <w:ind w:firstLine="0"/>
              <w:jc w:val="left"/>
              <w:rPr>
                <w:sz w:val="20"/>
                <w:szCs w:val="20"/>
              </w:rPr>
            </w:pPr>
            <w:r w:rsidRPr="00A81F75">
              <w:rPr>
                <w:sz w:val="20"/>
                <w:szCs w:val="20"/>
              </w:rPr>
              <w:t>Демонтаж с сохранением установленных брендовых конструкций и элементов оформления ОПТИ</w:t>
            </w:r>
          </w:p>
        </w:tc>
        <w:tc>
          <w:tcPr>
            <w:tcW w:w="851" w:type="dxa"/>
            <w:tcBorders>
              <w:top w:val="nil"/>
              <w:left w:val="nil"/>
              <w:bottom w:val="single" w:sz="4" w:space="0" w:color="auto"/>
              <w:right w:val="single" w:sz="4" w:space="0" w:color="auto"/>
            </w:tcBorders>
            <w:shd w:val="clear" w:color="auto" w:fill="auto"/>
            <w:vAlign w:val="center"/>
            <w:hideMark/>
          </w:tcPr>
          <w:p w14:paraId="0AB53B9D"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nil"/>
            </w:tcBorders>
            <w:shd w:val="clear" w:color="auto" w:fill="auto"/>
            <w:noWrap/>
            <w:vAlign w:val="center"/>
            <w:hideMark/>
          </w:tcPr>
          <w:p w14:paraId="65BCB4D3"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1371E4BD"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всех брендовых конструкций и элементов ОПТИ, упаковка в защитную пленку (</w:t>
            </w:r>
            <w:proofErr w:type="spellStart"/>
            <w:r w:rsidRPr="00A81F75">
              <w:rPr>
                <w:color w:val="000000"/>
                <w:sz w:val="20"/>
                <w:szCs w:val="20"/>
              </w:rPr>
              <w:t>пупырка</w:t>
            </w:r>
            <w:proofErr w:type="spellEnd"/>
            <w:r w:rsidRPr="00A81F75">
              <w:rPr>
                <w:color w:val="000000"/>
                <w:sz w:val="20"/>
                <w:szCs w:val="20"/>
              </w:rPr>
              <w:t xml:space="preserve">), изготовление </w:t>
            </w:r>
            <w:proofErr w:type="spellStart"/>
            <w:r w:rsidRPr="00A81F75">
              <w:rPr>
                <w:color w:val="000000"/>
                <w:sz w:val="20"/>
                <w:szCs w:val="20"/>
              </w:rPr>
              <w:t>транспортиворочных</w:t>
            </w:r>
            <w:proofErr w:type="spellEnd"/>
            <w:r w:rsidRPr="00A81F75">
              <w:rPr>
                <w:color w:val="000000"/>
                <w:sz w:val="20"/>
                <w:szCs w:val="20"/>
              </w:rPr>
              <w:t xml:space="preserve"> (деревянных) коробов, изготовление транспортных опор стелы (2шт), погрузка/разгрузка, доставка до пункта сбора (нефтебаза по месту </w:t>
            </w:r>
            <w:proofErr w:type="spellStart"/>
            <w:r w:rsidRPr="00A81F75">
              <w:rPr>
                <w:color w:val="000000"/>
                <w:sz w:val="20"/>
                <w:szCs w:val="20"/>
              </w:rPr>
              <w:t>обьекта</w:t>
            </w:r>
            <w:proofErr w:type="spellEnd"/>
            <w:r w:rsidRPr="00A81F75">
              <w:rPr>
                <w:color w:val="000000"/>
                <w:sz w:val="20"/>
                <w:szCs w:val="20"/>
              </w:rPr>
              <w:t>)</w:t>
            </w:r>
          </w:p>
        </w:tc>
        <w:tc>
          <w:tcPr>
            <w:tcW w:w="1559" w:type="dxa"/>
            <w:tcBorders>
              <w:top w:val="nil"/>
              <w:left w:val="single" w:sz="4" w:space="0" w:color="auto"/>
              <w:bottom w:val="single" w:sz="4" w:space="0" w:color="auto"/>
              <w:right w:val="single" w:sz="4" w:space="0" w:color="auto"/>
            </w:tcBorders>
            <w:vAlign w:val="center"/>
          </w:tcPr>
          <w:p w14:paraId="1360D139" w14:textId="77777777" w:rsidR="00E355F1" w:rsidRPr="00DD1E30" w:rsidRDefault="00E355F1" w:rsidP="00C254EC">
            <w:pPr>
              <w:pStyle w:val="1f0"/>
              <w:jc w:val="center"/>
              <w:rPr>
                <w:sz w:val="20"/>
              </w:rPr>
            </w:pPr>
            <w:r w:rsidRPr="00DD1E30">
              <w:rPr>
                <w:sz w:val="20"/>
              </w:rPr>
              <w:t>996 000,00</w:t>
            </w:r>
          </w:p>
        </w:tc>
        <w:tc>
          <w:tcPr>
            <w:tcW w:w="1843" w:type="dxa"/>
            <w:tcBorders>
              <w:top w:val="nil"/>
              <w:left w:val="single" w:sz="4" w:space="0" w:color="auto"/>
              <w:bottom w:val="single" w:sz="4" w:space="0" w:color="auto"/>
              <w:right w:val="single" w:sz="4" w:space="0" w:color="auto"/>
            </w:tcBorders>
            <w:vAlign w:val="center"/>
          </w:tcPr>
          <w:p w14:paraId="044731C8" w14:textId="77777777" w:rsidR="00E355F1" w:rsidRPr="00DD1E30" w:rsidRDefault="00E355F1" w:rsidP="00C254EC">
            <w:pPr>
              <w:pStyle w:val="1f0"/>
              <w:jc w:val="center"/>
              <w:rPr>
                <w:sz w:val="20"/>
              </w:rPr>
            </w:pPr>
            <w:r w:rsidRPr="00DD1E30">
              <w:rPr>
                <w:sz w:val="20"/>
              </w:rPr>
              <w:t>996 000,00</w:t>
            </w:r>
          </w:p>
        </w:tc>
      </w:tr>
      <w:tr w:rsidR="00E355F1" w:rsidRPr="00DD1E30" w14:paraId="1942C409" w14:textId="77777777" w:rsidTr="00C254EC">
        <w:trPr>
          <w:trHeight w:val="31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47DC8E28"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4252" w:type="dxa"/>
            <w:tcBorders>
              <w:top w:val="nil"/>
              <w:left w:val="nil"/>
              <w:bottom w:val="single" w:sz="4" w:space="0" w:color="auto"/>
              <w:right w:val="single" w:sz="4" w:space="0" w:color="auto"/>
            </w:tcBorders>
            <w:shd w:val="clear" w:color="auto" w:fill="auto"/>
            <w:vAlign w:val="center"/>
            <w:hideMark/>
          </w:tcPr>
          <w:p w14:paraId="73465D5C"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бетонного основания стелы</w:t>
            </w:r>
          </w:p>
        </w:tc>
        <w:tc>
          <w:tcPr>
            <w:tcW w:w="851" w:type="dxa"/>
            <w:tcBorders>
              <w:top w:val="nil"/>
              <w:left w:val="nil"/>
              <w:bottom w:val="single" w:sz="4" w:space="0" w:color="auto"/>
              <w:right w:val="single" w:sz="4" w:space="0" w:color="auto"/>
            </w:tcBorders>
            <w:shd w:val="clear" w:color="auto" w:fill="auto"/>
            <w:vAlign w:val="center"/>
            <w:hideMark/>
          </w:tcPr>
          <w:p w14:paraId="6D78818A" w14:textId="77777777" w:rsidR="00E355F1" w:rsidRPr="00A81F75" w:rsidRDefault="00E355F1" w:rsidP="00C254EC">
            <w:pPr>
              <w:spacing w:line="240" w:lineRule="auto"/>
              <w:ind w:firstLine="0"/>
              <w:jc w:val="center"/>
              <w:rPr>
                <w:color w:val="000000"/>
                <w:sz w:val="20"/>
                <w:szCs w:val="20"/>
              </w:rPr>
            </w:pPr>
            <w:proofErr w:type="spellStart"/>
            <w:r w:rsidRPr="00A81F75">
              <w:rPr>
                <w:color w:val="000000"/>
                <w:sz w:val="20"/>
                <w:szCs w:val="20"/>
              </w:rPr>
              <w:t>шт</w:t>
            </w:r>
            <w:proofErr w:type="spellEnd"/>
          </w:p>
        </w:tc>
        <w:tc>
          <w:tcPr>
            <w:tcW w:w="992" w:type="dxa"/>
            <w:tcBorders>
              <w:top w:val="nil"/>
              <w:left w:val="nil"/>
              <w:bottom w:val="single" w:sz="4" w:space="0" w:color="auto"/>
              <w:right w:val="nil"/>
            </w:tcBorders>
            <w:shd w:val="clear" w:color="auto" w:fill="auto"/>
            <w:vAlign w:val="center"/>
            <w:hideMark/>
          </w:tcPr>
          <w:p w14:paraId="430E735C"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1C6C5D60"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погрузка/разгрузка, вывоз мусора</w:t>
            </w:r>
          </w:p>
        </w:tc>
        <w:tc>
          <w:tcPr>
            <w:tcW w:w="1559" w:type="dxa"/>
            <w:tcBorders>
              <w:top w:val="nil"/>
              <w:left w:val="single" w:sz="4" w:space="0" w:color="auto"/>
              <w:bottom w:val="single" w:sz="4" w:space="0" w:color="auto"/>
              <w:right w:val="single" w:sz="4" w:space="0" w:color="auto"/>
            </w:tcBorders>
            <w:vAlign w:val="center"/>
          </w:tcPr>
          <w:p w14:paraId="0446F442" w14:textId="77777777" w:rsidR="00E355F1" w:rsidRPr="00DD1E30" w:rsidRDefault="00E355F1" w:rsidP="00C254EC">
            <w:pPr>
              <w:pStyle w:val="1f0"/>
              <w:jc w:val="center"/>
              <w:rPr>
                <w:sz w:val="20"/>
              </w:rPr>
            </w:pPr>
            <w:r w:rsidRPr="00DD1E30">
              <w:rPr>
                <w:sz w:val="20"/>
              </w:rPr>
              <w:t>99 600,00</w:t>
            </w:r>
          </w:p>
        </w:tc>
        <w:tc>
          <w:tcPr>
            <w:tcW w:w="1843" w:type="dxa"/>
            <w:tcBorders>
              <w:top w:val="nil"/>
              <w:left w:val="single" w:sz="4" w:space="0" w:color="auto"/>
              <w:bottom w:val="single" w:sz="4" w:space="0" w:color="auto"/>
              <w:right w:val="single" w:sz="4" w:space="0" w:color="auto"/>
            </w:tcBorders>
            <w:vAlign w:val="center"/>
          </w:tcPr>
          <w:p w14:paraId="31154D49" w14:textId="77777777" w:rsidR="00E355F1" w:rsidRPr="00DD1E30" w:rsidRDefault="00E355F1" w:rsidP="00C254EC">
            <w:pPr>
              <w:pStyle w:val="1f0"/>
              <w:jc w:val="center"/>
              <w:rPr>
                <w:sz w:val="20"/>
              </w:rPr>
            </w:pPr>
            <w:r w:rsidRPr="00DD1E30">
              <w:rPr>
                <w:sz w:val="20"/>
              </w:rPr>
              <w:t>99 600,00</w:t>
            </w:r>
          </w:p>
        </w:tc>
      </w:tr>
      <w:tr w:rsidR="00E355F1" w:rsidRPr="00DD1E30" w14:paraId="10231535" w14:textId="77777777" w:rsidTr="00C254EC">
        <w:trPr>
          <w:trHeight w:val="31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316750EE"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4252" w:type="dxa"/>
            <w:tcBorders>
              <w:top w:val="nil"/>
              <w:left w:val="nil"/>
              <w:bottom w:val="single" w:sz="4" w:space="0" w:color="auto"/>
              <w:right w:val="single" w:sz="4" w:space="0" w:color="auto"/>
            </w:tcBorders>
            <w:shd w:val="clear" w:color="auto" w:fill="auto"/>
            <w:vAlign w:val="center"/>
            <w:hideMark/>
          </w:tcPr>
          <w:p w14:paraId="6398951F" w14:textId="77777777" w:rsidR="00E355F1" w:rsidRPr="00A81F75" w:rsidRDefault="00E355F1" w:rsidP="00C254EC">
            <w:pPr>
              <w:spacing w:line="240" w:lineRule="auto"/>
              <w:ind w:firstLine="0"/>
              <w:jc w:val="left"/>
              <w:rPr>
                <w:sz w:val="20"/>
                <w:szCs w:val="20"/>
              </w:rPr>
            </w:pPr>
            <w:r w:rsidRPr="00A81F75">
              <w:rPr>
                <w:sz w:val="20"/>
                <w:szCs w:val="20"/>
              </w:rPr>
              <w:t>Бетонная основа стелы - марка бетона М250 3000х2500х300мм</w:t>
            </w:r>
            <w:r>
              <w:rPr>
                <w:sz w:val="20"/>
                <w:szCs w:val="20"/>
              </w:rPr>
              <w:t xml:space="preserve"> </w:t>
            </w:r>
            <w:r w:rsidRPr="008F2179">
              <w:rPr>
                <w:sz w:val="20"/>
                <w:szCs w:val="20"/>
              </w:rPr>
              <w:t>(</w:t>
            </w:r>
            <w:proofErr w:type="spellStart"/>
            <w:r w:rsidRPr="008F2179">
              <w:rPr>
                <w:sz w:val="20"/>
                <w:szCs w:val="20"/>
              </w:rPr>
              <w:t>ДхШхВ</w:t>
            </w:r>
            <w:proofErr w:type="spellEnd"/>
            <w:r w:rsidRPr="008F2179">
              <w:rPr>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14:paraId="6F9DBE38"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куб.м</w:t>
            </w:r>
            <w:proofErr w:type="spellEnd"/>
            <w:r w:rsidRPr="00A81F75">
              <w:rPr>
                <w:sz w:val="20"/>
                <w:szCs w:val="20"/>
              </w:rPr>
              <w:t>.</w:t>
            </w:r>
          </w:p>
        </w:tc>
        <w:tc>
          <w:tcPr>
            <w:tcW w:w="992" w:type="dxa"/>
            <w:tcBorders>
              <w:top w:val="nil"/>
              <w:left w:val="nil"/>
              <w:bottom w:val="single" w:sz="4" w:space="0" w:color="auto"/>
              <w:right w:val="nil"/>
            </w:tcBorders>
            <w:shd w:val="clear" w:color="auto" w:fill="auto"/>
            <w:noWrap/>
            <w:vAlign w:val="center"/>
            <w:hideMark/>
          </w:tcPr>
          <w:p w14:paraId="11976322"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2,25</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77C2BB55"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Опалубка, арматура АIII Ø12</w:t>
            </w:r>
          </w:p>
        </w:tc>
        <w:tc>
          <w:tcPr>
            <w:tcW w:w="1559" w:type="dxa"/>
            <w:tcBorders>
              <w:top w:val="nil"/>
              <w:left w:val="single" w:sz="4" w:space="0" w:color="auto"/>
              <w:bottom w:val="single" w:sz="4" w:space="0" w:color="auto"/>
              <w:right w:val="single" w:sz="4" w:space="0" w:color="auto"/>
            </w:tcBorders>
            <w:vAlign w:val="center"/>
          </w:tcPr>
          <w:p w14:paraId="04999DA0" w14:textId="77777777" w:rsidR="00E355F1" w:rsidRPr="00DD1E30" w:rsidRDefault="00E355F1" w:rsidP="00C254EC">
            <w:pPr>
              <w:pStyle w:val="1f0"/>
              <w:jc w:val="center"/>
              <w:rPr>
                <w:sz w:val="20"/>
              </w:rPr>
            </w:pPr>
            <w:r w:rsidRPr="00DD1E30">
              <w:rPr>
                <w:sz w:val="20"/>
              </w:rPr>
              <w:t>53 583,33</w:t>
            </w:r>
          </w:p>
        </w:tc>
        <w:tc>
          <w:tcPr>
            <w:tcW w:w="1843" w:type="dxa"/>
            <w:tcBorders>
              <w:top w:val="nil"/>
              <w:left w:val="single" w:sz="4" w:space="0" w:color="auto"/>
              <w:bottom w:val="single" w:sz="4" w:space="0" w:color="auto"/>
              <w:right w:val="single" w:sz="4" w:space="0" w:color="auto"/>
            </w:tcBorders>
            <w:vAlign w:val="center"/>
          </w:tcPr>
          <w:p w14:paraId="1440AC6A" w14:textId="77777777" w:rsidR="00E355F1" w:rsidRPr="00DD1E30" w:rsidRDefault="00E355F1" w:rsidP="00C254EC">
            <w:pPr>
              <w:pStyle w:val="1f0"/>
              <w:jc w:val="center"/>
              <w:rPr>
                <w:sz w:val="20"/>
              </w:rPr>
            </w:pPr>
            <w:r w:rsidRPr="00DD1E30">
              <w:rPr>
                <w:sz w:val="20"/>
              </w:rPr>
              <w:t>120 562,50</w:t>
            </w:r>
          </w:p>
        </w:tc>
      </w:tr>
      <w:tr w:rsidR="00E355F1" w:rsidRPr="00DD1E30" w14:paraId="077C4D38" w14:textId="77777777" w:rsidTr="00C254EC">
        <w:trPr>
          <w:trHeight w:val="324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15CA9"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C8108" w14:textId="77777777" w:rsidR="00E355F1" w:rsidRPr="00A81F75" w:rsidRDefault="00E355F1" w:rsidP="00C254EC">
            <w:pPr>
              <w:spacing w:line="240" w:lineRule="auto"/>
              <w:ind w:firstLine="0"/>
              <w:jc w:val="left"/>
              <w:rPr>
                <w:sz w:val="20"/>
                <w:szCs w:val="20"/>
              </w:rPr>
            </w:pPr>
            <w:r w:rsidRPr="00A81F75">
              <w:rPr>
                <w:sz w:val="20"/>
                <w:szCs w:val="20"/>
              </w:rPr>
              <w:t>Стела АЗС 8 метров 4 вида топлива (двухсторонняя), размер 8000х2100х680мм</w:t>
            </w:r>
            <w:r w:rsidRPr="002128A0">
              <w:rPr>
                <w:sz w:val="20"/>
                <w:szCs w:val="20"/>
              </w:rPr>
              <w:t>(</w:t>
            </w:r>
            <w:proofErr w:type="spellStart"/>
            <w:r w:rsidRPr="002128A0">
              <w:rPr>
                <w:sz w:val="20"/>
                <w:szCs w:val="20"/>
              </w:rPr>
              <w:t>ВхДхШ</w:t>
            </w:r>
            <w:proofErr w:type="spellEnd"/>
            <w:r w:rsidRPr="002128A0">
              <w:rPr>
                <w:sz w:val="20"/>
                <w:szCs w:val="20"/>
              </w:rPr>
              <w:t>)</w:t>
            </w:r>
            <w:r w:rsidRPr="00A81F75">
              <w:rPr>
                <w:sz w:val="20"/>
                <w:szCs w:val="20"/>
              </w:rPr>
              <w:t xml:space="preserve">.               </w:t>
            </w:r>
            <w:r w:rsidRPr="00A81F75">
              <w:rPr>
                <w:sz w:val="20"/>
                <w:szCs w:val="20"/>
              </w:rPr>
              <w:br/>
              <w:t>Металлический каркас. Облицовка алюминий окрашенный / композитные панели / пленка.</w:t>
            </w:r>
            <w:r w:rsidRPr="00A81F75">
              <w:rPr>
                <w:sz w:val="20"/>
                <w:szCs w:val="20"/>
              </w:rPr>
              <w:br/>
              <w:t>Подсветка светодиодная по контуру. Подсветка логотип.</w:t>
            </w:r>
            <w:r w:rsidRPr="00A81F75">
              <w:rPr>
                <w:sz w:val="20"/>
                <w:szCs w:val="20"/>
              </w:rPr>
              <w:br/>
              <w:t xml:space="preserve">Оформление по </w:t>
            </w:r>
            <w:proofErr w:type="spellStart"/>
            <w:r w:rsidRPr="00A81F75">
              <w:rPr>
                <w:sz w:val="20"/>
                <w:szCs w:val="20"/>
              </w:rPr>
              <w:t>брендбуку</w:t>
            </w:r>
            <w:proofErr w:type="spellEnd"/>
            <w:r w:rsidRPr="00A81F75">
              <w:rPr>
                <w:sz w:val="20"/>
                <w:szCs w:val="20"/>
              </w:rPr>
              <w:t xml:space="preserve"> Заказчика.</w:t>
            </w:r>
            <w:r w:rsidRPr="00A81F75">
              <w:rPr>
                <w:sz w:val="20"/>
                <w:szCs w:val="20"/>
              </w:rPr>
              <w:br/>
              <w:t xml:space="preserve">Подготовка рамы (каркаса) под LED экран 1600х4160мм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(исполнение - кабинетный)*, Люк (двери) скрытые для обслуживания*. Кабели питания и управления*.                                             Приложение №1 Сборочные чертежи стелы*;                                              Приложение №2 Макет стелы*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EEE3E"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68E4C"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DE847"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Облицовка стелы: овальной и прямоугольной формы (белый) -  </w:t>
            </w:r>
            <w:proofErr w:type="gramStart"/>
            <w:r w:rsidRPr="00A81F75">
              <w:rPr>
                <w:color w:val="000000"/>
                <w:sz w:val="20"/>
                <w:szCs w:val="20"/>
              </w:rPr>
              <w:t>алюминий</w:t>
            </w:r>
            <w:proofErr w:type="gramEnd"/>
            <w:r w:rsidRPr="00A81F75">
              <w:rPr>
                <w:color w:val="000000"/>
                <w:sz w:val="20"/>
                <w:szCs w:val="20"/>
              </w:rPr>
              <w:t xml:space="preserve"> окрашенный </w:t>
            </w:r>
            <w:proofErr w:type="spellStart"/>
            <w:r w:rsidRPr="00A81F75">
              <w:rPr>
                <w:color w:val="000000"/>
                <w:sz w:val="20"/>
                <w:szCs w:val="20"/>
              </w:rPr>
              <w:t>Ral</w:t>
            </w:r>
            <w:proofErr w:type="spellEnd"/>
            <w:r w:rsidRPr="00A81F75">
              <w:rPr>
                <w:color w:val="000000"/>
                <w:sz w:val="20"/>
                <w:szCs w:val="20"/>
              </w:rPr>
              <w:t xml:space="preserve"> 9003 лазерная сварка; алюминиевый композит Г1 4мм, белый </w:t>
            </w:r>
            <w:proofErr w:type="spellStart"/>
            <w:r w:rsidRPr="00A81F75">
              <w:rPr>
                <w:color w:val="000000"/>
                <w:sz w:val="20"/>
                <w:szCs w:val="20"/>
              </w:rPr>
              <w:t>Ral</w:t>
            </w:r>
            <w:proofErr w:type="spellEnd"/>
            <w:r w:rsidRPr="00A81F75">
              <w:rPr>
                <w:color w:val="000000"/>
                <w:sz w:val="20"/>
                <w:szCs w:val="20"/>
              </w:rPr>
              <w:t xml:space="preserve"> 9003, синий </w:t>
            </w:r>
            <w:proofErr w:type="spellStart"/>
            <w:r w:rsidRPr="00A81F75">
              <w:rPr>
                <w:color w:val="000000"/>
                <w:sz w:val="20"/>
                <w:szCs w:val="20"/>
              </w:rPr>
              <w:t>Ral</w:t>
            </w:r>
            <w:proofErr w:type="spellEnd"/>
            <w:r w:rsidRPr="00A81F75">
              <w:rPr>
                <w:color w:val="000000"/>
                <w:sz w:val="20"/>
                <w:szCs w:val="20"/>
              </w:rPr>
              <w:t xml:space="preserve"> 5005/5017, фрезеровка. Световой короб логотип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Световой короб "СНГС" (</w:t>
            </w:r>
            <w:proofErr w:type="spellStart"/>
            <w:r w:rsidRPr="00A81F75">
              <w:rPr>
                <w:color w:val="000000"/>
                <w:sz w:val="20"/>
                <w:szCs w:val="20"/>
              </w:rPr>
              <w:t>напрорезь</w:t>
            </w:r>
            <w:proofErr w:type="spellEnd"/>
            <w:r w:rsidRPr="00A81F75">
              <w:rPr>
                <w:color w:val="000000"/>
                <w:sz w:val="20"/>
                <w:szCs w:val="20"/>
              </w:rPr>
              <w:t xml:space="preserve">), материал: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3мм. Световые короба "Надписи информационные" (</w:t>
            </w:r>
            <w:proofErr w:type="spellStart"/>
            <w:r w:rsidRPr="00A81F75">
              <w:rPr>
                <w:color w:val="000000"/>
                <w:sz w:val="20"/>
                <w:szCs w:val="20"/>
              </w:rPr>
              <w:t>напрорезь</w:t>
            </w:r>
            <w:proofErr w:type="spellEnd"/>
            <w:r w:rsidRPr="00A81F75">
              <w:rPr>
                <w:color w:val="000000"/>
                <w:sz w:val="20"/>
                <w:szCs w:val="20"/>
              </w:rPr>
              <w:t xml:space="preserve">), материал: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Профильная Рама системы клик-</w:t>
            </w:r>
            <w:proofErr w:type="spellStart"/>
            <w:r w:rsidRPr="00A81F75">
              <w:rPr>
                <w:color w:val="000000"/>
                <w:sz w:val="20"/>
                <w:szCs w:val="20"/>
              </w:rPr>
              <w:t>кляк</w:t>
            </w:r>
            <w:proofErr w:type="spellEnd"/>
            <w:r w:rsidRPr="00A81F75">
              <w:rPr>
                <w:color w:val="000000"/>
                <w:sz w:val="20"/>
                <w:szCs w:val="20"/>
              </w:rPr>
              <w:t>. Крепление к фундаменту</w:t>
            </w:r>
          </w:p>
        </w:tc>
        <w:tc>
          <w:tcPr>
            <w:tcW w:w="1559" w:type="dxa"/>
            <w:tcBorders>
              <w:top w:val="single" w:sz="4" w:space="0" w:color="auto"/>
              <w:left w:val="single" w:sz="4" w:space="0" w:color="auto"/>
              <w:bottom w:val="single" w:sz="4" w:space="0" w:color="auto"/>
              <w:right w:val="single" w:sz="4" w:space="0" w:color="auto"/>
            </w:tcBorders>
            <w:vAlign w:val="center"/>
          </w:tcPr>
          <w:p w14:paraId="1244D080" w14:textId="77777777" w:rsidR="00E355F1" w:rsidRPr="00DD1E30" w:rsidRDefault="00E355F1" w:rsidP="00C254EC">
            <w:pPr>
              <w:pStyle w:val="1f0"/>
              <w:jc w:val="center"/>
              <w:rPr>
                <w:sz w:val="20"/>
              </w:rPr>
            </w:pPr>
            <w:r w:rsidRPr="00DD1E30">
              <w:rPr>
                <w:sz w:val="20"/>
              </w:rPr>
              <w:t>1 485 250,00</w:t>
            </w:r>
          </w:p>
        </w:tc>
        <w:tc>
          <w:tcPr>
            <w:tcW w:w="1843" w:type="dxa"/>
            <w:tcBorders>
              <w:top w:val="single" w:sz="4" w:space="0" w:color="auto"/>
              <w:left w:val="single" w:sz="4" w:space="0" w:color="auto"/>
              <w:bottom w:val="single" w:sz="4" w:space="0" w:color="auto"/>
              <w:right w:val="single" w:sz="4" w:space="0" w:color="auto"/>
            </w:tcBorders>
            <w:vAlign w:val="center"/>
          </w:tcPr>
          <w:p w14:paraId="74FF76C5" w14:textId="77777777" w:rsidR="00E355F1" w:rsidRPr="00DD1E30" w:rsidRDefault="00E355F1" w:rsidP="00C254EC">
            <w:pPr>
              <w:pStyle w:val="1f0"/>
              <w:jc w:val="center"/>
              <w:rPr>
                <w:sz w:val="20"/>
              </w:rPr>
            </w:pPr>
            <w:r w:rsidRPr="00DD1E30">
              <w:rPr>
                <w:sz w:val="20"/>
              </w:rPr>
              <w:t>1 485 250,00</w:t>
            </w:r>
          </w:p>
        </w:tc>
      </w:tr>
      <w:tr w:rsidR="00E355F1" w:rsidRPr="00DD1E30" w14:paraId="12D5E406" w14:textId="77777777" w:rsidTr="00C254EC">
        <w:trPr>
          <w:trHeight w:val="1118"/>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6AB1551"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5</w:t>
            </w:r>
          </w:p>
        </w:tc>
        <w:tc>
          <w:tcPr>
            <w:tcW w:w="4252" w:type="dxa"/>
            <w:tcBorders>
              <w:top w:val="single" w:sz="4" w:space="0" w:color="auto"/>
              <w:left w:val="nil"/>
              <w:bottom w:val="single" w:sz="4" w:space="0" w:color="000000"/>
              <w:right w:val="single" w:sz="4" w:space="0" w:color="000000"/>
            </w:tcBorders>
            <w:shd w:val="clear" w:color="auto" w:fill="auto"/>
            <w:vAlign w:val="center"/>
            <w:hideMark/>
          </w:tcPr>
          <w:p w14:paraId="2C5D9234" w14:textId="77777777" w:rsidR="00E355F1" w:rsidRPr="00A81F75" w:rsidRDefault="00E355F1" w:rsidP="00C254EC">
            <w:pPr>
              <w:spacing w:line="240" w:lineRule="auto"/>
              <w:ind w:firstLine="0"/>
              <w:jc w:val="left"/>
              <w:rPr>
                <w:sz w:val="20"/>
                <w:szCs w:val="20"/>
              </w:rPr>
            </w:pPr>
            <w:r w:rsidRPr="00A81F75">
              <w:rPr>
                <w:sz w:val="20"/>
                <w:szCs w:val="20"/>
              </w:rPr>
              <w:t>Указатели световые «</w:t>
            </w:r>
            <w:proofErr w:type="gramStart"/>
            <w:r w:rsidRPr="00A81F75">
              <w:rPr>
                <w:sz w:val="20"/>
                <w:szCs w:val="20"/>
              </w:rPr>
              <w:t>Въезд»/</w:t>
            </w:r>
            <w:proofErr w:type="gramEnd"/>
            <w:r w:rsidRPr="00A81F75">
              <w:rPr>
                <w:sz w:val="20"/>
                <w:szCs w:val="20"/>
              </w:rPr>
              <w:t xml:space="preserve">«Выезд». Размер 1420х650х220мм </w:t>
            </w:r>
            <w:r w:rsidRPr="008F2179">
              <w:rPr>
                <w:sz w:val="20"/>
                <w:szCs w:val="20"/>
              </w:rPr>
              <w:t>(</w:t>
            </w:r>
            <w:proofErr w:type="spellStart"/>
            <w:r w:rsidRPr="008F2179">
              <w:rPr>
                <w:sz w:val="20"/>
                <w:szCs w:val="20"/>
              </w:rPr>
              <w:t>ВхДхШ</w:t>
            </w:r>
            <w:proofErr w:type="spellEnd"/>
            <w:r w:rsidRPr="008F2179">
              <w:rPr>
                <w:sz w:val="20"/>
                <w:szCs w:val="20"/>
              </w:rPr>
              <w:t>)</w:t>
            </w:r>
            <w:r>
              <w:rPr>
                <w:sz w:val="20"/>
                <w:szCs w:val="20"/>
              </w:rPr>
              <w:t>.</w:t>
            </w:r>
            <w:r w:rsidRPr="00A81F75">
              <w:rPr>
                <w:sz w:val="20"/>
                <w:szCs w:val="20"/>
              </w:rPr>
              <w:t xml:space="preserve">                                                   </w:t>
            </w:r>
            <w:r w:rsidRPr="00A81F75">
              <w:rPr>
                <w:sz w:val="20"/>
                <w:szCs w:val="20"/>
              </w:rPr>
              <w:br/>
              <w:t xml:space="preserve">Оформление по </w:t>
            </w:r>
            <w:proofErr w:type="spellStart"/>
            <w:r w:rsidRPr="00A81F75">
              <w:rPr>
                <w:sz w:val="20"/>
                <w:szCs w:val="20"/>
              </w:rPr>
              <w:t>брендбуку</w:t>
            </w:r>
            <w:proofErr w:type="spellEnd"/>
            <w:r w:rsidRPr="00A81F75">
              <w:rPr>
                <w:sz w:val="20"/>
                <w:szCs w:val="20"/>
              </w:rPr>
              <w:t xml:space="preserve"> Заказчика.                                                   Приложение №3 Сборочные чертежи указателей*</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14:paraId="1CBE9D33"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single" w:sz="4" w:space="0" w:color="auto"/>
              <w:left w:val="nil"/>
              <w:bottom w:val="single" w:sz="4" w:space="0" w:color="000000"/>
              <w:right w:val="nil"/>
            </w:tcBorders>
            <w:shd w:val="clear" w:color="auto" w:fill="auto"/>
            <w:noWrap/>
            <w:vAlign w:val="center"/>
            <w:hideMark/>
          </w:tcPr>
          <w:p w14:paraId="57A16BDE"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40248"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Металлический каркас из профильной трубы 20х20х1,5мм. Облицовка алюминий окрашенный / композитные панели / пленка.</w:t>
            </w:r>
            <w:r w:rsidRPr="00A81F75">
              <w:rPr>
                <w:color w:val="000000"/>
                <w:sz w:val="20"/>
                <w:szCs w:val="20"/>
              </w:rPr>
              <w:br/>
              <w:t>Подсветка светодиодная по контуру. Подсветка логотип. Крепление к фундаменту</w:t>
            </w:r>
          </w:p>
        </w:tc>
        <w:tc>
          <w:tcPr>
            <w:tcW w:w="1559" w:type="dxa"/>
            <w:tcBorders>
              <w:top w:val="single" w:sz="4" w:space="0" w:color="auto"/>
              <w:left w:val="single" w:sz="4" w:space="0" w:color="auto"/>
              <w:bottom w:val="single" w:sz="4" w:space="0" w:color="auto"/>
              <w:right w:val="single" w:sz="4" w:space="0" w:color="auto"/>
            </w:tcBorders>
            <w:vAlign w:val="center"/>
          </w:tcPr>
          <w:p w14:paraId="22C86DCF" w14:textId="77777777" w:rsidR="00E355F1" w:rsidRPr="00DD1E30" w:rsidRDefault="00E355F1" w:rsidP="00C254EC">
            <w:pPr>
              <w:pStyle w:val="1f0"/>
              <w:jc w:val="center"/>
              <w:rPr>
                <w:sz w:val="20"/>
              </w:rPr>
            </w:pPr>
            <w:r w:rsidRPr="00DD1E30">
              <w:rPr>
                <w:sz w:val="20"/>
              </w:rPr>
              <w:t>136 489,59</w:t>
            </w:r>
          </w:p>
        </w:tc>
        <w:tc>
          <w:tcPr>
            <w:tcW w:w="1843" w:type="dxa"/>
            <w:tcBorders>
              <w:top w:val="single" w:sz="4" w:space="0" w:color="auto"/>
              <w:left w:val="single" w:sz="4" w:space="0" w:color="auto"/>
              <w:bottom w:val="single" w:sz="4" w:space="0" w:color="auto"/>
              <w:right w:val="single" w:sz="4" w:space="0" w:color="auto"/>
            </w:tcBorders>
            <w:vAlign w:val="center"/>
          </w:tcPr>
          <w:p w14:paraId="7E295604" w14:textId="77777777" w:rsidR="00E355F1" w:rsidRPr="00DD1E30" w:rsidRDefault="00E355F1" w:rsidP="00C254EC">
            <w:pPr>
              <w:pStyle w:val="1f0"/>
              <w:jc w:val="center"/>
              <w:rPr>
                <w:sz w:val="20"/>
              </w:rPr>
            </w:pPr>
            <w:r w:rsidRPr="00DD1E30">
              <w:rPr>
                <w:sz w:val="20"/>
              </w:rPr>
              <w:t>272 979,17</w:t>
            </w:r>
          </w:p>
        </w:tc>
      </w:tr>
      <w:tr w:rsidR="00E355F1" w:rsidRPr="00DD1E30" w14:paraId="39C541B9" w14:textId="77777777" w:rsidTr="00C254EC">
        <w:trPr>
          <w:trHeight w:val="517"/>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3299645E"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6</w:t>
            </w:r>
          </w:p>
        </w:tc>
        <w:tc>
          <w:tcPr>
            <w:tcW w:w="4252" w:type="dxa"/>
            <w:tcBorders>
              <w:top w:val="nil"/>
              <w:left w:val="nil"/>
              <w:bottom w:val="single" w:sz="4" w:space="0" w:color="000000"/>
              <w:right w:val="single" w:sz="4" w:space="0" w:color="000000"/>
            </w:tcBorders>
            <w:shd w:val="clear" w:color="auto" w:fill="auto"/>
            <w:vAlign w:val="center"/>
            <w:hideMark/>
          </w:tcPr>
          <w:p w14:paraId="41AC27BD" w14:textId="77777777" w:rsidR="00E355F1" w:rsidRPr="00A81F75" w:rsidRDefault="00E355F1" w:rsidP="00C254EC">
            <w:pPr>
              <w:spacing w:line="240" w:lineRule="auto"/>
              <w:ind w:firstLine="0"/>
              <w:jc w:val="left"/>
              <w:rPr>
                <w:sz w:val="20"/>
                <w:szCs w:val="20"/>
              </w:rPr>
            </w:pPr>
            <w:r>
              <w:rPr>
                <w:sz w:val="20"/>
                <w:szCs w:val="20"/>
              </w:rPr>
              <w:t>Панель «Магазин» 3000х1000</w:t>
            </w:r>
            <w:r w:rsidRPr="00A81F75">
              <w:rPr>
                <w:sz w:val="20"/>
                <w:szCs w:val="20"/>
              </w:rPr>
              <w:t xml:space="preserve">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на здании операторной </w:t>
            </w:r>
          </w:p>
        </w:tc>
        <w:tc>
          <w:tcPr>
            <w:tcW w:w="851" w:type="dxa"/>
            <w:tcBorders>
              <w:top w:val="nil"/>
              <w:left w:val="nil"/>
              <w:bottom w:val="single" w:sz="4" w:space="0" w:color="000000"/>
              <w:right w:val="single" w:sz="4" w:space="0" w:color="000000"/>
            </w:tcBorders>
            <w:shd w:val="clear" w:color="auto" w:fill="auto"/>
            <w:vAlign w:val="center"/>
            <w:hideMark/>
          </w:tcPr>
          <w:p w14:paraId="047D6358"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nil"/>
              <w:left w:val="nil"/>
              <w:bottom w:val="single" w:sz="4" w:space="0" w:color="000000"/>
              <w:right w:val="nil"/>
            </w:tcBorders>
            <w:shd w:val="clear" w:color="auto" w:fill="auto"/>
            <w:noWrap/>
            <w:vAlign w:val="center"/>
            <w:hideMark/>
          </w:tcPr>
          <w:p w14:paraId="5958C6BD"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3DCD1B19"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АКП алюминиевый композит Г1 4мм </w:t>
            </w:r>
            <w:proofErr w:type="spellStart"/>
            <w:r w:rsidRPr="00A81F75">
              <w:rPr>
                <w:color w:val="000000"/>
                <w:sz w:val="20"/>
                <w:szCs w:val="20"/>
              </w:rPr>
              <w:t>Ral</w:t>
            </w:r>
            <w:proofErr w:type="spellEnd"/>
            <w:r w:rsidRPr="00A81F75">
              <w:rPr>
                <w:color w:val="000000"/>
                <w:sz w:val="20"/>
                <w:szCs w:val="20"/>
              </w:rPr>
              <w:t xml:space="preserve"> 5005/5017. Световые буквы «МАГАЗИН». Крепление панели. Крепеж</w:t>
            </w:r>
          </w:p>
        </w:tc>
        <w:tc>
          <w:tcPr>
            <w:tcW w:w="1559" w:type="dxa"/>
            <w:tcBorders>
              <w:top w:val="nil"/>
              <w:left w:val="single" w:sz="4" w:space="0" w:color="auto"/>
              <w:bottom w:val="single" w:sz="4" w:space="0" w:color="auto"/>
              <w:right w:val="single" w:sz="4" w:space="0" w:color="auto"/>
            </w:tcBorders>
            <w:vAlign w:val="center"/>
          </w:tcPr>
          <w:p w14:paraId="00957124" w14:textId="77777777" w:rsidR="00E355F1" w:rsidRPr="00DD1E30" w:rsidRDefault="00E355F1" w:rsidP="00C254EC">
            <w:pPr>
              <w:pStyle w:val="1f0"/>
              <w:jc w:val="center"/>
              <w:rPr>
                <w:sz w:val="20"/>
              </w:rPr>
            </w:pPr>
            <w:r w:rsidRPr="00DD1E30">
              <w:rPr>
                <w:sz w:val="20"/>
              </w:rPr>
              <w:t>193 140,42</w:t>
            </w:r>
          </w:p>
        </w:tc>
        <w:tc>
          <w:tcPr>
            <w:tcW w:w="1843" w:type="dxa"/>
            <w:tcBorders>
              <w:top w:val="nil"/>
              <w:left w:val="single" w:sz="4" w:space="0" w:color="auto"/>
              <w:bottom w:val="single" w:sz="4" w:space="0" w:color="auto"/>
              <w:right w:val="single" w:sz="4" w:space="0" w:color="auto"/>
            </w:tcBorders>
            <w:vAlign w:val="center"/>
          </w:tcPr>
          <w:p w14:paraId="00222A81" w14:textId="77777777" w:rsidR="00E355F1" w:rsidRPr="00DD1E30" w:rsidRDefault="00E355F1" w:rsidP="00C254EC">
            <w:pPr>
              <w:pStyle w:val="1f0"/>
              <w:jc w:val="center"/>
              <w:rPr>
                <w:sz w:val="20"/>
              </w:rPr>
            </w:pPr>
            <w:r w:rsidRPr="00DD1E30">
              <w:rPr>
                <w:sz w:val="20"/>
              </w:rPr>
              <w:t>193 140,42</w:t>
            </w:r>
          </w:p>
        </w:tc>
      </w:tr>
      <w:tr w:rsidR="00E355F1" w:rsidRPr="00DD1E30" w14:paraId="53FE589D" w14:textId="77777777" w:rsidTr="00C254EC">
        <w:trPr>
          <w:trHeight w:val="740"/>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5F7737A6"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7</w:t>
            </w:r>
          </w:p>
        </w:tc>
        <w:tc>
          <w:tcPr>
            <w:tcW w:w="4252" w:type="dxa"/>
            <w:tcBorders>
              <w:top w:val="nil"/>
              <w:left w:val="nil"/>
              <w:bottom w:val="single" w:sz="4" w:space="0" w:color="000000"/>
              <w:right w:val="single" w:sz="4" w:space="0" w:color="000000"/>
            </w:tcBorders>
            <w:shd w:val="clear" w:color="auto" w:fill="auto"/>
            <w:vAlign w:val="center"/>
            <w:hideMark/>
          </w:tcPr>
          <w:p w14:paraId="7B9EBCC8" w14:textId="77777777" w:rsidR="00E355F1" w:rsidRPr="00A81F75" w:rsidRDefault="00E355F1" w:rsidP="00C254EC">
            <w:pPr>
              <w:spacing w:line="240" w:lineRule="auto"/>
              <w:ind w:firstLine="0"/>
              <w:jc w:val="left"/>
              <w:rPr>
                <w:sz w:val="20"/>
                <w:szCs w:val="20"/>
              </w:rPr>
            </w:pPr>
            <w:r w:rsidRPr="00A81F75">
              <w:rPr>
                <w:sz w:val="20"/>
                <w:szCs w:val="20"/>
              </w:rPr>
              <w:t>Световые буквы «САХАНЕФТЕГАЗСБЫТ» h=332 мм</w:t>
            </w:r>
          </w:p>
        </w:tc>
        <w:tc>
          <w:tcPr>
            <w:tcW w:w="851" w:type="dxa"/>
            <w:tcBorders>
              <w:top w:val="nil"/>
              <w:left w:val="nil"/>
              <w:bottom w:val="single" w:sz="4" w:space="0" w:color="000000"/>
              <w:right w:val="single" w:sz="4" w:space="0" w:color="000000"/>
            </w:tcBorders>
            <w:shd w:val="clear" w:color="auto" w:fill="auto"/>
            <w:vAlign w:val="center"/>
            <w:hideMark/>
          </w:tcPr>
          <w:p w14:paraId="13BD50ED"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000000"/>
              <w:right w:val="single" w:sz="4" w:space="0" w:color="000000"/>
            </w:tcBorders>
            <w:shd w:val="clear" w:color="auto" w:fill="auto"/>
            <w:noWrap/>
            <w:vAlign w:val="center"/>
            <w:hideMark/>
          </w:tcPr>
          <w:p w14:paraId="60D648C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5387" w:type="dxa"/>
            <w:tcBorders>
              <w:top w:val="nil"/>
              <w:left w:val="nil"/>
              <w:bottom w:val="single" w:sz="4" w:space="0" w:color="auto"/>
              <w:right w:val="single" w:sz="4" w:space="0" w:color="auto"/>
            </w:tcBorders>
            <w:shd w:val="clear" w:color="auto" w:fill="auto"/>
            <w:vAlign w:val="center"/>
            <w:hideMark/>
          </w:tcPr>
          <w:p w14:paraId="17B2A202"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Световые буквы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борт алюминий </w:t>
            </w:r>
            <w:proofErr w:type="spellStart"/>
            <w:r w:rsidRPr="00A81F75">
              <w:rPr>
                <w:color w:val="000000"/>
                <w:sz w:val="20"/>
                <w:szCs w:val="20"/>
              </w:rPr>
              <w:t>окрашеный</w:t>
            </w:r>
            <w:proofErr w:type="spellEnd"/>
            <w:r w:rsidRPr="00A81F75">
              <w:rPr>
                <w:color w:val="000000"/>
                <w:sz w:val="20"/>
                <w:szCs w:val="20"/>
              </w:rPr>
              <w:t xml:space="preserve"> RAL 9003, крепеж</w:t>
            </w:r>
          </w:p>
        </w:tc>
        <w:tc>
          <w:tcPr>
            <w:tcW w:w="1559" w:type="dxa"/>
            <w:tcBorders>
              <w:top w:val="nil"/>
              <w:left w:val="nil"/>
              <w:bottom w:val="single" w:sz="4" w:space="0" w:color="auto"/>
              <w:right w:val="single" w:sz="4" w:space="0" w:color="auto"/>
            </w:tcBorders>
            <w:vAlign w:val="center"/>
          </w:tcPr>
          <w:p w14:paraId="3AFDE48B" w14:textId="77777777" w:rsidR="00E355F1" w:rsidRPr="00DD1E30" w:rsidRDefault="00E355F1" w:rsidP="00C254EC">
            <w:pPr>
              <w:pStyle w:val="1f0"/>
              <w:jc w:val="center"/>
              <w:rPr>
                <w:sz w:val="20"/>
              </w:rPr>
            </w:pPr>
            <w:r w:rsidRPr="00DD1E30">
              <w:rPr>
                <w:sz w:val="20"/>
              </w:rPr>
              <w:t>197</w:t>
            </w:r>
            <w:r>
              <w:rPr>
                <w:sz w:val="20"/>
              </w:rPr>
              <w:t> 409,59</w:t>
            </w:r>
          </w:p>
        </w:tc>
        <w:tc>
          <w:tcPr>
            <w:tcW w:w="1843" w:type="dxa"/>
            <w:tcBorders>
              <w:top w:val="nil"/>
              <w:left w:val="nil"/>
              <w:bottom w:val="single" w:sz="4" w:space="0" w:color="auto"/>
              <w:right w:val="single" w:sz="4" w:space="0" w:color="auto"/>
            </w:tcBorders>
            <w:vAlign w:val="center"/>
          </w:tcPr>
          <w:p w14:paraId="39357CB7" w14:textId="77777777" w:rsidR="00E355F1" w:rsidRPr="00DD1E30" w:rsidRDefault="00E355F1" w:rsidP="00C254EC">
            <w:pPr>
              <w:pStyle w:val="1f0"/>
              <w:jc w:val="center"/>
              <w:rPr>
                <w:sz w:val="20"/>
              </w:rPr>
            </w:pPr>
            <w:r w:rsidRPr="00DD1E30">
              <w:rPr>
                <w:sz w:val="20"/>
              </w:rPr>
              <w:t>394 819,17</w:t>
            </w:r>
          </w:p>
        </w:tc>
      </w:tr>
      <w:tr w:rsidR="00E355F1" w:rsidRPr="00DD1E30" w14:paraId="64C130F5" w14:textId="77777777" w:rsidTr="00C254EC">
        <w:trPr>
          <w:trHeight w:val="69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5F9A5A99"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8</w:t>
            </w:r>
          </w:p>
        </w:tc>
        <w:tc>
          <w:tcPr>
            <w:tcW w:w="4252" w:type="dxa"/>
            <w:tcBorders>
              <w:top w:val="nil"/>
              <w:left w:val="nil"/>
              <w:bottom w:val="single" w:sz="4" w:space="0" w:color="000000"/>
              <w:right w:val="single" w:sz="4" w:space="0" w:color="000000"/>
            </w:tcBorders>
            <w:shd w:val="clear" w:color="auto" w:fill="auto"/>
            <w:vAlign w:val="center"/>
            <w:hideMark/>
          </w:tcPr>
          <w:p w14:paraId="3F927813" w14:textId="77777777" w:rsidR="00E355F1" w:rsidRPr="00A81F75" w:rsidRDefault="00E355F1" w:rsidP="00C254EC">
            <w:pPr>
              <w:spacing w:line="240" w:lineRule="auto"/>
              <w:ind w:firstLine="0"/>
              <w:jc w:val="left"/>
              <w:rPr>
                <w:sz w:val="20"/>
                <w:szCs w:val="20"/>
              </w:rPr>
            </w:pPr>
            <w:r w:rsidRPr="00A81F75">
              <w:rPr>
                <w:sz w:val="20"/>
                <w:szCs w:val="20"/>
              </w:rPr>
              <w:t xml:space="preserve">Световой логотип (круглый) «Саханефтегазсбыт» д=590 мм </w:t>
            </w:r>
          </w:p>
        </w:tc>
        <w:tc>
          <w:tcPr>
            <w:tcW w:w="851" w:type="dxa"/>
            <w:tcBorders>
              <w:top w:val="nil"/>
              <w:left w:val="nil"/>
              <w:bottom w:val="single" w:sz="4" w:space="0" w:color="000000"/>
              <w:right w:val="single" w:sz="4" w:space="0" w:color="000000"/>
            </w:tcBorders>
            <w:shd w:val="clear" w:color="auto" w:fill="auto"/>
            <w:vAlign w:val="center"/>
            <w:hideMark/>
          </w:tcPr>
          <w:p w14:paraId="7115383B"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000000"/>
              <w:right w:val="single" w:sz="4" w:space="0" w:color="000000"/>
            </w:tcBorders>
            <w:shd w:val="clear" w:color="auto" w:fill="auto"/>
            <w:noWrap/>
            <w:vAlign w:val="center"/>
            <w:hideMark/>
          </w:tcPr>
          <w:p w14:paraId="561B2CA3"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5387" w:type="dxa"/>
            <w:tcBorders>
              <w:top w:val="nil"/>
              <w:left w:val="nil"/>
              <w:bottom w:val="single" w:sz="4" w:space="0" w:color="auto"/>
              <w:right w:val="single" w:sz="4" w:space="0" w:color="auto"/>
            </w:tcBorders>
            <w:shd w:val="clear" w:color="auto" w:fill="auto"/>
            <w:vAlign w:val="center"/>
            <w:hideMark/>
          </w:tcPr>
          <w:p w14:paraId="6B8C5722"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Световой логотип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борт алюминий </w:t>
            </w:r>
            <w:proofErr w:type="spellStart"/>
            <w:r w:rsidRPr="00A81F75">
              <w:rPr>
                <w:color w:val="000000"/>
                <w:sz w:val="20"/>
                <w:szCs w:val="20"/>
              </w:rPr>
              <w:t>окрашеный</w:t>
            </w:r>
            <w:proofErr w:type="spellEnd"/>
            <w:r w:rsidRPr="00A81F75">
              <w:rPr>
                <w:color w:val="000000"/>
                <w:sz w:val="20"/>
                <w:szCs w:val="20"/>
              </w:rPr>
              <w:t xml:space="preserve"> RAL 9003, крепеж</w:t>
            </w:r>
          </w:p>
        </w:tc>
        <w:tc>
          <w:tcPr>
            <w:tcW w:w="1559" w:type="dxa"/>
            <w:tcBorders>
              <w:top w:val="nil"/>
              <w:left w:val="nil"/>
              <w:bottom w:val="single" w:sz="4" w:space="0" w:color="auto"/>
              <w:right w:val="single" w:sz="4" w:space="0" w:color="auto"/>
            </w:tcBorders>
            <w:vAlign w:val="center"/>
          </w:tcPr>
          <w:p w14:paraId="01F79F1A" w14:textId="77777777" w:rsidR="00E355F1" w:rsidRPr="00DD1E30" w:rsidRDefault="00E355F1" w:rsidP="00C254EC">
            <w:pPr>
              <w:pStyle w:val="1f0"/>
              <w:jc w:val="center"/>
              <w:rPr>
                <w:sz w:val="20"/>
              </w:rPr>
            </w:pPr>
            <w:r w:rsidRPr="00DD1E30">
              <w:rPr>
                <w:sz w:val="20"/>
              </w:rPr>
              <w:t>20 638,84</w:t>
            </w:r>
          </w:p>
        </w:tc>
        <w:tc>
          <w:tcPr>
            <w:tcW w:w="1843" w:type="dxa"/>
            <w:tcBorders>
              <w:top w:val="nil"/>
              <w:left w:val="nil"/>
              <w:bottom w:val="single" w:sz="4" w:space="0" w:color="auto"/>
              <w:right w:val="single" w:sz="4" w:space="0" w:color="auto"/>
            </w:tcBorders>
            <w:vAlign w:val="center"/>
          </w:tcPr>
          <w:p w14:paraId="139F63B7" w14:textId="77777777" w:rsidR="00E355F1" w:rsidRPr="00DD1E30" w:rsidRDefault="00E355F1" w:rsidP="00C254EC">
            <w:pPr>
              <w:pStyle w:val="1f0"/>
              <w:jc w:val="center"/>
              <w:rPr>
                <w:sz w:val="20"/>
              </w:rPr>
            </w:pPr>
            <w:r w:rsidRPr="00DD1E30">
              <w:rPr>
                <w:sz w:val="20"/>
              </w:rPr>
              <w:t>41 277,67</w:t>
            </w:r>
          </w:p>
        </w:tc>
      </w:tr>
      <w:tr w:rsidR="00E355F1" w:rsidRPr="00DD1E30" w14:paraId="66BDC7BE" w14:textId="77777777" w:rsidTr="00C254EC">
        <w:trPr>
          <w:trHeight w:val="94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628010CD"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9</w:t>
            </w:r>
          </w:p>
        </w:tc>
        <w:tc>
          <w:tcPr>
            <w:tcW w:w="4252" w:type="dxa"/>
            <w:tcBorders>
              <w:top w:val="nil"/>
              <w:left w:val="nil"/>
              <w:bottom w:val="single" w:sz="4" w:space="0" w:color="auto"/>
              <w:right w:val="single" w:sz="4" w:space="0" w:color="000000"/>
            </w:tcBorders>
            <w:shd w:val="clear" w:color="auto" w:fill="auto"/>
            <w:vAlign w:val="center"/>
            <w:hideMark/>
          </w:tcPr>
          <w:p w14:paraId="66117498" w14:textId="77777777" w:rsidR="00E355F1" w:rsidRPr="00A81F75" w:rsidRDefault="00E355F1" w:rsidP="00C254EC">
            <w:pPr>
              <w:spacing w:line="240" w:lineRule="auto"/>
              <w:ind w:firstLine="0"/>
              <w:jc w:val="left"/>
              <w:rPr>
                <w:sz w:val="20"/>
                <w:szCs w:val="20"/>
              </w:rPr>
            </w:pPr>
            <w:proofErr w:type="spellStart"/>
            <w:r w:rsidRPr="00A81F75">
              <w:rPr>
                <w:sz w:val="20"/>
                <w:szCs w:val="20"/>
              </w:rPr>
              <w:t>Брендирование</w:t>
            </w:r>
            <w:proofErr w:type="spellEnd"/>
            <w:r w:rsidRPr="00A81F75">
              <w:rPr>
                <w:sz w:val="20"/>
                <w:szCs w:val="20"/>
              </w:rPr>
              <w:t xml:space="preserve"> фриза Навеса ТРК- пленка RAL 9003 белый для основы под Логотип и надпись «САХАНЕФТЕГАЗСБЫТ» (6,776 </w:t>
            </w:r>
            <w:proofErr w:type="spellStart"/>
            <w:r w:rsidRPr="00A81F75">
              <w:rPr>
                <w:sz w:val="20"/>
                <w:szCs w:val="20"/>
              </w:rPr>
              <w:t>п.м</w:t>
            </w:r>
            <w:proofErr w:type="spellEnd"/>
            <w:r w:rsidRPr="00A81F75">
              <w:rPr>
                <w:sz w:val="20"/>
                <w:szCs w:val="20"/>
              </w:rPr>
              <w:t>. на комплект)</w:t>
            </w:r>
          </w:p>
        </w:tc>
        <w:tc>
          <w:tcPr>
            <w:tcW w:w="851" w:type="dxa"/>
            <w:tcBorders>
              <w:top w:val="nil"/>
              <w:left w:val="nil"/>
              <w:bottom w:val="single" w:sz="4" w:space="0" w:color="auto"/>
              <w:right w:val="single" w:sz="4" w:space="0" w:color="000000"/>
            </w:tcBorders>
            <w:shd w:val="clear" w:color="auto" w:fill="auto"/>
            <w:vAlign w:val="center"/>
            <w:hideMark/>
          </w:tcPr>
          <w:p w14:paraId="46B2C92E"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single" w:sz="4" w:space="0" w:color="000000"/>
            </w:tcBorders>
            <w:shd w:val="clear" w:color="auto" w:fill="auto"/>
            <w:noWrap/>
            <w:vAlign w:val="center"/>
            <w:hideMark/>
          </w:tcPr>
          <w:p w14:paraId="53DCBB02"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5387" w:type="dxa"/>
            <w:tcBorders>
              <w:top w:val="nil"/>
              <w:left w:val="nil"/>
              <w:bottom w:val="single" w:sz="4" w:space="0" w:color="auto"/>
              <w:right w:val="single" w:sz="4" w:space="0" w:color="auto"/>
            </w:tcBorders>
            <w:shd w:val="clear" w:color="auto" w:fill="auto"/>
            <w:vAlign w:val="center"/>
            <w:hideMark/>
          </w:tcPr>
          <w:p w14:paraId="55FF18A3"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Пленка </w:t>
            </w:r>
            <w:proofErr w:type="spellStart"/>
            <w:r w:rsidRPr="00A81F75">
              <w:rPr>
                <w:color w:val="000000"/>
                <w:sz w:val="20"/>
                <w:szCs w:val="20"/>
              </w:rPr>
              <w:t>Oracal</w:t>
            </w:r>
            <w:proofErr w:type="spellEnd"/>
            <w:r w:rsidRPr="00A81F75">
              <w:rPr>
                <w:color w:val="000000"/>
                <w:sz w:val="20"/>
                <w:szCs w:val="20"/>
              </w:rPr>
              <w:t xml:space="preserve"> 641 или эквивалент согласно макета (Основа под логотип и надпись по </w:t>
            </w:r>
            <w:proofErr w:type="spellStart"/>
            <w:r w:rsidRPr="00A81F75">
              <w:rPr>
                <w:color w:val="000000"/>
                <w:sz w:val="20"/>
                <w:szCs w:val="20"/>
              </w:rPr>
              <w:t>Брендбуку</w:t>
            </w:r>
            <w:proofErr w:type="spellEnd"/>
            <w:r w:rsidRPr="00A81F75">
              <w:rPr>
                <w:color w:val="000000"/>
                <w:sz w:val="20"/>
                <w:szCs w:val="20"/>
              </w:rPr>
              <w:t>)</w:t>
            </w:r>
          </w:p>
        </w:tc>
        <w:tc>
          <w:tcPr>
            <w:tcW w:w="1559" w:type="dxa"/>
            <w:tcBorders>
              <w:top w:val="nil"/>
              <w:left w:val="nil"/>
              <w:bottom w:val="single" w:sz="4" w:space="0" w:color="auto"/>
              <w:right w:val="single" w:sz="4" w:space="0" w:color="auto"/>
            </w:tcBorders>
            <w:vAlign w:val="center"/>
          </w:tcPr>
          <w:p w14:paraId="3661080C" w14:textId="77777777" w:rsidR="00E355F1" w:rsidRPr="00DD1E30" w:rsidRDefault="00E355F1" w:rsidP="00C254EC">
            <w:pPr>
              <w:pStyle w:val="1f0"/>
              <w:jc w:val="center"/>
              <w:rPr>
                <w:sz w:val="20"/>
              </w:rPr>
            </w:pPr>
            <w:r w:rsidRPr="00DD1E30">
              <w:rPr>
                <w:sz w:val="20"/>
              </w:rPr>
              <w:t>38 231,59</w:t>
            </w:r>
          </w:p>
        </w:tc>
        <w:tc>
          <w:tcPr>
            <w:tcW w:w="1843" w:type="dxa"/>
            <w:tcBorders>
              <w:top w:val="nil"/>
              <w:left w:val="nil"/>
              <w:bottom w:val="single" w:sz="4" w:space="0" w:color="auto"/>
              <w:right w:val="single" w:sz="4" w:space="0" w:color="auto"/>
            </w:tcBorders>
            <w:vAlign w:val="center"/>
          </w:tcPr>
          <w:p w14:paraId="437E7E3D" w14:textId="77777777" w:rsidR="00E355F1" w:rsidRPr="00DD1E30" w:rsidRDefault="00E355F1" w:rsidP="00C254EC">
            <w:pPr>
              <w:pStyle w:val="1f0"/>
              <w:jc w:val="center"/>
              <w:rPr>
                <w:sz w:val="20"/>
              </w:rPr>
            </w:pPr>
            <w:r w:rsidRPr="00DD1E30">
              <w:rPr>
                <w:sz w:val="20"/>
              </w:rPr>
              <w:t>76 463,17</w:t>
            </w:r>
          </w:p>
        </w:tc>
      </w:tr>
      <w:tr w:rsidR="00E355F1" w:rsidRPr="00DD1E30" w14:paraId="0EE7EA52" w14:textId="77777777" w:rsidTr="00C254EC">
        <w:trPr>
          <w:trHeight w:val="4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4BF3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lastRenderedPageBreak/>
              <w:t>10</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60481F68" w14:textId="77777777" w:rsidR="00E355F1" w:rsidRPr="00A81F75" w:rsidRDefault="00E355F1" w:rsidP="00C254EC">
            <w:pPr>
              <w:spacing w:line="240" w:lineRule="auto"/>
              <w:ind w:firstLine="0"/>
              <w:jc w:val="left"/>
              <w:rPr>
                <w:sz w:val="20"/>
                <w:szCs w:val="20"/>
              </w:rPr>
            </w:pPr>
            <w:proofErr w:type="spellStart"/>
            <w:r w:rsidRPr="00A81F75">
              <w:rPr>
                <w:sz w:val="20"/>
                <w:szCs w:val="20"/>
              </w:rPr>
              <w:t>Брендирование</w:t>
            </w:r>
            <w:proofErr w:type="spellEnd"/>
            <w:r w:rsidRPr="00A81F75">
              <w:rPr>
                <w:sz w:val="20"/>
                <w:szCs w:val="20"/>
              </w:rPr>
              <w:t xml:space="preserve"> островка ТРК под навесом:                                                                                              - Панель </w:t>
            </w:r>
            <w:proofErr w:type="spellStart"/>
            <w:r w:rsidRPr="00A81F75">
              <w:rPr>
                <w:sz w:val="20"/>
                <w:szCs w:val="20"/>
              </w:rPr>
              <w:t>колонады</w:t>
            </w:r>
            <w:proofErr w:type="spellEnd"/>
            <w:r w:rsidRPr="00A81F75">
              <w:rPr>
                <w:sz w:val="20"/>
                <w:szCs w:val="20"/>
              </w:rPr>
              <w:t xml:space="preserve"> ТРК 2900х1850мм</w:t>
            </w:r>
            <w:r>
              <w:rPr>
                <w:sz w:val="20"/>
                <w:szCs w:val="20"/>
              </w:rPr>
              <w:t xml:space="preserve"> (</w:t>
            </w:r>
            <w:proofErr w:type="spellStart"/>
            <w:r>
              <w:rPr>
                <w:sz w:val="20"/>
                <w:szCs w:val="20"/>
              </w:rPr>
              <w:t>ШхВ</w:t>
            </w:r>
            <w:proofErr w:type="spellEnd"/>
            <w:r>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w:t>
            </w:r>
            <w:r>
              <w:rPr>
                <w:sz w:val="20"/>
                <w:szCs w:val="20"/>
              </w:rPr>
              <w:t xml:space="preserve">                                        </w:t>
            </w:r>
            <w:r w:rsidRPr="00A81F75">
              <w:rPr>
                <w:sz w:val="20"/>
                <w:szCs w:val="20"/>
              </w:rPr>
              <w:t xml:space="preserve"> - Колонна ТРК 300х300мм</w:t>
            </w:r>
            <w:r>
              <w:rPr>
                <w:sz w:val="20"/>
                <w:szCs w:val="20"/>
              </w:rPr>
              <w:t xml:space="preserve"> (</w:t>
            </w:r>
            <w:proofErr w:type="spellStart"/>
            <w:r>
              <w:rPr>
                <w:sz w:val="20"/>
                <w:szCs w:val="20"/>
              </w:rPr>
              <w:t>ШхВ</w:t>
            </w:r>
            <w:proofErr w:type="spellEnd"/>
            <w:r>
              <w:rPr>
                <w:sz w:val="20"/>
                <w:szCs w:val="20"/>
              </w:rPr>
              <w:t xml:space="preserve">) </w:t>
            </w:r>
            <w:r w:rsidRPr="00A81F75">
              <w:rPr>
                <w:sz w:val="20"/>
                <w:szCs w:val="20"/>
              </w:rPr>
              <w:t xml:space="preserve">(4 вида топлива) - 4 </w:t>
            </w:r>
            <w:proofErr w:type="spellStart"/>
            <w:r w:rsidRPr="00A81F75">
              <w:rPr>
                <w:sz w:val="20"/>
                <w:szCs w:val="20"/>
              </w:rPr>
              <w:t>шт</w:t>
            </w:r>
            <w:proofErr w:type="spellEnd"/>
            <w:r w:rsidRPr="00A81F75">
              <w:rPr>
                <w:sz w:val="20"/>
                <w:szCs w:val="20"/>
              </w:rPr>
              <w:t xml:space="preserve">;                                                                - Капот ТРК 660х900мм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- 4 </w:t>
            </w:r>
            <w:proofErr w:type="spellStart"/>
            <w:r w:rsidRPr="00A81F75">
              <w:rPr>
                <w:sz w:val="20"/>
                <w:szCs w:val="20"/>
              </w:rPr>
              <w:t>шт</w:t>
            </w:r>
            <w:proofErr w:type="spellEnd"/>
            <w:r w:rsidRPr="00A81F75">
              <w:rPr>
                <w:sz w:val="20"/>
                <w:szCs w:val="20"/>
              </w:rPr>
              <w:t xml:space="preserve">;                                                          - Стойка </w:t>
            </w:r>
            <w:proofErr w:type="spellStart"/>
            <w:r w:rsidRPr="00A81F75">
              <w:rPr>
                <w:sz w:val="20"/>
                <w:szCs w:val="20"/>
              </w:rPr>
              <w:t>шлангоприёмника</w:t>
            </w:r>
            <w:proofErr w:type="spellEnd"/>
            <w:r w:rsidRPr="00A81F75">
              <w:rPr>
                <w:sz w:val="20"/>
                <w:szCs w:val="20"/>
              </w:rPr>
              <w:t xml:space="preserve"> ТРК 100х620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- 8 </w:t>
            </w:r>
            <w:proofErr w:type="spellStart"/>
            <w:r w:rsidRPr="00A81F75">
              <w:rPr>
                <w:sz w:val="20"/>
                <w:szCs w:val="20"/>
              </w:rPr>
              <w:t>шт</w:t>
            </w:r>
            <w:proofErr w:type="spellEnd"/>
            <w:r w:rsidRPr="00A81F75">
              <w:rPr>
                <w:sz w:val="20"/>
                <w:szCs w:val="20"/>
              </w:rPr>
              <w:t xml:space="preserve">;                                                                                            - Кран раздаточный 60х60мм </w:t>
            </w:r>
            <w:r>
              <w:rPr>
                <w:sz w:val="20"/>
                <w:szCs w:val="20"/>
              </w:rPr>
              <w:t>(</w:t>
            </w:r>
            <w:proofErr w:type="spellStart"/>
            <w:r>
              <w:rPr>
                <w:sz w:val="20"/>
                <w:szCs w:val="20"/>
              </w:rPr>
              <w:t>ШхВ</w:t>
            </w:r>
            <w:proofErr w:type="spellEnd"/>
            <w:r>
              <w:rPr>
                <w:sz w:val="20"/>
                <w:szCs w:val="20"/>
              </w:rPr>
              <w:t xml:space="preserve">) </w:t>
            </w:r>
            <w:r w:rsidRPr="00A81F75">
              <w:rPr>
                <w:sz w:val="20"/>
                <w:szCs w:val="20"/>
              </w:rPr>
              <w:t>- 8 шт.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9B9BD"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76326"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37A54"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Пленка </w:t>
            </w:r>
            <w:proofErr w:type="spellStart"/>
            <w:r w:rsidRPr="00A81F75">
              <w:rPr>
                <w:color w:val="000000"/>
                <w:sz w:val="20"/>
                <w:szCs w:val="20"/>
              </w:rPr>
              <w:t>Oracal</w:t>
            </w:r>
            <w:proofErr w:type="spellEnd"/>
            <w:r w:rsidRPr="00A81F75">
              <w:rPr>
                <w:color w:val="000000"/>
                <w:sz w:val="20"/>
                <w:szCs w:val="20"/>
              </w:rPr>
              <w:t xml:space="preserve"> 641 или эквивалент согласно макета (Логотип, виды топлива, номер ТРК по </w:t>
            </w:r>
            <w:proofErr w:type="spellStart"/>
            <w:r w:rsidRPr="00A81F75">
              <w:rPr>
                <w:color w:val="000000"/>
                <w:sz w:val="20"/>
                <w:szCs w:val="20"/>
              </w:rPr>
              <w:t>Брендбуку</w:t>
            </w:r>
            <w:proofErr w:type="spellEnd"/>
            <w:r w:rsidRPr="00A81F7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1A8B3F8" w14:textId="77777777" w:rsidR="00E355F1" w:rsidRPr="00DD1E30" w:rsidRDefault="00E355F1" w:rsidP="00C254EC">
            <w:pPr>
              <w:pStyle w:val="1f0"/>
              <w:jc w:val="center"/>
              <w:rPr>
                <w:sz w:val="20"/>
              </w:rPr>
            </w:pPr>
            <w:r w:rsidRPr="00DD1E30">
              <w:rPr>
                <w:sz w:val="20"/>
              </w:rPr>
              <w:t>49 811,00</w:t>
            </w:r>
          </w:p>
        </w:tc>
        <w:tc>
          <w:tcPr>
            <w:tcW w:w="1843" w:type="dxa"/>
            <w:tcBorders>
              <w:top w:val="single" w:sz="4" w:space="0" w:color="auto"/>
              <w:left w:val="single" w:sz="4" w:space="0" w:color="auto"/>
              <w:bottom w:val="single" w:sz="4" w:space="0" w:color="auto"/>
              <w:right w:val="single" w:sz="4" w:space="0" w:color="auto"/>
            </w:tcBorders>
            <w:vAlign w:val="center"/>
          </w:tcPr>
          <w:p w14:paraId="000D0791" w14:textId="77777777" w:rsidR="00E355F1" w:rsidRPr="00DD1E30" w:rsidRDefault="00E355F1" w:rsidP="00C254EC">
            <w:pPr>
              <w:pStyle w:val="1f0"/>
              <w:jc w:val="center"/>
              <w:rPr>
                <w:sz w:val="20"/>
              </w:rPr>
            </w:pPr>
            <w:r w:rsidRPr="00DD1E30">
              <w:rPr>
                <w:sz w:val="20"/>
              </w:rPr>
              <w:t>99 622,00</w:t>
            </w:r>
          </w:p>
        </w:tc>
      </w:tr>
      <w:tr w:rsidR="00E355F1" w:rsidRPr="00DD1E30" w14:paraId="661B22F5" w14:textId="77777777" w:rsidTr="00C254EC">
        <w:trPr>
          <w:trHeight w:val="1481"/>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214F872"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11</w:t>
            </w:r>
          </w:p>
        </w:tc>
        <w:tc>
          <w:tcPr>
            <w:tcW w:w="4252" w:type="dxa"/>
            <w:tcBorders>
              <w:top w:val="single" w:sz="4" w:space="0" w:color="auto"/>
              <w:left w:val="nil"/>
              <w:bottom w:val="single" w:sz="4" w:space="0" w:color="000000"/>
              <w:right w:val="single" w:sz="4" w:space="0" w:color="000000"/>
            </w:tcBorders>
            <w:shd w:val="clear" w:color="auto" w:fill="auto"/>
            <w:hideMark/>
          </w:tcPr>
          <w:p w14:paraId="298C1ECD" w14:textId="77777777" w:rsidR="00E355F1" w:rsidRPr="00A81F75" w:rsidRDefault="00E355F1" w:rsidP="00C254EC">
            <w:pPr>
              <w:spacing w:line="240" w:lineRule="auto"/>
              <w:ind w:firstLine="0"/>
              <w:jc w:val="left"/>
              <w:rPr>
                <w:sz w:val="20"/>
                <w:szCs w:val="20"/>
              </w:rPr>
            </w:pPr>
            <w:proofErr w:type="spellStart"/>
            <w:r w:rsidRPr="00A81F75">
              <w:rPr>
                <w:sz w:val="20"/>
                <w:szCs w:val="20"/>
              </w:rPr>
              <w:t>Брендирование</w:t>
            </w:r>
            <w:proofErr w:type="spellEnd"/>
            <w:r w:rsidRPr="00A81F75">
              <w:rPr>
                <w:sz w:val="20"/>
                <w:szCs w:val="20"/>
              </w:rPr>
              <w:t xml:space="preserve"> отдельно стоящего островка ТРК:                                                                                                 - Панель </w:t>
            </w:r>
            <w:proofErr w:type="spellStart"/>
            <w:r w:rsidRPr="00A81F75">
              <w:rPr>
                <w:sz w:val="20"/>
                <w:szCs w:val="20"/>
              </w:rPr>
              <w:t>колонады</w:t>
            </w:r>
            <w:proofErr w:type="spellEnd"/>
            <w:r w:rsidRPr="00A81F75">
              <w:rPr>
                <w:sz w:val="20"/>
                <w:szCs w:val="20"/>
              </w:rPr>
              <w:t xml:space="preserve"> ТРК 2400х1850мм</w:t>
            </w:r>
            <w:r>
              <w:rPr>
                <w:sz w:val="20"/>
                <w:szCs w:val="20"/>
              </w:rPr>
              <w:t xml:space="preserve"> (</w:t>
            </w:r>
            <w:proofErr w:type="spellStart"/>
            <w:r>
              <w:rPr>
                <w:sz w:val="20"/>
                <w:szCs w:val="20"/>
              </w:rPr>
              <w:t>ШхВ</w:t>
            </w:r>
            <w:proofErr w:type="spellEnd"/>
            <w:r>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w:t>
            </w:r>
            <w:r>
              <w:rPr>
                <w:sz w:val="20"/>
                <w:szCs w:val="20"/>
              </w:rPr>
              <w:t xml:space="preserve">                                  </w:t>
            </w:r>
            <w:r w:rsidRPr="00A81F75">
              <w:rPr>
                <w:sz w:val="20"/>
                <w:szCs w:val="20"/>
              </w:rPr>
              <w:t xml:space="preserve"> - Колонна ТРК 300х300мм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(2 вида топлива) - 2 </w:t>
            </w:r>
            <w:proofErr w:type="spellStart"/>
            <w:r w:rsidRPr="00A81F75">
              <w:rPr>
                <w:sz w:val="20"/>
                <w:szCs w:val="20"/>
              </w:rPr>
              <w:t>шт</w:t>
            </w:r>
            <w:proofErr w:type="spellEnd"/>
            <w:r w:rsidRPr="00A81F75">
              <w:rPr>
                <w:sz w:val="20"/>
                <w:szCs w:val="20"/>
              </w:rPr>
              <w:t>;                                                                - Капот ТРК 660х900мм</w:t>
            </w:r>
            <w:r>
              <w:rPr>
                <w:sz w:val="20"/>
                <w:szCs w:val="20"/>
              </w:rPr>
              <w:t xml:space="preserve"> </w:t>
            </w:r>
            <w:r w:rsidRPr="008F2179">
              <w:rPr>
                <w:sz w:val="20"/>
                <w:szCs w:val="20"/>
              </w:rPr>
              <w:t>(</w:t>
            </w:r>
            <w:proofErr w:type="spellStart"/>
            <w:r w:rsidRPr="008F2179">
              <w:rPr>
                <w:sz w:val="20"/>
                <w:szCs w:val="20"/>
              </w:rPr>
              <w:t>ШхВ</w:t>
            </w:r>
            <w:proofErr w:type="spellEnd"/>
            <w:r w:rsidRPr="008F2179">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 Стойка </w:t>
            </w:r>
            <w:proofErr w:type="spellStart"/>
            <w:r w:rsidRPr="00A81F75">
              <w:rPr>
                <w:sz w:val="20"/>
                <w:szCs w:val="20"/>
              </w:rPr>
              <w:t>шлангоприёмника</w:t>
            </w:r>
            <w:proofErr w:type="spellEnd"/>
            <w:r w:rsidRPr="00A81F75">
              <w:rPr>
                <w:sz w:val="20"/>
                <w:szCs w:val="20"/>
              </w:rPr>
              <w:t xml:space="preserve"> ТРК 100х620</w:t>
            </w:r>
            <w:r w:rsidRPr="008F2179">
              <w:rPr>
                <w:sz w:val="20"/>
                <w:szCs w:val="20"/>
              </w:rPr>
              <w:t>(</w:t>
            </w:r>
            <w:proofErr w:type="spellStart"/>
            <w:r w:rsidRPr="008F2179">
              <w:rPr>
                <w:sz w:val="20"/>
                <w:szCs w:val="20"/>
              </w:rPr>
              <w:t>ШхВ</w:t>
            </w:r>
            <w:proofErr w:type="spellEnd"/>
            <w:r w:rsidRPr="008F2179">
              <w:rPr>
                <w:sz w:val="20"/>
                <w:szCs w:val="20"/>
              </w:rPr>
              <w:t xml:space="preserve">) </w:t>
            </w:r>
            <w:r w:rsidRPr="00A81F75">
              <w:rPr>
                <w:sz w:val="20"/>
                <w:szCs w:val="20"/>
              </w:rPr>
              <w:t xml:space="preserve">- 4 </w:t>
            </w:r>
            <w:proofErr w:type="spellStart"/>
            <w:r w:rsidRPr="00A81F75">
              <w:rPr>
                <w:sz w:val="20"/>
                <w:szCs w:val="20"/>
              </w:rPr>
              <w:t>шт</w:t>
            </w:r>
            <w:proofErr w:type="spellEnd"/>
            <w:r w:rsidRPr="00A81F75">
              <w:rPr>
                <w:sz w:val="20"/>
                <w:szCs w:val="20"/>
              </w:rPr>
              <w:t xml:space="preserve">;                                                                                            - Кран раздаточный 60х60мм </w:t>
            </w:r>
            <w:r>
              <w:rPr>
                <w:sz w:val="20"/>
                <w:szCs w:val="20"/>
              </w:rPr>
              <w:t>(</w:t>
            </w:r>
            <w:proofErr w:type="spellStart"/>
            <w:r>
              <w:rPr>
                <w:sz w:val="20"/>
                <w:szCs w:val="20"/>
              </w:rPr>
              <w:t>ШхВ</w:t>
            </w:r>
            <w:proofErr w:type="spellEnd"/>
            <w:r>
              <w:rPr>
                <w:sz w:val="20"/>
                <w:szCs w:val="20"/>
              </w:rPr>
              <w:t xml:space="preserve">) </w:t>
            </w:r>
            <w:r w:rsidRPr="00A81F75">
              <w:rPr>
                <w:sz w:val="20"/>
                <w:szCs w:val="20"/>
              </w:rPr>
              <w:t>- 4 шт.</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14:paraId="7F8669C6"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14:paraId="6294BFD2"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7F8FD4E5"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Пленка </w:t>
            </w:r>
            <w:proofErr w:type="spellStart"/>
            <w:r w:rsidRPr="00A81F75">
              <w:rPr>
                <w:color w:val="000000"/>
                <w:sz w:val="20"/>
                <w:szCs w:val="20"/>
              </w:rPr>
              <w:t>Oracal</w:t>
            </w:r>
            <w:proofErr w:type="spellEnd"/>
            <w:r w:rsidRPr="00A81F75">
              <w:rPr>
                <w:color w:val="000000"/>
                <w:sz w:val="20"/>
                <w:szCs w:val="20"/>
              </w:rPr>
              <w:t xml:space="preserve"> 641 или эквивалент согласно макета (Логотип, виды топлива, номер ТРК по </w:t>
            </w:r>
            <w:proofErr w:type="spellStart"/>
            <w:r w:rsidRPr="00A81F75">
              <w:rPr>
                <w:color w:val="000000"/>
                <w:sz w:val="20"/>
                <w:szCs w:val="20"/>
              </w:rPr>
              <w:t>Брендбуку</w:t>
            </w:r>
            <w:proofErr w:type="spellEnd"/>
            <w:r w:rsidRPr="00A81F75">
              <w:rPr>
                <w:color w:val="000000"/>
                <w:sz w:val="20"/>
                <w:szCs w:val="20"/>
              </w:rPr>
              <w:t>)</w:t>
            </w:r>
          </w:p>
        </w:tc>
        <w:tc>
          <w:tcPr>
            <w:tcW w:w="1559" w:type="dxa"/>
            <w:tcBorders>
              <w:top w:val="single" w:sz="4" w:space="0" w:color="auto"/>
              <w:left w:val="nil"/>
              <w:bottom w:val="single" w:sz="4" w:space="0" w:color="auto"/>
              <w:right w:val="single" w:sz="4" w:space="0" w:color="auto"/>
            </w:tcBorders>
            <w:vAlign w:val="center"/>
          </w:tcPr>
          <w:p w14:paraId="4BE74DD3" w14:textId="77777777" w:rsidR="00E355F1" w:rsidRPr="00DD1E30" w:rsidRDefault="00E355F1" w:rsidP="00C254EC">
            <w:pPr>
              <w:pStyle w:val="1f0"/>
              <w:jc w:val="center"/>
              <w:rPr>
                <w:sz w:val="20"/>
              </w:rPr>
            </w:pPr>
            <w:r w:rsidRPr="00DD1E30">
              <w:rPr>
                <w:sz w:val="20"/>
              </w:rPr>
              <w:t>57 945,60</w:t>
            </w:r>
          </w:p>
        </w:tc>
        <w:tc>
          <w:tcPr>
            <w:tcW w:w="1843" w:type="dxa"/>
            <w:tcBorders>
              <w:top w:val="single" w:sz="4" w:space="0" w:color="auto"/>
              <w:left w:val="nil"/>
              <w:bottom w:val="single" w:sz="4" w:space="0" w:color="auto"/>
              <w:right w:val="single" w:sz="4" w:space="0" w:color="auto"/>
            </w:tcBorders>
            <w:vAlign w:val="center"/>
          </w:tcPr>
          <w:p w14:paraId="03A18294" w14:textId="77777777" w:rsidR="00E355F1" w:rsidRPr="00DD1E30" w:rsidRDefault="00E355F1" w:rsidP="00C254EC">
            <w:pPr>
              <w:pStyle w:val="1f0"/>
              <w:jc w:val="center"/>
              <w:rPr>
                <w:sz w:val="20"/>
              </w:rPr>
            </w:pPr>
            <w:r w:rsidRPr="00DD1E30">
              <w:rPr>
                <w:sz w:val="20"/>
              </w:rPr>
              <w:t>57 945,60</w:t>
            </w:r>
          </w:p>
        </w:tc>
      </w:tr>
      <w:tr w:rsidR="00E355F1" w:rsidRPr="001D3F30" w14:paraId="31CB78B2" w14:textId="77777777" w:rsidTr="00C254EC">
        <w:trPr>
          <w:trHeight w:val="435"/>
        </w:trPr>
        <w:tc>
          <w:tcPr>
            <w:tcW w:w="13467" w:type="dxa"/>
            <w:gridSpan w:val="6"/>
            <w:tcBorders>
              <w:top w:val="single" w:sz="4" w:space="0" w:color="auto"/>
              <w:left w:val="single" w:sz="4" w:space="0" w:color="000000"/>
              <w:bottom w:val="single" w:sz="4" w:space="0" w:color="000000"/>
              <w:right w:val="single" w:sz="4" w:space="0" w:color="auto"/>
            </w:tcBorders>
            <w:shd w:val="clear" w:color="auto" w:fill="auto"/>
            <w:noWrap/>
            <w:vAlign w:val="center"/>
          </w:tcPr>
          <w:p w14:paraId="3A18FDE0" w14:textId="77777777" w:rsidR="00E355F1" w:rsidRPr="001D3F30" w:rsidRDefault="00E355F1" w:rsidP="00C254EC">
            <w:pPr>
              <w:pStyle w:val="1f0"/>
              <w:jc w:val="right"/>
            </w:pPr>
            <w:r w:rsidRPr="001D3F30">
              <w:rPr>
                <w:b/>
                <w:bCs/>
              </w:rPr>
              <w:t xml:space="preserve">Итого п.2. АЗС №14, п. Нижний-Бестях, </w:t>
            </w:r>
            <w:proofErr w:type="spellStart"/>
            <w:r w:rsidRPr="001D3F30">
              <w:rPr>
                <w:b/>
                <w:bCs/>
              </w:rPr>
              <w:t>Неверская</w:t>
            </w:r>
            <w:proofErr w:type="spellEnd"/>
            <w:r w:rsidRPr="001D3F30">
              <w:rPr>
                <w:b/>
                <w:bCs/>
              </w:rPr>
              <w:t xml:space="preserve"> трасса 3 километр, 1</w:t>
            </w:r>
            <w:r w:rsidRPr="001D3F30">
              <w:t>:</w:t>
            </w:r>
          </w:p>
        </w:tc>
        <w:tc>
          <w:tcPr>
            <w:tcW w:w="1843" w:type="dxa"/>
            <w:tcBorders>
              <w:top w:val="single" w:sz="4" w:space="0" w:color="auto"/>
              <w:left w:val="nil"/>
              <w:bottom w:val="single" w:sz="4" w:space="0" w:color="auto"/>
              <w:right w:val="single" w:sz="4" w:space="0" w:color="auto"/>
            </w:tcBorders>
            <w:vAlign w:val="center"/>
          </w:tcPr>
          <w:p w14:paraId="6BD0514A" w14:textId="77777777" w:rsidR="00E355F1" w:rsidRPr="001D3F30" w:rsidRDefault="00E355F1" w:rsidP="00C254EC">
            <w:pPr>
              <w:pStyle w:val="1f0"/>
              <w:jc w:val="center"/>
              <w:rPr>
                <w:b/>
              </w:rPr>
            </w:pPr>
            <w:r w:rsidRPr="001D3F30">
              <w:rPr>
                <w:b/>
              </w:rPr>
              <w:t>3 837 659,70</w:t>
            </w:r>
          </w:p>
        </w:tc>
      </w:tr>
      <w:tr w:rsidR="00E355F1" w:rsidRPr="001D3F30" w14:paraId="2FC180A3" w14:textId="77777777" w:rsidTr="00C254EC">
        <w:trPr>
          <w:trHeight w:val="315"/>
        </w:trPr>
        <w:tc>
          <w:tcPr>
            <w:tcW w:w="1531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65E22565" w14:textId="77777777" w:rsidR="00E355F1" w:rsidRPr="001D3F30" w:rsidRDefault="00E355F1" w:rsidP="00C254EC">
            <w:pPr>
              <w:pStyle w:val="1f0"/>
              <w:jc w:val="center"/>
              <w:rPr>
                <w:b/>
                <w:bCs/>
              </w:rPr>
            </w:pPr>
            <w:r w:rsidRPr="001D3F30">
              <w:rPr>
                <w:b/>
                <w:bCs/>
              </w:rPr>
              <w:t xml:space="preserve">п.3. АЗС №35, г. Томмот, Магистральная улица, 2- </w:t>
            </w:r>
            <w:proofErr w:type="spellStart"/>
            <w:r w:rsidRPr="001D3F30">
              <w:rPr>
                <w:b/>
                <w:bCs/>
              </w:rPr>
              <w:t>брендбук</w:t>
            </w:r>
            <w:proofErr w:type="spellEnd"/>
            <w:r w:rsidRPr="001D3F30">
              <w:rPr>
                <w:b/>
                <w:bCs/>
              </w:rPr>
              <w:t xml:space="preserve"> АО «</w:t>
            </w:r>
            <w:proofErr w:type="spellStart"/>
            <w:r w:rsidRPr="001D3F30">
              <w:rPr>
                <w:b/>
                <w:bCs/>
              </w:rPr>
              <w:t>Саханефтегазсбыт</w:t>
            </w:r>
            <w:proofErr w:type="spellEnd"/>
            <w:r w:rsidRPr="001D3F30">
              <w:rPr>
                <w:b/>
                <w:bCs/>
              </w:rPr>
              <w:t>»</w:t>
            </w:r>
          </w:p>
        </w:tc>
      </w:tr>
      <w:tr w:rsidR="00E355F1" w:rsidRPr="00DF2408" w14:paraId="7BEC4D66" w14:textId="77777777" w:rsidTr="00C254EC">
        <w:trPr>
          <w:trHeight w:val="66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D70CB1A" w14:textId="77777777" w:rsidR="00E355F1" w:rsidRPr="00DF2408" w:rsidRDefault="00E355F1" w:rsidP="00C254EC">
            <w:pPr>
              <w:spacing w:line="240" w:lineRule="auto"/>
              <w:ind w:firstLine="0"/>
              <w:jc w:val="center"/>
              <w:rPr>
                <w:b/>
                <w:bCs/>
                <w:sz w:val="24"/>
                <w:szCs w:val="20"/>
              </w:rPr>
            </w:pPr>
            <w:r w:rsidRPr="00DF2408">
              <w:rPr>
                <w:b/>
                <w:bCs/>
                <w:sz w:val="24"/>
                <w:szCs w:val="20"/>
              </w:rPr>
              <w:t>№</w:t>
            </w:r>
          </w:p>
        </w:tc>
        <w:tc>
          <w:tcPr>
            <w:tcW w:w="4252" w:type="dxa"/>
            <w:tcBorders>
              <w:top w:val="nil"/>
              <w:left w:val="nil"/>
              <w:bottom w:val="single" w:sz="4" w:space="0" w:color="000000"/>
              <w:right w:val="single" w:sz="4" w:space="0" w:color="000000"/>
            </w:tcBorders>
            <w:shd w:val="clear" w:color="auto" w:fill="auto"/>
            <w:vAlign w:val="center"/>
            <w:hideMark/>
          </w:tcPr>
          <w:p w14:paraId="5B2C6EC6" w14:textId="77777777" w:rsidR="00E355F1" w:rsidRPr="00DF2408" w:rsidRDefault="00E355F1" w:rsidP="00C254EC">
            <w:pPr>
              <w:spacing w:line="240" w:lineRule="auto"/>
              <w:ind w:firstLine="0"/>
              <w:jc w:val="center"/>
              <w:rPr>
                <w:b/>
                <w:bCs/>
                <w:sz w:val="24"/>
                <w:szCs w:val="20"/>
              </w:rPr>
            </w:pPr>
            <w:r w:rsidRPr="00DF2408">
              <w:rPr>
                <w:b/>
                <w:bCs/>
                <w:sz w:val="24"/>
                <w:szCs w:val="20"/>
              </w:rPr>
              <w:t>Наименование</w:t>
            </w:r>
          </w:p>
        </w:tc>
        <w:tc>
          <w:tcPr>
            <w:tcW w:w="851" w:type="dxa"/>
            <w:tcBorders>
              <w:top w:val="nil"/>
              <w:left w:val="nil"/>
              <w:bottom w:val="single" w:sz="4" w:space="0" w:color="000000"/>
              <w:right w:val="single" w:sz="4" w:space="0" w:color="000000"/>
            </w:tcBorders>
            <w:shd w:val="clear" w:color="auto" w:fill="auto"/>
            <w:vAlign w:val="center"/>
            <w:hideMark/>
          </w:tcPr>
          <w:p w14:paraId="52A282F6" w14:textId="77777777" w:rsidR="00E355F1" w:rsidRPr="00DF2408" w:rsidRDefault="00E355F1" w:rsidP="00C254EC">
            <w:pPr>
              <w:spacing w:line="240" w:lineRule="auto"/>
              <w:ind w:firstLine="0"/>
              <w:jc w:val="center"/>
              <w:rPr>
                <w:color w:val="000000"/>
                <w:sz w:val="24"/>
                <w:szCs w:val="20"/>
              </w:rPr>
            </w:pPr>
            <w:r w:rsidRPr="00DF2408">
              <w:rPr>
                <w:b/>
                <w:bCs/>
                <w:sz w:val="24"/>
                <w:szCs w:val="20"/>
              </w:rPr>
              <w:t>Ед.</w:t>
            </w:r>
            <w:r w:rsidRPr="00DF2408">
              <w:rPr>
                <w:b/>
                <w:bCs/>
                <w:sz w:val="24"/>
                <w:szCs w:val="20"/>
              </w:rPr>
              <w:br/>
              <w:t>изм.</w:t>
            </w:r>
          </w:p>
        </w:tc>
        <w:tc>
          <w:tcPr>
            <w:tcW w:w="992" w:type="dxa"/>
            <w:tcBorders>
              <w:top w:val="nil"/>
              <w:left w:val="nil"/>
              <w:bottom w:val="single" w:sz="4" w:space="0" w:color="000000"/>
              <w:right w:val="single" w:sz="4" w:space="0" w:color="000000"/>
            </w:tcBorders>
            <w:shd w:val="clear" w:color="auto" w:fill="auto"/>
            <w:vAlign w:val="center"/>
            <w:hideMark/>
          </w:tcPr>
          <w:p w14:paraId="3F86F9D3" w14:textId="77777777" w:rsidR="00E355F1" w:rsidRPr="00DF2408" w:rsidRDefault="00E355F1" w:rsidP="00C254EC">
            <w:pPr>
              <w:spacing w:line="240" w:lineRule="auto"/>
              <w:ind w:firstLine="0"/>
              <w:jc w:val="center"/>
              <w:rPr>
                <w:b/>
                <w:bCs/>
                <w:sz w:val="24"/>
                <w:szCs w:val="20"/>
              </w:rPr>
            </w:pPr>
            <w:r w:rsidRPr="00DF2408">
              <w:rPr>
                <w:b/>
                <w:bCs/>
                <w:sz w:val="24"/>
                <w:szCs w:val="20"/>
              </w:rPr>
              <w:t>Кол-во</w:t>
            </w:r>
          </w:p>
        </w:tc>
        <w:tc>
          <w:tcPr>
            <w:tcW w:w="5387" w:type="dxa"/>
            <w:tcBorders>
              <w:top w:val="nil"/>
              <w:left w:val="nil"/>
              <w:bottom w:val="single" w:sz="4" w:space="0" w:color="auto"/>
              <w:right w:val="single" w:sz="4" w:space="0" w:color="auto"/>
            </w:tcBorders>
            <w:shd w:val="clear" w:color="auto" w:fill="auto"/>
            <w:vAlign w:val="center"/>
            <w:hideMark/>
          </w:tcPr>
          <w:p w14:paraId="382AE10E" w14:textId="77777777" w:rsidR="00E355F1" w:rsidRPr="00DF2408" w:rsidRDefault="00E355F1" w:rsidP="00C254EC">
            <w:pPr>
              <w:spacing w:line="240" w:lineRule="auto"/>
              <w:ind w:firstLine="0"/>
              <w:jc w:val="center"/>
              <w:rPr>
                <w:b/>
                <w:bCs/>
                <w:color w:val="000000"/>
                <w:sz w:val="24"/>
                <w:szCs w:val="20"/>
              </w:rPr>
            </w:pPr>
            <w:r w:rsidRPr="00DF2408">
              <w:rPr>
                <w:b/>
                <w:bCs/>
                <w:color w:val="000000"/>
                <w:sz w:val="24"/>
                <w:szCs w:val="20"/>
              </w:rPr>
              <w:t>Примечание</w:t>
            </w:r>
          </w:p>
        </w:tc>
        <w:tc>
          <w:tcPr>
            <w:tcW w:w="1559" w:type="dxa"/>
            <w:tcBorders>
              <w:top w:val="nil"/>
              <w:left w:val="single" w:sz="4" w:space="0" w:color="auto"/>
              <w:bottom w:val="single" w:sz="4" w:space="0" w:color="auto"/>
              <w:right w:val="single" w:sz="4" w:space="0" w:color="auto"/>
            </w:tcBorders>
          </w:tcPr>
          <w:p w14:paraId="6008A1E9" w14:textId="77777777" w:rsidR="00E355F1" w:rsidRPr="00DF2408" w:rsidRDefault="00E355F1" w:rsidP="00C254EC">
            <w:pPr>
              <w:pStyle w:val="1f0"/>
              <w:jc w:val="center"/>
              <w:rPr>
                <w:b/>
                <w:bCs/>
              </w:rPr>
            </w:pPr>
            <w:r w:rsidRPr="00DF2408">
              <w:rPr>
                <w:b/>
                <w:bCs/>
              </w:rPr>
              <w:t>Цена за ед. без НДС</w:t>
            </w:r>
          </w:p>
        </w:tc>
        <w:tc>
          <w:tcPr>
            <w:tcW w:w="1843" w:type="dxa"/>
            <w:tcBorders>
              <w:top w:val="nil"/>
              <w:left w:val="single" w:sz="4" w:space="0" w:color="auto"/>
              <w:bottom w:val="single" w:sz="4" w:space="0" w:color="auto"/>
              <w:right w:val="single" w:sz="4" w:space="0" w:color="auto"/>
            </w:tcBorders>
          </w:tcPr>
          <w:p w14:paraId="463860F4" w14:textId="77777777" w:rsidR="00E355F1" w:rsidRPr="00DF2408" w:rsidRDefault="00E355F1" w:rsidP="00C254EC">
            <w:pPr>
              <w:pStyle w:val="1f0"/>
              <w:jc w:val="center"/>
              <w:rPr>
                <w:b/>
                <w:bCs/>
              </w:rPr>
            </w:pPr>
            <w:r w:rsidRPr="00DF2408">
              <w:rPr>
                <w:b/>
                <w:bCs/>
              </w:rPr>
              <w:t>Сумма без НДС</w:t>
            </w:r>
          </w:p>
        </w:tc>
      </w:tr>
      <w:tr w:rsidR="00E355F1" w:rsidRPr="00DD1E30" w14:paraId="1A4F5551" w14:textId="77777777" w:rsidTr="00C254EC">
        <w:trPr>
          <w:trHeight w:val="83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33623D50"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4252" w:type="dxa"/>
            <w:tcBorders>
              <w:top w:val="nil"/>
              <w:left w:val="nil"/>
              <w:bottom w:val="single" w:sz="4" w:space="0" w:color="auto"/>
              <w:right w:val="single" w:sz="4" w:space="0" w:color="auto"/>
            </w:tcBorders>
            <w:shd w:val="clear" w:color="auto" w:fill="auto"/>
            <w:vAlign w:val="center"/>
            <w:hideMark/>
          </w:tcPr>
          <w:p w14:paraId="5AD6F842" w14:textId="77777777" w:rsidR="00E355F1" w:rsidRPr="00A81F75" w:rsidRDefault="00E355F1" w:rsidP="00C254EC">
            <w:pPr>
              <w:spacing w:line="240" w:lineRule="auto"/>
              <w:ind w:firstLine="0"/>
              <w:jc w:val="left"/>
              <w:rPr>
                <w:sz w:val="20"/>
                <w:szCs w:val="20"/>
              </w:rPr>
            </w:pPr>
            <w:r w:rsidRPr="00A81F75">
              <w:rPr>
                <w:sz w:val="20"/>
                <w:szCs w:val="20"/>
              </w:rPr>
              <w:t>Демонтаж с сохранением установленных брендовых конструкций и элементов оформления ОПТИ</w:t>
            </w:r>
          </w:p>
        </w:tc>
        <w:tc>
          <w:tcPr>
            <w:tcW w:w="851" w:type="dxa"/>
            <w:tcBorders>
              <w:top w:val="nil"/>
              <w:left w:val="nil"/>
              <w:bottom w:val="single" w:sz="4" w:space="0" w:color="auto"/>
              <w:right w:val="single" w:sz="4" w:space="0" w:color="auto"/>
            </w:tcBorders>
            <w:shd w:val="clear" w:color="auto" w:fill="auto"/>
            <w:vAlign w:val="center"/>
            <w:hideMark/>
          </w:tcPr>
          <w:p w14:paraId="03FEDFC9"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nil"/>
            </w:tcBorders>
            <w:shd w:val="clear" w:color="auto" w:fill="auto"/>
            <w:noWrap/>
            <w:vAlign w:val="center"/>
            <w:hideMark/>
          </w:tcPr>
          <w:p w14:paraId="63DBD36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0349BE6F"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всех брендовых конструкций и элементов ОПТИ, упаковка в защитную пленку (</w:t>
            </w:r>
            <w:proofErr w:type="spellStart"/>
            <w:r w:rsidRPr="00A81F75">
              <w:rPr>
                <w:color w:val="000000"/>
                <w:sz w:val="20"/>
                <w:szCs w:val="20"/>
              </w:rPr>
              <w:t>пупырка</w:t>
            </w:r>
            <w:proofErr w:type="spellEnd"/>
            <w:r w:rsidRPr="00A81F75">
              <w:rPr>
                <w:color w:val="000000"/>
                <w:sz w:val="20"/>
                <w:szCs w:val="20"/>
              </w:rPr>
              <w:t xml:space="preserve">), изготовление </w:t>
            </w:r>
            <w:proofErr w:type="spellStart"/>
            <w:r w:rsidRPr="00A81F75">
              <w:rPr>
                <w:color w:val="000000"/>
                <w:sz w:val="20"/>
                <w:szCs w:val="20"/>
              </w:rPr>
              <w:t>транспортиворочных</w:t>
            </w:r>
            <w:proofErr w:type="spellEnd"/>
            <w:r w:rsidRPr="00A81F75">
              <w:rPr>
                <w:color w:val="000000"/>
                <w:sz w:val="20"/>
                <w:szCs w:val="20"/>
              </w:rPr>
              <w:t xml:space="preserve"> (деревянных) коробов, изготовление транспортных опор стелы (2шт), погрузка/разгрузка, доставка до пункта сбора (нефтебаза по месту </w:t>
            </w:r>
            <w:proofErr w:type="spellStart"/>
            <w:r w:rsidRPr="00A81F75">
              <w:rPr>
                <w:color w:val="000000"/>
                <w:sz w:val="20"/>
                <w:szCs w:val="20"/>
              </w:rPr>
              <w:t>обьекта</w:t>
            </w:r>
            <w:proofErr w:type="spellEnd"/>
            <w:r w:rsidRPr="00A81F75">
              <w:rPr>
                <w:color w:val="000000"/>
                <w:sz w:val="20"/>
                <w:szCs w:val="20"/>
              </w:rPr>
              <w:t>)</w:t>
            </w:r>
          </w:p>
        </w:tc>
        <w:tc>
          <w:tcPr>
            <w:tcW w:w="1559" w:type="dxa"/>
            <w:tcBorders>
              <w:top w:val="nil"/>
              <w:left w:val="single" w:sz="4" w:space="0" w:color="auto"/>
              <w:bottom w:val="single" w:sz="4" w:space="0" w:color="auto"/>
              <w:right w:val="single" w:sz="4" w:space="0" w:color="auto"/>
            </w:tcBorders>
          </w:tcPr>
          <w:p w14:paraId="3F1B5BA7" w14:textId="77777777" w:rsidR="00E355F1" w:rsidRPr="00DD1E30" w:rsidRDefault="00E355F1" w:rsidP="00C254EC">
            <w:pPr>
              <w:pStyle w:val="1f0"/>
              <w:jc w:val="center"/>
              <w:rPr>
                <w:sz w:val="20"/>
              </w:rPr>
            </w:pPr>
          </w:p>
          <w:p w14:paraId="1797D969" w14:textId="77777777" w:rsidR="00E355F1" w:rsidRPr="00DD1E30" w:rsidRDefault="00E355F1" w:rsidP="00C254EC">
            <w:pPr>
              <w:pStyle w:val="1f0"/>
              <w:jc w:val="center"/>
              <w:rPr>
                <w:sz w:val="20"/>
              </w:rPr>
            </w:pPr>
          </w:p>
          <w:p w14:paraId="377C3D0E" w14:textId="77777777" w:rsidR="00E355F1" w:rsidRPr="00DD1E30" w:rsidRDefault="00E355F1" w:rsidP="00C254EC">
            <w:pPr>
              <w:pStyle w:val="1f0"/>
              <w:jc w:val="center"/>
              <w:rPr>
                <w:sz w:val="20"/>
              </w:rPr>
            </w:pPr>
            <w:r w:rsidRPr="00DD1E30">
              <w:rPr>
                <w:sz w:val="20"/>
              </w:rPr>
              <w:t>1 125 000,00</w:t>
            </w:r>
          </w:p>
        </w:tc>
        <w:tc>
          <w:tcPr>
            <w:tcW w:w="1843" w:type="dxa"/>
            <w:tcBorders>
              <w:top w:val="nil"/>
              <w:left w:val="single" w:sz="4" w:space="0" w:color="auto"/>
              <w:bottom w:val="single" w:sz="4" w:space="0" w:color="auto"/>
              <w:right w:val="single" w:sz="4" w:space="0" w:color="auto"/>
            </w:tcBorders>
          </w:tcPr>
          <w:p w14:paraId="343F067F" w14:textId="77777777" w:rsidR="00E355F1" w:rsidRPr="00DD1E30" w:rsidRDefault="00E355F1" w:rsidP="00C254EC">
            <w:pPr>
              <w:pStyle w:val="1f0"/>
              <w:jc w:val="center"/>
              <w:rPr>
                <w:sz w:val="20"/>
              </w:rPr>
            </w:pPr>
          </w:p>
          <w:p w14:paraId="70E909C1" w14:textId="77777777" w:rsidR="00E355F1" w:rsidRPr="00DD1E30" w:rsidRDefault="00E355F1" w:rsidP="00C254EC">
            <w:pPr>
              <w:pStyle w:val="1f0"/>
              <w:jc w:val="center"/>
              <w:rPr>
                <w:sz w:val="20"/>
              </w:rPr>
            </w:pPr>
          </w:p>
          <w:p w14:paraId="3728263A" w14:textId="77777777" w:rsidR="00E355F1" w:rsidRPr="00DD1E30" w:rsidRDefault="00E355F1" w:rsidP="00C254EC">
            <w:pPr>
              <w:pStyle w:val="1f0"/>
              <w:jc w:val="center"/>
              <w:rPr>
                <w:sz w:val="20"/>
              </w:rPr>
            </w:pPr>
            <w:r w:rsidRPr="00DD1E30">
              <w:rPr>
                <w:sz w:val="20"/>
              </w:rPr>
              <w:t>1 125 000,00</w:t>
            </w:r>
          </w:p>
        </w:tc>
      </w:tr>
      <w:tr w:rsidR="00E355F1" w:rsidRPr="00DD1E30" w14:paraId="43F83350" w14:textId="77777777" w:rsidTr="00C254EC">
        <w:trPr>
          <w:trHeight w:val="31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7088BA8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4252" w:type="dxa"/>
            <w:tcBorders>
              <w:top w:val="nil"/>
              <w:left w:val="nil"/>
              <w:bottom w:val="single" w:sz="4" w:space="0" w:color="auto"/>
              <w:right w:val="single" w:sz="4" w:space="0" w:color="auto"/>
            </w:tcBorders>
            <w:shd w:val="clear" w:color="auto" w:fill="auto"/>
            <w:vAlign w:val="center"/>
            <w:hideMark/>
          </w:tcPr>
          <w:p w14:paraId="48688610"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бетонного основания стелы</w:t>
            </w:r>
          </w:p>
        </w:tc>
        <w:tc>
          <w:tcPr>
            <w:tcW w:w="851" w:type="dxa"/>
            <w:tcBorders>
              <w:top w:val="nil"/>
              <w:left w:val="nil"/>
              <w:bottom w:val="single" w:sz="4" w:space="0" w:color="auto"/>
              <w:right w:val="single" w:sz="4" w:space="0" w:color="auto"/>
            </w:tcBorders>
            <w:shd w:val="clear" w:color="auto" w:fill="auto"/>
            <w:vAlign w:val="center"/>
            <w:hideMark/>
          </w:tcPr>
          <w:p w14:paraId="6CEBF67E" w14:textId="77777777" w:rsidR="00E355F1" w:rsidRPr="00A81F75" w:rsidRDefault="00E355F1" w:rsidP="00C254EC">
            <w:pPr>
              <w:spacing w:line="240" w:lineRule="auto"/>
              <w:ind w:firstLine="0"/>
              <w:jc w:val="center"/>
              <w:rPr>
                <w:color w:val="000000"/>
                <w:sz w:val="20"/>
                <w:szCs w:val="20"/>
              </w:rPr>
            </w:pPr>
            <w:proofErr w:type="spellStart"/>
            <w:r w:rsidRPr="00A81F75">
              <w:rPr>
                <w:color w:val="000000"/>
                <w:sz w:val="20"/>
                <w:szCs w:val="20"/>
              </w:rPr>
              <w:t>шт</w:t>
            </w:r>
            <w:proofErr w:type="spellEnd"/>
          </w:p>
        </w:tc>
        <w:tc>
          <w:tcPr>
            <w:tcW w:w="992" w:type="dxa"/>
            <w:tcBorders>
              <w:top w:val="nil"/>
              <w:left w:val="nil"/>
              <w:bottom w:val="single" w:sz="4" w:space="0" w:color="auto"/>
              <w:right w:val="nil"/>
            </w:tcBorders>
            <w:shd w:val="clear" w:color="auto" w:fill="auto"/>
            <w:vAlign w:val="center"/>
            <w:hideMark/>
          </w:tcPr>
          <w:p w14:paraId="335C221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70943F17"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погрузка/разгрузка, вывоз мусора</w:t>
            </w:r>
          </w:p>
        </w:tc>
        <w:tc>
          <w:tcPr>
            <w:tcW w:w="1559" w:type="dxa"/>
            <w:tcBorders>
              <w:top w:val="nil"/>
              <w:left w:val="single" w:sz="4" w:space="0" w:color="auto"/>
              <w:bottom w:val="single" w:sz="4" w:space="0" w:color="auto"/>
              <w:right w:val="single" w:sz="4" w:space="0" w:color="auto"/>
            </w:tcBorders>
            <w:vAlign w:val="center"/>
          </w:tcPr>
          <w:p w14:paraId="02454FCB" w14:textId="77777777" w:rsidR="00E355F1" w:rsidRPr="00DD1E30" w:rsidRDefault="00E355F1" w:rsidP="00C254EC">
            <w:pPr>
              <w:pStyle w:val="1f0"/>
              <w:jc w:val="center"/>
              <w:rPr>
                <w:sz w:val="20"/>
              </w:rPr>
            </w:pPr>
            <w:r w:rsidRPr="00DD1E30">
              <w:rPr>
                <w:sz w:val="20"/>
              </w:rPr>
              <w:t>105 801,50</w:t>
            </w:r>
          </w:p>
        </w:tc>
        <w:tc>
          <w:tcPr>
            <w:tcW w:w="1843" w:type="dxa"/>
            <w:tcBorders>
              <w:top w:val="nil"/>
              <w:left w:val="single" w:sz="4" w:space="0" w:color="auto"/>
              <w:bottom w:val="single" w:sz="4" w:space="0" w:color="auto"/>
              <w:right w:val="single" w:sz="4" w:space="0" w:color="auto"/>
            </w:tcBorders>
            <w:vAlign w:val="center"/>
          </w:tcPr>
          <w:p w14:paraId="3812CABB" w14:textId="77777777" w:rsidR="00E355F1" w:rsidRPr="00DD1E30" w:rsidRDefault="00E355F1" w:rsidP="00C254EC">
            <w:pPr>
              <w:pStyle w:val="1f0"/>
              <w:jc w:val="center"/>
              <w:rPr>
                <w:sz w:val="20"/>
              </w:rPr>
            </w:pPr>
            <w:r w:rsidRPr="00DD1E30">
              <w:rPr>
                <w:sz w:val="20"/>
              </w:rPr>
              <w:t>105 801,50</w:t>
            </w:r>
          </w:p>
        </w:tc>
      </w:tr>
      <w:tr w:rsidR="00E355F1" w:rsidRPr="00DD1E30" w14:paraId="2247323C" w14:textId="77777777" w:rsidTr="00C254EC">
        <w:trPr>
          <w:trHeight w:val="31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23D56A91"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4252" w:type="dxa"/>
            <w:tcBorders>
              <w:top w:val="nil"/>
              <w:left w:val="nil"/>
              <w:bottom w:val="single" w:sz="4" w:space="0" w:color="auto"/>
              <w:right w:val="single" w:sz="4" w:space="0" w:color="auto"/>
            </w:tcBorders>
            <w:shd w:val="clear" w:color="auto" w:fill="auto"/>
            <w:vAlign w:val="center"/>
            <w:hideMark/>
          </w:tcPr>
          <w:p w14:paraId="4D6602BC" w14:textId="77777777" w:rsidR="00E355F1" w:rsidRPr="00A81F75" w:rsidRDefault="00E355F1" w:rsidP="00C254EC">
            <w:pPr>
              <w:spacing w:line="240" w:lineRule="auto"/>
              <w:ind w:firstLine="0"/>
              <w:jc w:val="left"/>
              <w:rPr>
                <w:sz w:val="20"/>
                <w:szCs w:val="20"/>
              </w:rPr>
            </w:pPr>
            <w:r w:rsidRPr="00A81F75">
              <w:rPr>
                <w:sz w:val="20"/>
                <w:szCs w:val="20"/>
              </w:rPr>
              <w:t>Бетонная основа стелы - марка бетона М250 3000х2500х300мм</w:t>
            </w:r>
            <w:r>
              <w:rPr>
                <w:sz w:val="20"/>
                <w:szCs w:val="20"/>
              </w:rPr>
              <w:t xml:space="preserve"> </w:t>
            </w:r>
            <w:r w:rsidRPr="00607CA5">
              <w:rPr>
                <w:sz w:val="20"/>
                <w:szCs w:val="20"/>
              </w:rPr>
              <w:t>(</w:t>
            </w:r>
            <w:proofErr w:type="spellStart"/>
            <w:r w:rsidRPr="00607CA5">
              <w:rPr>
                <w:sz w:val="20"/>
                <w:szCs w:val="20"/>
              </w:rPr>
              <w:t>ДхШхВ</w:t>
            </w:r>
            <w:proofErr w:type="spellEnd"/>
            <w:r w:rsidRPr="00607CA5">
              <w:rPr>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14:paraId="5D83B9C4"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куб.м</w:t>
            </w:r>
            <w:proofErr w:type="spellEnd"/>
            <w:r w:rsidRPr="00A81F75">
              <w:rPr>
                <w:sz w:val="20"/>
                <w:szCs w:val="20"/>
              </w:rPr>
              <w:t>.</w:t>
            </w:r>
          </w:p>
        </w:tc>
        <w:tc>
          <w:tcPr>
            <w:tcW w:w="992" w:type="dxa"/>
            <w:tcBorders>
              <w:top w:val="nil"/>
              <w:left w:val="nil"/>
              <w:bottom w:val="single" w:sz="4" w:space="0" w:color="auto"/>
              <w:right w:val="nil"/>
            </w:tcBorders>
            <w:shd w:val="clear" w:color="auto" w:fill="auto"/>
            <w:noWrap/>
            <w:vAlign w:val="center"/>
            <w:hideMark/>
          </w:tcPr>
          <w:p w14:paraId="217A7B62"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2,25</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72DC16A5"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Опалубка, арматура АIII Ø12</w:t>
            </w:r>
          </w:p>
        </w:tc>
        <w:tc>
          <w:tcPr>
            <w:tcW w:w="1559" w:type="dxa"/>
            <w:tcBorders>
              <w:top w:val="nil"/>
              <w:left w:val="single" w:sz="4" w:space="0" w:color="auto"/>
              <w:bottom w:val="single" w:sz="4" w:space="0" w:color="auto"/>
              <w:right w:val="single" w:sz="4" w:space="0" w:color="auto"/>
            </w:tcBorders>
            <w:vAlign w:val="center"/>
          </w:tcPr>
          <w:p w14:paraId="005DB30E" w14:textId="77777777" w:rsidR="00E355F1" w:rsidRPr="00DD1E30" w:rsidRDefault="00E355F1" w:rsidP="00C254EC">
            <w:pPr>
              <w:pStyle w:val="1f0"/>
              <w:jc w:val="center"/>
              <w:rPr>
                <w:sz w:val="20"/>
              </w:rPr>
            </w:pPr>
            <w:r w:rsidRPr="00DD1E30">
              <w:rPr>
                <w:sz w:val="20"/>
              </w:rPr>
              <w:t>138 472,22</w:t>
            </w:r>
          </w:p>
        </w:tc>
        <w:tc>
          <w:tcPr>
            <w:tcW w:w="1843" w:type="dxa"/>
            <w:tcBorders>
              <w:top w:val="nil"/>
              <w:left w:val="single" w:sz="4" w:space="0" w:color="auto"/>
              <w:bottom w:val="single" w:sz="4" w:space="0" w:color="auto"/>
              <w:right w:val="single" w:sz="4" w:space="0" w:color="auto"/>
            </w:tcBorders>
            <w:vAlign w:val="center"/>
          </w:tcPr>
          <w:p w14:paraId="25AABDFC" w14:textId="77777777" w:rsidR="00E355F1" w:rsidRPr="00DD1E30" w:rsidRDefault="00E355F1" w:rsidP="00C254EC">
            <w:pPr>
              <w:pStyle w:val="1f0"/>
              <w:jc w:val="center"/>
              <w:rPr>
                <w:sz w:val="20"/>
              </w:rPr>
            </w:pPr>
            <w:r w:rsidRPr="00DD1E30">
              <w:rPr>
                <w:sz w:val="20"/>
              </w:rPr>
              <w:t>311 562,50</w:t>
            </w:r>
          </w:p>
        </w:tc>
      </w:tr>
      <w:tr w:rsidR="00E355F1" w:rsidRPr="00DD1E30" w14:paraId="36E2536A" w14:textId="77777777" w:rsidTr="00C254EC">
        <w:trPr>
          <w:trHeight w:val="310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EE6D0"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lastRenderedPageBreak/>
              <w:t>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98A2F" w14:textId="77777777" w:rsidR="00E355F1" w:rsidRPr="00A81F75" w:rsidRDefault="00E355F1" w:rsidP="00C254EC">
            <w:pPr>
              <w:spacing w:line="240" w:lineRule="auto"/>
              <w:ind w:firstLine="0"/>
              <w:jc w:val="left"/>
              <w:rPr>
                <w:sz w:val="20"/>
                <w:szCs w:val="20"/>
              </w:rPr>
            </w:pPr>
            <w:r w:rsidRPr="00A81F75">
              <w:rPr>
                <w:sz w:val="20"/>
                <w:szCs w:val="20"/>
              </w:rPr>
              <w:t>Стела АЗС 8 метров 4 вида топлива (двухсторонняя), размер 8000х2100х680мм</w:t>
            </w:r>
            <w:r>
              <w:rPr>
                <w:sz w:val="20"/>
                <w:szCs w:val="20"/>
              </w:rPr>
              <w:t xml:space="preserve"> (</w:t>
            </w:r>
            <w:proofErr w:type="spellStart"/>
            <w:r w:rsidRPr="00607CA5">
              <w:rPr>
                <w:sz w:val="20"/>
                <w:szCs w:val="20"/>
              </w:rPr>
              <w:t>В</w:t>
            </w:r>
            <w:r>
              <w:rPr>
                <w:sz w:val="20"/>
                <w:szCs w:val="20"/>
              </w:rPr>
              <w:t>хДхШ</w:t>
            </w:r>
            <w:proofErr w:type="spellEnd"/>
            <w:r w:rsidRPr="00607CA5">
              <w:rPr>
                <w:sz w:val="20"/>
                <w:szCs w:val="20"/>
              </w:rPr>
              <w:t>)</w:t>
            </w:r>
            <w:r w:rsidRPr="00A81F75">
              <w:rPr>
                <w:sz w:val="20"/>
                <w:szCs w:val="20"/>
              </w:rPr>
              <w:t xml:space="preserve">.               </w:t>
            </w:r>
            <w:r w:rsidRPr="00A81F75">
              <w:rPr>
                <w:sz w:val="20"/>
                <w:szCs w:val="20"/>
              </w:rPr>
              <w:br/>
              <w:t>Металлический каркас. Облицовка алюминий окрашенный / композитные панели / пленка.</w:t>
            </w:r>
            <w:r w:rsidRPr="00A81F75">
              <w:rPr>
                <w:sz w:val="20"/>
                <w:szCs w:val="20"/>
              </w:rPr>
              <w:br/>
              <w:t>Подсветка светодиодная по контуру. Подсветка логотип.</w:t>
            </w:r>
            <w:r w:rsidRPr="00A81F75">
              <w:rPr>
                <w:sz w:val="20"/>
                <w:szCs w:val="20"/>
              </w:rPr>
              <w:br/>
              <w:t xml:space="preserve">Оформление по </w:t>
            </w:r>
            <w:proofErr w:type="spellStart"/>
            <w:r w:rsidRPr="00A81F75">
              <w:rPr>
                <w:sz w:val="20"/>
                <w:szCs w:val="20"/>
              </w:rPr>
              <w:t>брендбуку</w:t>
            </w:r>
            <w:proofErr w:type="spellEnd"/>
            <w:r w:rsidRPr="00A81F75">
              <w:rPr>
                <w:sz w:val="20"/>
                <w:szCs w:val="20"/>
              </w:rPr>
              <w:t xml:space="preserve"> Заказчика.</w:t>
            </w:r>
            <w:r w:rsidRPr="00A81F75">
              <w:rPr>
                <w:sz w:val="20"/>
                <w:szCs w:val="20"/>
              </w:rPr>
              <w:br/>
              <w:t xml:space="preserve">Подготовка рамы (каркаса) под LED экран 1600х4160мм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(исполнение - кабинетный)*, Люк (двери) скрытые для обслуживания*. Кабели питания и управления*.                                             Приложение №1 Сборочные чертежи стелы*;                                              Приложение №2 Макет стелы*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71800"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734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2EB8B"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Облицовка стелы: овальной и прямоугольной формы (белый) -  </w:t>
            </w:r>
            <w:proofErr w:type="gramStart"/>
            <w:r w:rsidRPr="00A81F75">
              <w:rPr>
                <w:color w:val="000000"/>
                <w:sz w:val="20"/>
                <w:szCs w:val="20"/>
              </w:rPr>
              <w:t>алюминий</w:t>
            </w:r>
            <w:proofErr w:type="gramEnd"/>
            <w:r w:rsidRPr="00A81F75">
              <w:rPr>
                <w:color w:val="000000"/>
                <w:sz w:val="20"/>
                <w:szCs w:val="20"/>
              </w:rPr>
              <w:t xml:space="preserve"> окрашенный </w:t>
            </w:r>
            <w:proofErr w:type="spellStart"/>
            <w:r w:rsidRPr="00A81F75">
              <w:rPr>
                <w:color w:val="000000"/>
                <w:sz w:val="20"/>
                <w:szCs w:val="20"/>
              </w:rPr>
              <w:t>Ral</w:t>
            </w:r>
            <w:proofErr w:type="spellEnd"/>
            <w:r w:rsidRPr="00A81F75">
              <w:rPr>
                <w:color w:val="000000"/>
                <w:sz w:val="20"/>
                <w:szCs w:val="20"/>
              </w:rPr>
              <w:t xml:space="preserve"> 9003 лазерная сварка; алюминиевый композит Г1 4мм, белый </w:t>
            </w:r>
            <w:proofErr w:type="spellStart"/>
            <w:r w:rsidRPr="00A81F75">
              <w:rPr>
                <w:color w:val="000000"/>
                <w:sz w:val="20"/>
                <w:szCs w:val="20"/>
              </w:rPr>
              <w:t>Ral</w:t>
            </w:r>
            <w:proofErr w:type="spellEnd"/>
            <w:r w:rsidRPr="00A81F75">
              <w:rPr>
                <w:color w:val="000000"/>
                <w:sz w:val="20"/>
                <w:szCs w:val="20"/>
              </w:rPr>
              <w:t xml:space="preserve"> 9003, синий </w:t>
            </w:r>
            <w:proofErr w:type="spellStart"/>
            <w:r w:rsidRPr="00A81F75">
              <w:rPr>
                <w:color w:val="000000"/>
                <w:sz w:val="20"/>
                <w:szCs w:val="20"/>
              </w:rPr>
              <w:t>Ral</w:t>
            </w:r>
            <w:proofErr w:type="spellEnd"/>
            <w:r w:rsidRPr="00A81F75">
              <w:rPr>
                <w:color w:val="000000"/>
                <w:sz w:val="20"/>
                <w:szCs w:val="20"/>
              </w:rPr>
              <w:t xml:space="preserve"> 5005/5017, фрезеровка. Световой короб логотип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Световой короб "СНГС" (</w:t>
            </w:r>
            <w:proofErr w:type="spellStart"/>
            <w:r w:rsidRPr="00A81F75">
              <w:rPr>
                <w:color w:val="000000"/>
                <w:sz w:val="20"/>
                <w:szCs w:val="20"/>
              </w:rPr>
              <w:t>напрорезь</w:t>
            </w:r>
            <w:proofErr w:type="spellEnd"/>
            <w:r w:rsidRPr="00A81F75">
              <w:rPr>
                <w:color w:val="000000"/>
                <w:sz w:val="20"/>
                <w:szCs w:val="20"/>
              </w:rPr>
              <w:t xml:space="preserve">), материал: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3мм. Световые короба "Надписи информационные" (</w:t>
            </w:r>
            <w:proofErr w:type="spellStart"/>
            <w:r w:rsidRPr="00A81F75">
              <w:rPr>
                <w:color w:val="000000"/>
                <w:sz w:val="20"/>
                <w:szCs w:val="20"/>
              </w:rPr>
              <w:t>напрорезь</w:t>
            </w:r>
            <w:proofErr w:type="spellEnd"/>
            <w:r w:rsidRPr="00A81F75">
              <w:rPr>
                <w:color w:val="000000"/>
                <w:sz w:val="20"/>
                <w:szCs w:val="20"/>
              </w:rPr>
              <w:t xml:space="preserve">), материал: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Профильная Рама системы клик-</w:t>
            </w:r>
            <w:proofErr w:type="spellStart"/>
            <w:r w:rsidRPr="00A81F75">
              <w:rPr>
                <w:color w:val="000000"/>
                <w:sz w:val="20"/>
                <w:szCs w:val="20"/>
              </w:rPr>
              <w:t>кляк</w:t>
            </w:r>
            <w:proofErr w:type="spellEnd"/>
            <w:r w:rsidRPr="00A81F75">
              <w:rPr>
                <w:color w:val="000000"/>
                <w:sz w:val="20"/>
                <w:szCs w:val="20"/>
              </w:rPr>
              <w:t>. Крепление к фундаменту</w:t>
            </w:r>
          </w:p>
        </w:tc>
        <w:tc>
          <w:tcPr>
            <w:tcW w:w="1559" w:type="dxa"/>
            <w:tcBorders>
              <w:top w:val="single" w:sz="4" w:space="0" w:color="auto"/>
              <w:left w:val="single" w:sz="4" w:space="0" w:color="auto"/>
              <w:bottom w:val="single" w:sz="4" w:space="0" w:color="auto"/>
              <w:right w:val="single" w:sz="4" w:space="0" w:color="auto"/>
            </w:tcBorders>
          </w:tcPr>
          <w:p w14:paraId="4993064B" w14:textId="77777777" w:rsidR="00E355F1" w:rsidRPr="00DD1E30" w:rsidRDefault="00E355F1" w:rsidP="00C254EC">
            <w:pPr>
              <w:pStyle w:val="1f0"/>
              <w:jc w:val="center"/>
              <w:rPr>
                <w:sz w:val="20"/>
              </w:rPr>
            </w:pPr>
          </w:p>
          <w:p w14:paraId="28653A13" w14:textId="77777777" w:rsidR="00E355F1" w:rsidRPr="00DD1E30" w:rsidRDefault="00E355F1" w:rsidP="00C254EC">
            <w:pPr>
              <w:pStyle w:val="1f0"/>
              <w:jc w:val="center"/>
              <w:rPr>
                <w:sz w:val="20"/>
              </w:rPr>
            </w:pPr>
          </w:p>
          <w:p w14:paraId="4E71A1AD" w14:textId="77777777" w:rsidR="00E355F1" w:rsidRPr="00DD1E30" w:rsidRDefault="00E355F1" w:rsidP="00C254EC">
            <w:pPr>
              <w:pStyle w:val="1f0"/>
              <w:jc w:val="center"/>
              <w:rPr>
                <w:sz w:val="20"/>
              </w:rPr>
            </w:pPr>
          </w:p>
          <w:p w14:paraId="78543B37" w14:textId="77777777" w:rsidR="00E355F1" w:rsidRPr="00DD1E30" w:rsidRDefault="00E355F1" w:rsidP="00C254EC">
            <w:pPr>
              <w:pStyle w:val="1f0"/>
              <w:jc w:val="center"/>
              <w:rPr>
                <w:sz w:val="20"/>
              </w:rPr>
            </w:pPr>
          </w:p>
          <w:p w14:paraId="5270B739" w14:textId="77777777" w:rsidR="00E355F1" w:rsidRPr="00DD1E30" w:rsidRDefault="00E355F1" w:rsidP="00C254EC">
            <w:pPr>
              <w:pStyle w:val="1f0"/>
              <w:jc w:val="center"/>
              <w:rPr>
                <w:sz w:val="20"/>
              </w:rPr>
            </w:pPr>
          </w:p>
          <w:p w14:paraId="4931E47E" w14:textId="77777777" w:rsidR="00E355F1" w:rsidRPr="00DD1E30" w:rsidRDefault="00E355F1" w:rsidP="00C254EC">
            <w:pPr>
              <w:pStyle w:val="1f0"/>
              <w:jc w:val="center"/>
              <w:rPr>
                <w:sz w:val="20"/>
              </w:rPr>
            </w:pPr>
          </w:p>
          <w:p w14:paraId="1A178700" w14:textId="77777777" w:rsidR="00E355F1" w:rsidRPr="00DD1E30" w:rsidRDefault="00E355F1" w:rsidP="00C254EC">
            <w:pPr>
              <w:pStyle w:val="1f0"/>
              <w:jc w:val="center"/>
              <w:rPr>
                <w:sz w:val="20"/>
              </w:rPr>
            </w:pPr>
            <w:r w:rsidRPr="00DD1E30">
              <w:rPr>
                <w:sz w:val="20"/>
              </w:rPr>
              <w:t>1 765 250,00</w:t>
            </w:r>
          </w:p>
        </w:tc>
        <w:tc>
          <w:tcPr>
            <w:tcW w:w="1843" w:type="dxa"/>
            <w:tcBorders>
              <w:top w:val="single" w:sz="4" w:space="0" w:color="auto"/>
              <w:left w:val="single" w:sz="4" w:space="0" w:color="auto"/>
              <w:bottom w:val="single" w:sz="4" w:space="0" w:color="auto"/>
              <w:right w:val="single" w:sz="4" w:space="0" w:color="auto"/>
            </w:tcBorders>
          </w:tcPr>
          <w:p w14:paraId="13A2BA95" w14:textId="77777777" w:rsidR="00E355F1" w:rsidRPr="00DD1E30" w:rsidRDefault="00E355F1" w:rsidP="00C254EC">
            <w:pPr>
              <w:pStyle w:val="1f0"/>
              <w:jc w:val="center"/>
              <w:rPr>
                <w:sz w:val="20"/>
              </w:rPr>
            </w:pPr>
          </w:p>
          <w:p w14:paraId="64DCA6B7" w14:textId="77777777" w:rsidR="00E355F1" w:rsidRPr="00DD1E30" w:rsidRDefault="00E355F1" w:rsidP="00C254EC">
            <w:pPr>
              <w:pStyle w:val="1f0"/>
              <w:jc w:val="center"/>
              <w:rPr>
                <w:sz w:val="20"/>
              </w:rPr>
            </w:pPr>
          </w:p>
          <w:p w14:paraId="7FF4AA58" w14:textId="77777777" w:rsidR="00E355F1" w:rsidRPr="00DD1E30" w:rsidRDefault="00E355F1" w:rsidP="00C254EC">
            <w:pPr>
              <w:pStyle w:val="1f0"/>
              <w:jc w:val="center"/>
              <w:rPr>
                <w:sz w:val="20"/>
              </w:rPr>
            </w:pPr>
          </w:p>
          <w:p w14:paraId="6837F970" w14:textId="77777777" w:rsidR="00E355F1" w:rsidRPr="00DD1E30" w:rsidRDefault="00E355F1" w:rsidP="00C254EC">
            <w:pPr>
              <w:pStyle w:val="1f0"/>
              <w:jc w:val="center"/>
              <w:rPr>
                <w:sz w:val="20"/>
              </w:rPr>
            </w:pPr>
          </w:p>
          <w:p w14:paraId="4669271D" w14:textId="77777777" w:rsidR="00E355F1" w:rsidRPr="00DD1E30" w:rsidRDefault="00E355F1" w:rsidP="00C254EC">
            <w:pPr>
              <w:pStyle w:val="1f0"/>
              <w:jc w:val="center"/>
              <w:rPr>
                <w:sz w:val="20"/>
              </w:rPr>
            </w:pPr>
          </w:p>
          <w:p w14:paraId="4B0E4CD1" w14:textId="77777777" w:rsidR="00E355F1" w:rsidRPr="00DD1E30" w:rsidRDefault="00E355F1" w:rsidP="00C254EC">
            <w:pPr>
              <w:pStyle w:val="1f0"/>
              <w:jc w:val="center"/>
              <w:rPr>
                <w:sz w:val="20"/>
              </w:rPr>
            </w:pPr>
          </w:p>
          <w:p w14:paraId="7EA5BA20" w14:textId="77777777" w:rsidR="00E355F1" w:rsidRPr="00DD1E30" w:rsidRDefault="00E355F1" w:rsidP="00C254EC">
            <w:pPr>
              <w:pStyle w:val="1f0"/>
              <w:jc w:val="center"/>
              <w:rPr>
                <w:sz w:val="20"/>
              </w:rPr>
            </w:pPr>
            <w:r w:rsidRPr="00DD1E30">
              <w:rPr>
                <w:sz w:val="20"/>
              </w:rPr>
              <w:t>1 765 250,00</w:t>
            </w:r>
          </w:p>
        </w:tc>
      </w:tr>
      <w:tr w:rsidR="00E355F1" w:rsidRPr="00DD1E30" w14:paraId="03F8837F" w14:textId="77777777" w:rsidTr="00C254EC">
        <w:trPr>
          <w:trHeight w:val="1141"/>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3A6D1AA"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5</w:t>
            </w:r>
          </w:p>
        </w:tc>
        <w:tc>
          <w:tcPr>
            <w:tcW w:w="4252" w:type="dxa"/>
            <w:tcBorders>
              <w:top w:val="single" w:sz="4" w:space="0" w:color="auto"/>
              <w:left w:val="nil"/>
              <w:bottom w:val="single" w:sz="4" w:space="0" w:color="000000"/>
              <w:right w:val="single" w:sz="4" w:space="0" w:color="000000"/>
            </w:tcBorders>
            <w:shd w:val="clear" w:color="auto" w:fill="auto"/>
            <w:vAlign w:val="center"/>
            <w:hideMark/>
          </w:tcPr>
          <w:p w14:paraId="51C63D86" w14:textId="77777777" w:rsidR="00E355F1" w:rsidRPr="00A81F75" w:rsidRDefault="00E355F1" w:rsidP="00C254EC">
            <w:pPr>
              <w:spacing w:line="240" w:lineRule="auto"/>
              <w:ind w:firstLine="0"/>
              <w:jc w:val="left"/>
              <w:rPr>
                <w:sz w:val="20"/>
                <w:szCs w:val="20"/>
              </w:rPr>
            </w:pPr>
            <w:r w:rsidRPr="00A81F75">
              <w:rPr>
                <w:sz w:val="20"/>
                <w:szCs w:val="20"/>
              </w:rPr>
              <w:t>Указатели световые «</w:t>
            </w:r>
            <w:proofErr w:type="gramStart"/>
            <w:r w:rsidRPr="00A81F75">
              <w:rPr>
                <w:sz w:val="20"/>
                <w:szCs w:val="20"/>
              </w:rPr>
              <w:t>Въезд»/</w:t>
            </w:r>
            <w:proofErr w:type="gramEnd"/>
            <w:r w:rsidRPr="00A81F75">
              <w:rPr>
                <w:sz w:val="20"/>
                <w:szCs w:val="20"/>
              </w:rPr>
              <w:t xml:space="preserve">«Выезд». Размер 1420х650х220мм </w:t>
            </w:r>
            <w:r w:rsidRPr="00D318F6">
              <w:rPr>
                <w:sz w:val="20"/>
                <w:szCs w:val="20"/>
              </w:rPr>
              <w:t>(</w:t>
            </w:r>
            <w:proofErr w:type="spellStart"/>
            <w:r w:rsidRPr="00D318F6">
              <w:rPr>
                <w:sz w:val="20"/>
                <w:szCs w:val="20"/>
              </w:rPr>
              <w:t>ВхДхШ</w:t>
            </w:r>
            <w:proofErr w:type="spellEnd"/>
            <w:r w:rsidRPr="00607CA5">
              <w:rPr>
                <w:sz w:val="20"/>
                <w:szCs w:val="20"/>
              </w:rPr>
              <w:t>)</w:t>
            </w:r>
            <w:r>
              <w:rPr>
                <w:sz w:val="20"/>
                <w:szCs w:val="20"/>
              </w:rPr>
              <w:t>.</w:t>
            </w:r>
            <w:r w:rsidRPr="00A81F75">
              <w:rPr>
                <w:sz w:val="20"/>
                <w:szCs w:val="20"/>
              </w:rPr>
              <w:t xml:space="preserve">                                                   </w:t>
            </w:r>
            <w:r w:rsidRPr="00A81F75">
              <w:rPr>
                <w:sz w:val="20"/>
                <w:szCs w:val="20"/>
              </w:rPr>
              <w:br/>
              <w:t xml:space="preserve">Оформление по </w:t>
            </w:r>
            <w:proofErr w:type="spellStart"/>
            <w:r w:rsidRPr="00A81F75">
              <w:rPr>
                <w:sz w:val="20"/>
                <w:szCs w:val="20"/>
              </w:rPr>
              <w:t>брендбуку</w:t>
            </w:r>
            <w:proofErr w:type="spellEnd"/>
            <w:r w:rsidRPr="00A81F75">
              <w:rPr>
                <w:sz w:val="20"/>
                <w:szCs w:val="20"/>
              </w:rPr>
              <w:t xml:space="preserve"> Заказчика.                                        Приложение №3 Сборочные чертежи указателей*</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14:paraId="3D33248F"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single" w:sz="4" w:space="0" w:color="auto"/>
              <w:left w:val="nil"/>
              <w:bottom w:val="single" w:sz="4" w:space="0" w:color="000000"/>
              <w:right w:val="nil"/>
            </w:tcBorders>
            <w:shd w:val="clear" w:color="auto" w:fill="auto"/>
            <w:noWrap/>
            <w:vAlign w:val="center"/>
            <w:hideMark/>
          </w:tcPr>
          <w:p w14:paraId="6E0E447C"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62E47"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Металлический каркас из профильной трубы 20х20х1,5мм. Облицовка алюминий окрашенный / композитные панели / пленка.</w:t>
            </w:r>
            <w:r w:rsidRPr="00A81F75">
              <w:rPr>
                <w:color w:val="000000"/>
                <w:sz w:val="20"/>
                <w:szCs w:val="20"/>
              </w:rPr>
              <w:br/>
              <w:t>Подсветка светодиодная по контуру. Подсветка логотип. Крепление к фундаменту</w:t>
            </w:r>
          </w:p>
        </w:tc>
        <w:tc>
          <w:tcPr>
            <w:tcW w:w="1559" w:type="dxa"/>
            <w:tcBorders>
              <w:top w:val="single" w:sz="4" w:space="0" w:color="auto"/>
              <w:left w:val="single" w:sz="4" w:space="0" w:color="auto"/>
              <w:bottom w:val="single" w:sz="4" w:space="0" w:color="auto"/>
              <w:right w:val="single" w:sz="4" w:space="0" w:color="auto"/>
            </w:tcBorders>
          </w:tcPr>
          <w:p w14:paraId="4F0A1C8E" w14:textId="77777777" w:rsidR="00E355F1" w:rsidRPr="00DD1E30" w:rsidRDefault="00E355F1" w:rsidP="00C254EC">
            <w:pPr>
              <w:pStyle w:val="1f0"/>
              <w:jc w:val="center"/>
              <w:rPr>
                <w:sz w:val="20"/>
              </w:rPr>
            </w:pPr>
          </w:p>
          <w:p w14:paraId="51F6475B" w14:textId="77777777" w:rsidR="00E355F1" w:rsidRPr="00DD1E30" w:rsidRDefault="00E355F1" w:rsidP="00C254EC">
            <w:pPr>
              <w:pStyle w:val="1f0"/>
              <w:jc w:val="center"/>
              <w:rPr>
                <w:sz w:val="20"/>
              </w:rPr>
            </w:pPr>
          </w:p>
          <w:p w14:paraId="701C4ABE" w14:textId="77777777" w:rsidR="00E355F1" w:rsidRPr="00DD1E30" w:rsidRDefault="00E355F1" w:rsidP="00C254EC">
            <w:pPr>
              <w:pStyle w:val="1f0"/>
              <w:jc w:val="center"/>
              <w:rPr>
                <w:sz w:val="20"/>
              </w:rPr>
            </w:pPr>
            <w:r w:rsidRPr="00DD1E30">
              <w:rPr>
                <w:sz w:val="20"/>
              </w:rPr>
              <w:t>136 489,59</w:t>
            </w:r>
          </w:p>
        </w:tc>
        <w:tc>
          <w:tcPr>
            <w:tcW w:w="1843" w:type="dxa"/>
            <w:tcBorders>
              <w:top w:val="single" w:sz="4" w:space="0" w:color="auto"/>
              <w:left w:val="single" w:sz="4" w:space="0" w:color="auto"/>
              <w:bottom w:val="single" w:sz="4" w:space="0" w:color="auto"/>
              <w:right w:val="single" w:sz="4" w:space="0" w:color="auto"/>
            </w:tcBorders>
          </w:tcPr>
          <w:p w14:paraId="086C4F51" w14:textId="77777777" w:rsidR="00E355F1" w:rsidRPr="00DD1E30" w:rsidRDefault="00E355F1" w:rsidP="00C254EC">
            <w:pPr>
              <w:pStyle w:val="1f0"/>
              <w:jc w:val="center"/>
              <w:rPr>
                <w:sz w:val="20"/>
              </w:rPr>
            </w:pPr>
          </w:p>
          <w:p w14:paraId="3E2B864E" w14:textId="77777777" w:rsidR="00E355F1" w:rsidRPr="00DD1E30" w:rsidRDefault="00E355F1" w:rsidP="00C254EC">
            <w:pPr>
              <w:pStyle w:val="1f0"/>
              <w:jc w:val="center"/>
              <w:rPr>
                <w:sz w:val="20"/>
              </w:rPr>
            </w:pPr>
          </w:p>
          <w:p w14:paraId="26CC3ACD" w14:textId="77777777" w:rsidR="00E355F1" w:rsidRPr="00DD1E30" w:rsidRDefault="00E355F1" w:rsidP="00C254EC">
            <w:pPr>
              <w:pStyle w:val="1f0"/>
              <w:jc w:val="center"/>
              <w:rPr>
                <w:sz w:val="20"/>
              </w:rPr>
            </w:pPr>
            <w:r w:rsidRPr="00DD1E30">
              <w:rPr>
                <w:sz w:val="20"/>
              </w:rPr>
              <w:t>272 979,17</w:t>
            </w:r>
          </w:p>
        </w:tc>
      </w:tr>
      <w:tr w:rsidR="00E355F1" w:rsidRPr="00DD1E30" w14:paraId="66ED8DB4" w14:textId="77777777" w:rsidTr="00C254EC">
        <w:trPr>
          <w:trHeight w:val="846"/>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6FD95B60"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6</w:t>
            </w:r>
          </w:p>
        </w:tc>
        <w:tc>
          <w:tcPr>
            <w:tcW w:w="4252" w:type="dxa"/>
            <w:tcBorders>
              <w:top w:val="nil"/>
              <w:left w:val="nil"/>
              <w:bottom w:val="single" w:sz="4" w:space="0" w:color="000000"/>
              <w:right w:val="single" w:sz="4" w:space="0" w:color="000000"/>
            </w:tcBorders>
            <w:shd w:val="clear" w:color="auto" w:fill="auto"/>
            <w:vAlign w:val="center"/>
            <w:hideMark/>
          </w:tcPr>
          <w:p w14:paraId="00937394" w14:textId="77777777" w:rsidR="00E355F1" w:rsidRPr="00A81F75" w:rsidRDefault="00E355F1" w:rsidP="00C254EC">
            <w:pPr>
              <w:spacing w:line="240" w:lineRule="auto"/>
              <w:ind w:firstLine="0"/>
              <w:jc w:val="left"/>
              <w:rPr>
                <w:sz w:val="20"/>
                <w:szCs w:val="20"/>
              </w:rPr>
            </w:pPr>
            <w:r>
              <w:rPr>
                <w:sz w:val="20"/>
                <w:szCs w:val="20"/>
              </w:rPr>
              <w:t>Панель «Магазин» 3000х1000</w:t>
            </w:r>
            <w:r w:rsidRPr="00A81F75">
              <w:rPr>
                <w:sz w:val="20"/>
                <w:szCs w:val="20"/>
              </w:rPr>
              <w:t xml:space="preserve">мм </w:t>
            </w:r>
            <w:r>
              <w:rPr>
                <w:sz w:val="20"/>
                <w:szCs w:val="20"/>
              </w:rPr>
              <w:t>(</w:t>
            </w:r>
            <w:proofErr w:type="spellStart"/>
            <w:r>
              <w:rPr>
                <w:sz w:val="20"/>
                <w:szCs w:val="20"/>
              </w:rPr>
              <w:t>ШхВ</w:t>
            </w:r>
            <w:proofErr w:type="spellEnd"/>
            <w:r>
              <w:rPr>
                <w:sz w:val="20"/>
                <w:szCs w:val="20"/>
              </w:rPr>
              <w:t>) на здании операторной</w:t>
            </w:r>
          </w:p>
        </w:tc>
        <w:tc>
          <w:tcPr>
            <w:tcW w:w="851" w:type="dxa"/>
            <w:tcBorders>
              <w:top w:val="nil"/>
              <w:left w:val="nil"/>
              <w:bottom w:val="single" w:sz="4" w:space="0" w:color="000000"/>
              <w:right w:val="single" w:sz="4" w:space="0" w:color="000000"/>
            </w:tcBorders>
            <w:shd w:val="clear" w:color="auto" w:fill="auto"/>
            <w:vAlign w:val="center"/>
            <w:hideMark/>
          </w:tcPr>
          <w:p w14:paraId="33C5B86D"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nil"/>
              <w:left w:val="nil"/>
              <w:bottom w:val="single" w:sz="4" w:space="0" w:color="000000"/>
              <w:right w:val="nil"/>
            </w:tcBorders>
            <w:shd w:val="clear" w:color="auto" w:fill="auto"/>
            <w:noWrap/>
            <w:vAlign w:val="center"/>
            <w:hideMark/>
          </w:tcPr>
          <w:p w14:paraId="43410843"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30E6CF71"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АКП алюминиевый композит Г1 4мм </w:t>
            </w:r>
            <w:proofErr w:type="spellStart"/>
            <w:r w:rsidRPr="00A81F75">
              <w:rPr>
                <w:color w:val="000000"/>
                <w:sz w:val="20"/>
                <w:szCs w:val="20"/>
              </w:rPr>
              <w:t>Ral</w:t>
            </w:r>
            <w:proofErr w:type="spellEnd"/>
            <w:r w:rsidRPr="00A81F75">
              <w:rPr>
                <w:color w:val="000000"/>
                <w:sz w:val="20"/>
                <w:szCs w:val="20"/>
              </w:rPr>
              <w:t xml:space="preserve"> 5005/5017. Световые буквы «МАГАЗИН». Крепление панели. Крепеж</w:t>
            </w:r>
          </w:p>
        </w:tc>
        <w:tc>
          <w:tcPr>
            <w:tcW w:w="1559" w:type="dxa"/>
            <w:tcBorders>
              <w:top w:val="nil"/>
              <w:left w:val="single" w:sz="4" w:space="0" w:color="auto"/>
              <w:bottom w:val="single" w:sz="4" w:space="0" w:color="auto"/>
              <w:right w:val="single" w:sz="4" w:space="0" w:color="auto"/>
            </w:tcBorders>
          </w:tcPr>
          <w:p w14:paraId="21B0DCCC" w14:textId="77777777" w:rsidR="00E355F1" w:rsidRPr="00DD1E30" w:rsidRDefault="00E355F1" w:rsidP="00C254EC">
            <w:pPr>
              <w:pStyle w:val="1f0"/>
              <w:jc w:val="center"/>
              <w:rPr>
                <w:sz w:val="20"/>
              </w:rPr>
            </w:pPr>
          </w:p>
          <w:p w14:paraId="1913412C" w14:textId="77777777" w:rsidR="00E355F1" w:rsidRPr="00DD1E30" w:rsidRDefault="00E355F1" w:rsidP="00C254EC">
            <w:pPr>
              <w:pStyle w:val="1f0"/>
              <w:jc w:val="center"/>
              <w:rPr>
                <w:sz w:val="20"/>
              </w:rPr>
            </w:pPr>
            <w:r w:rsidRPr="00DD1E30">
              <w:rPr>
                <w:sz w:val="20"/>
              </w:rPr>
              <w:t>193 140,42</w:t>
            </w:r>
          </w:p>
        </w:tc>
        <w:tc>
          <w:tcPr>
            <w:tcW w:w="1843" w:type="dxa"/>
            <w:tcBorders>
              <w:top w:val="nil"/>
              <w:left w:val="single" w:sz="4" w:space="0" w:color="auto"/>
              <w:bottom w:val="single" w:sz="4" w:space="0" w:color="auto"/>
              <w:right w:val="single" w:sz="4" w:space="0" w:color="auto"/>
            </w:tcBorders>
          </w:tcPr>
          <w:p w14:paraId="12B7FE44" w14:textId="77777777" w:rsidR="00E355F1" w:rsidRPr="00DD1E30" w:rsidRDefault="00E355F1" w:rsidP="00C254EC">
            <w:pPr>
              <w:pStyle w:val="1f0"/>
              <w:jc w:val="center"/>
              <w:rPr>
                <w:sz w:val="20"/>
              </w:rPr>
            </w:pPr>
          </w:p>
          <w:p w14:paraId="37A242E8" w14:textId="77777777" w:rsidR="00E355F1" w:rsidRPr="00DD1E30" w:rsidRDefault="00E355F1" w:rsidP="00C254EC">
            <w:pPr>
              <w:pStyle w:val="1f0"/>
              <w:jc w:val="center"/>
              <w:rPr>
                <w:sz w:val="20"/>
              </w:rPr>
            </w:pPr>
            <w:r w:rsidRPr="00DD1E30">
              <w:rPr>
                <w:sz w:val="20"/>
              </w:rPr>
              <w:t>193 140,42</w:t>
            </w:r>
          </w:p>
        </w:tc>
      </w:tr>
      <w:tr w:rsidR="00E355F1" w:rsidRPr="00DD1E30" w14:paraId="40E50EFB" w14:textId="77777777" w:rsidTr="00C254EC">
        <w:trPr>
          <w:trHeight w:val="703"/>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426220E9"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7</w:t>
            </w:r>
          </w:p>
        </w:tc>
        <w:tc>
          <w:tcPr>
            <w:tcW w:w="4252" w:type="dxa"/>
            <w:tcBorders>
              <w:top w:val="nil"/>
              <w:left w:val="nil"/>
              <w:bottom w:val="single" w:sz="4" w:space="0" w:color="000000"/>
              <w:right w:val="single" w:sz="4" w:space="0" w:color="000000"/>
            </w:tcBorders>
            <w:shd w:val="clear" w:color="auto" w:fill="auto"/>
            <w:vAlign w:val="center"/>
            <w:hideMark/>
          </w:tcPr>
          <w:p w14:paraId="49956169" w14:textId="77777777" w:rsidR="00E355F1" w:rsidRPr="00A81F75" w:rsidRDefault="00E355F1" w:rsidP="00C254EC">
            <w:pPr>
              <w:spacing w:line="240" w:lineRule="auto"/>
              <w:ind w:firstLine="0"/>
              <w:jc w:val="left"/>
              <w:rPr>
                <w:sz w:val="20"/>
                <w:szCs w:val="20"/>
              </w:rPr>
            </w:pPr>
            <w:r w:rsidRPr="00A81F75">
              <w:rPr>
                <w:sz w:val="20"/>
                <w:szCs w:val="20"/>
              </w:rPr>
              <w:t>Световые буквы «САХАНЕФТЕГАЗСБЫТ»  h=332 мм</w:t>
            </w:r>
          </w:p>
        </w:tc>
        <w:tc>
          <w:tcPr>
            <w:tcW w:w="851" w:type="dxa"/>
            <w:tcBorders>
              <w:top w:val="nil"/>
              <w:left w:val="nil"/>
              <w:bottom w:val="single" w:sz="4" w:space="0" w:color="000000"/>
              <w:right w:val="single" w:sz="4" w:space="0" w:color="000000"/>
            </w:tcBorders>
            <w:shd w:val="clear" w:color="auto" w:fill="auto"/>
            <w:vAlign w:val="center"/>
            <w:hideMark/>
          </w:tcPr>
          <w:p w14:paraId="02C6E006"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000000"/>
              <w:right w:val="single" w:sz="4" w:space="0" w:color="000000"/>
            </w:tcBorders>
            <w:shd w:val="clear" w:color="auto" w:fill="auto"/>
            <w:noWrap/>
            <w:vAlign w:val="center"/>
            <w:hideMark/>
          </w:tcPr>
          <w:p w14:paraId="228D08B8"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5387" w:type="dxa"/>
            <w:tcBorders>
              <w:top w:val="nil"/>
              <w:left w:val="nil"/>
              <w:bottom w:val="single" w:sz="4" w:space="0" w:color="auto"/>
              <w:right w:val="single" w:sz="4" w:space="0" w:color="auto"/>
            </w:tcBorders>
            <w:shd w:val="clear" w:color="auto" w:fill="auto"/>
            <w:vAlign w:val="center"/>
            <w:hideMark/>
          </w:tcPr>
          <w:p w14:paraId="179439B7"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Световые буквы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борт алюминий </w:t>
            </w:r>
            <w:proofErr w:type="spellStart"/>
            <w:r w:rsidRPr="00A81F75">
              <w:rPr>
                <w:color w:val="000000"/>
                <w:sz w:val="20"/>
                <w:szCs w:val="20"/>
              </w:rPr>
              <w:t>окрашеный</w:t>
            </w:r>
            <w:proofErr w:type="spellEnd"/>
            <w:r w:rsidRPr="00A81F75">
              <w:rPr>
                <w:color w:val="000000"/>
                <w:sz w:val="20"/>
                <w:szCs w:val="20"/>
              </w:rPr>
              <w:t xml:space="preserve"> RAL 9003, крепеж</w:t>
            </w:r>
          </w:p>
        </w:tc>
        <w:tc>
          <w:tcPr>
            <w:tcW w:w="1559" w:type="dxa"/>
            <w:tcBorders>
              <w:top w:val="nil"/>
              <w:left w:val="nil"/>
              <w:bottom w:val="single" w:sz="4" w:space="0" w:color="auto"/>
              <w:right w:val="single" w:sz="4" w:space="0" w:color="auto"/>
            </w:tcBorders>
          </w:tcPr>
          <w:p w14:paraId="2C76D4CF" w14:textId="77777777" w:rsidR="00E355F1" w:rsidRPr="00DD1E30" w:rsidRDefault="00E355F1" w:rsidP="00C254EC">
            <w:pPr>
              <w:pStyle w:val="1f0"/>
              <w:jc w:val="center"/>
              <w:rPr>
                <w:sz w:val="20"/>
              </w:rPr>
            </w:pPr>
          </w:p>
          <w:p w14:paraId="65CECCEF" w14:textId="77777777" w:rsidR="00E355F1" w:rsidRPr="00DD1E30" w:rsidRDefault="00E355F1" w:rsidP="00C254EC">
            <w:pPr>
              <w:pStyle w:val="1f0"/>
              <w:jc w:val="center"/>
              <w:rPr>
                <w:sz w:val="20"/>
              </w:rPr>
            </w:pPr>
            <w:r w:rsidRPr="00DD1E30">
              <w:rPr>
                <w:sz w:val="20"/>
              </w:rPr>
              <w:t>180 746,39</w:t>
            </w:r>
          </w:p>
        </w:tc>
        <w:tc>
          <w:tcPr>
            <w:tcW w:w="1843" w:type="dxa"/>
            <w:tcBorders>
              <w:top w:val="nil"/>
              <w:left w:val="nil"/>
              <w:bottom w:val="single" w:sz="4" w:space="0" w:color="auto"/>
              <w:right w:val="single" w:sz="4" w:space="0" w:color="auto"/>
            </w:tcBorders>
          </w:tcPr>
          <w:p w14:paraId="4998CE75" w14:textId="77777777" w:rsidR="00E355F1" w:rsidRPr="00DD1E30" w:rsidRDefault="00E355F1" w:rsidP="00C254EC">
            <w:pPr>
              <w:pStyle w:val="1f0"/>
              <w:jc w:val="center"/>
              <w:rPr>
                <w:sz w:val="20"/>
              </w:rPr>
            </w:pPr>
          </w:p>
          <w:p w14:paraId="06352BFC" w14:textId="77777777" w:rsidR="00E355F1" w:rsidRPr="00DD1E30" w:rsidRDefault="00E355F1" w:rsidP="00C254EC">
            <w:pPr>
              <w:pStyle w:val="1f0"/>
              <w:jc w:val="center"/>
              <w:rPr>
                <w:sz w:val="20"/>
              </w:rPr>
            </w:pPr>
            <w:r w:rsidRPr="00DD1E30">
              <w:rPr>
                <w:sz w:val="20"/>
              </w:rPr>
              <w:t>542 239,17</w:t>
            </w:r>
          </w:p>
        </w:tc>
      </w:tr>
      <w:tr w:rsidR="00E355F1" w:rsidRPr="00DD1E30" w14:paraId="05EDFBF2" w14:textId="77777777" w:rsidTr="00C254EC">
        <w:trPr>
          <w:trHeight w:val="94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2E7C8202"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8</w:t>
            </w:r>
          </w:p>
        </w:tc>
        <w:tc>
          <w:tcPr>
            <w:tcW w:w="4252" w:type="dxa"/>
            <w:tcBorders>
              <w:top w:val="nil"/>
              <w:left w:val="nil"/>
              <w:bottom w:val="single" w:sz="4" w:space="0" w:color="000000"/>
              <w:right w:val="single" w:sz="4" w:space="0" w:color="000000"/>
            </w:tcBorders>
            <w:shd w:val="clear" w:color="auto" w:fill="auto"/>
            <w:vAlign w:val="center"/>
            <w:hideMark/>
          </w:tcPr>
          <w:p w14:paraId="799463DC" w14:textId="77777777" w:rsidR="00E355F1" w:rsidRPr="00A81F75" w:rsidRDefault="00E355F1" w:rsidP="00C254EC">
            <w:pPr>
              <w:spacing w:line="240" w:lineRule="auto"/>
              <w:ind w:firstLine="0"/>
              <w:jc w:val="left"/>
              <w:rPr>
                <w:sz w:val="20"/>
                <w:szCs w:val="20"/>
              </w:rPr>
            </w:pPr>
            <w:r w:rsidRPr="00A81F75">
              <w:rPr>
                <w:sz w:val="20"/>
                <w:szCs w:val="20"/>
              </w:rPr>
              <w:t xml:space="preserve">Световой логотип (круглый) «Саханефтегазсбыт»  д=590 мм </w:t>
            </w:r>
          </w:p>
        </w:tc>
        <w:tc>
          <w:tcPr>
            <w:tcW w:w="851" w:type="dxa"/>
            <w:tcBorders>
              <w:top w:val="nil"/>
              <w:left w:val="nil"/>
              <w:bottom w:val="single" w:sz="4" w:space="0" w:color="000000"/>
              <w:right w:val="single" w:sz="4" w:space="0" w:color="000000"/>
            </w:tcBorders>
            <w:shd w:val="clear" w:color="auto" w:fill="auto"/>
            <w:vAlign w:val="center"/>
            <w:hideMark/>
          </w:tcPr>
          <w:p w14:paraId="4CC7E6A8"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000000"/>
              <w:right w:val="single" w:sz="4" w:space="0" w:color="000000"/>
            </w:tcBorders>
            <w:shd w:val="clear" w:color="auto" w:fill="auto"/>
            <w:noWrap/>
            <w:vAlign w:val="center"/>
            <w:hideMark/>
          </w:tcPr>
          <w:p w14:paraId="2BE89F10"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5387" w:type="dxa"/>
            <w:tcBorders>
              <w:top w:val="nil"/>
              <w:left w:val="nil"/>
              <w:bottom w:val="single" w:sz="4" w:space="0" w:color="auto"/>
              <w:right w:val="single" w:sz="4" w:space="0" w:color="auto"/>
            </w:tcBorders>
            <w:shd w:val="clear" w:color="auto" w:fill="auto"/>
            <w:vAlign w:val="center"/>
            <w:hideMark/>
          </w:tcPr>
          <w:p w14:paraId="162AEF19"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Световой логотип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борт алюминий </w:t>
            </w:r>
            <w:proofErr w:type="spellStart"/>
            <w:r w:rsidRPr="00A81F75">
              <w:rPr>
                <w:color w:val="000000"/>
                <w:sz w:val="20"/>
                <w:szCs w:val="20"/>
              </w:rPr>
              <w:t>окрашеный</w:t>
            </w:r>
            <w:proofErr w:type="spellEnd"/>
            <w:r w:rsidRPr="00A81F75">
              <w:rPr>
                <w:color w:val="000000"/>
                <w:sz w:val="20"/>
                <w:szCs w:val="20"/>
              </w:rPr>
              <w:t xml:space="preserve"> RAL 9003, крепеж</w:t>
            </w:r>
          </w:p>
        </w:tc>
        <w:tc>
          <w:tcPr>
            <w:tcW w:w="1559" w:type="dxa"/>
            <w:tcBorders>
              <w:top w:val="nil"/>
              <w:left w:val="nil"/>
              <w:bottom w:val="single" w:sz="4" w:space="0" w:color="auto"/>
              <w:right w:val="single" w:sz="4" w:space="0" w:color="auto"/>
            </w:tcBorders>
            <w:vAlign w:val="center"/>
          </w:tcPr>
          <w:p w14:paraId="08235419" w14:textId="77777777" w:rsidR="00E355F1" w:rsidRPr="00DD1E30" w:rsidRDefault="00E355F1" w:rsidP="00C254EC">
            <w:pPr>
              <w:pStyle w:val="1f0"/>
              <w:jc w:val="center"/>
              <w:rPr>
                <w:sz w:val="20"/>
              </w:rPr>
            </w:pPr>
            <w:r w:rsidRPr="00DD1E30">
              <w:rPr>
                <w:sz w:val="20"/>
              </w:rPr>
              <w:t>13 759,22</w:t>
            </w:r>
          </w:p>
        </w:tc>
        <w:tc>
          <w:tcPr>
            <w:tcW w:w="1843" w:type="dxa"/>
            <w:tcBorders>
              <w:top w:val="nil"/>
              <w:left w:val="nil"/>
              <w:bottom w:val="single" w:sz="4" w:space="0" w:color="auto"/>
              <w:right w:val="single" w:sz="4" w:space="0" w:color="auto"/>
            </w:tcBorders>
            <w:vAlign w:val="center"/>
          </w:tcPr>
          <w:p w14:paraId="4E5DF788" w14:textId="77777777" w:rsidR="00E355F1" w:rsidRPr="00DD1E30" w:rsidRDefault="00E355F1" w:rsidP="00C254EC">
            <w:pPr>
              <w:pStyle w:val="1f0"/>
              <w:jc w:val="center"/>
              <w:rPr>
                <w:sz w:val="20"/>
              </w:rPr>
            </w:pPr>
            <w:r w:rsidRPr="00DD1E30">
              <w:rPr>
                <w:sz w:val="20"/>
              </w:rPr>
              <w:t>41 277,67</w:t>
            </w:r>
          </w:p>
        </w:tc>
      </w:tr>
      <w:tr w:rsidR="00E355F1" w:rsidRPr="00DD1E30" w14:paraId="4582B655" w14:textId="77777777" w:rsidTr="00C254EC">
        <w:trPr>
          <w:trHeight w:val="268"/>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15E716BC"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9</w:t>
            </w:r>
          </w:p>
        </w:tc>
        <w:tc>
          <w:tcPr>
            <w:tcW w:w="4252" w:type="dxa"/>
            <w:tcBorders>
              <w:top w:val="nil"/>
              <w:left w:val="nil"/>
              <w:bottom w:val="single" w:sz="4" w:space="0" w:color="auto"/>
              <w:right w:val="single" w:sz="4" w:space="0" w:color="000000"/>
            </w:tcBorders>
            <w:shd w:val="clear" w:color="auto" w:fill="auto"/>
            <w:vAlign w:val="center"/>
            <w:hideMark/>
          </w:tcPr>
          <w:p w14:paraId="5D5FD707" w14:textId="77777777" w:rsidR="00E355F1" w:rsidRPr="00A81F75" w:rsidRDefault="00E355F1" w:rsidP="00C254EC">
            <w:pPr>
              <w:spacing w:line="240" w:lineRule="auto"/>
              <w:ind w:firstLine="0"/>
              <w:jc w:val="left"/>
              <w:rPr>
                <w:sz w:val="20"/>
                <w:szCs w:val="20"/>
              </w:rPr>
            </w:pPr>
            <w:proofErr w:type="spellStart"/>
            <w:r w:rsidRPr="00A81F75">
              <w:rPr>
                <w:sz w:val="20"/>
                <w:szCs w:val="20"/>
              </w:rPr>
              <w:t>Брендирование</w:t>
            </w:r>
            <w:proofErr w:type="spellEnd"/>
            <w:r w:rsidRPr="00A81F75">
              <w:rPr>
                <w:sz w:val="20"/>
                <w:szCs w:val="20"/>
              </w:rPr>
              <w:t xml:space="preserve"> фриза Навеса ТРК- пленка RAL 9003 белый для основы под Логотип и надпись «САХАНЕФТЕГАЗСБЫТ» (6,776 </w:t>
            </w:r>
            <w:proofErr w:type="spellStart"/>
            <w:r w:rsidRPr="00A81F75">
              <w:rPr>
                <w:sz w:val="20"/>
                <w:szCs w:val="20"/>
              </w:rPr>
              <w:t>п.м</w:t>
            </w:r>
            <w:proofErr w:type="spellEnd"/>
            <w:r w:rsidRPr="00A81F75">
              <w:rPr>
                <w:sz w:val="20"/>
                <w:szCs w:val="20"/>
              </w:rPr>
              <w:t>. на комплект)</w:t>
            </w:r>
          </w:p>
        </w:tc>
        <w:tc>
          <w:tcPr>
            <w:tcW w:w="851" w:type="dxa"/>
            <w:tcBorders>
              <w:top w:val="nil"/>
              <w:left w:val="nil"/>
              <w:bottom w:val="single" w:sz="4" w:space="0" w:color="auto"/>
              <w:right w:val="single" w:sz="4" w:space="0" w:color="000000"/>
            </w:tcBorders>
            <w:shd w:val="clear" w:color="auto" w:fill="auto"/>
            <w:vAlign w:val="center"/>
            <w:hideMark/>
          </w:tcPr>
          <w:p w14:paraId="40C9123E"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single" w:sz="4" w:space="0" w:color="000000"/>
            </w:tcBorders>
            <w:shd w:val="clear" w:color="auto" w:fill="auto"/>
            <w:noWrap/>
            <w:vAlign w:val="center"/>
            <w:hideMark/>
          </w:tcPr>
          <w:p w14:paraId="7CCDA12C"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5387" w:type="dxa"/>
            <w:tcBorders>
              <w:top w:val="nil"/>
              <w:left w:val="nil"/>
              <w:bottom w:val="single" w:sz="4" w:space="0" w:color="auto"/>
              <w:right w:val="single" w:sz="4" w:space="0" w:color="auto"/>
            </w:tcBorders>
            <w:shd w:val="clear" w:color="auto" w:fill="auto"/>
            <w:vAlign w:val="center"/>
            <w:hideMark/>
          </w:tcPr>
          <w:p w14:paraId="77AD0E37"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Пленка </w:t>
            </w:r>
            <w:proofErr w:type="spellStart"/>
            <w:r w:rsidRPr="00A81F75">
              <w:rPr>
                <w:color w:val="000000"/>
                <w:sz w:val="20"/>
                <w:szCs w:val="20"/>
              </w:rPr>
              <w:t>Oracal</w:t>
            </w:r>
            <w:proofErr w:type="spellEnd"/>
            <w:r w:rsidRPr="00A81F75">
              <w:rPr>
                <w:color w:val="000000"/>
                <w:sz w:val="20"/>
                <w:szCs w:val="20"/>
              </w:rPr>
              <w:t xml:space="preserve"> 641 или эквивалент согласно макета (Основа под логотип и надпись по </w:t>
            </w:r>
            <w:proofErr w:type="spellStart"/>
            <w:r w:rsidRPr="00A81F75">
              <w:rPr>
                <w:color w:val="000000"/>
                <w:sz w:val="20"/>
                <w:szCs w:val="20"/>
              </w:rPr>
              <w:t>Брендбуку</w:t>
            </w:r>
            <w:proofErr w:type="spellEnd"/>
            <w:r w:rsidRPr="00A81F75">
              <w:rPr>
                <w:color w:val="000000"/>
                <w:sz w:val="20"/>
                <w:szCs w:val="20"/>
              </w:rPr>
              <w:t>)</w:t>
            </w:r>
          </w:p>
        </w:tc>
        <w:tc>
          <w:tcPr>
            <w:tcW w:w="1559" w:type="dxa"/>
            <w:tcBorders>
              <w:top w:val="nil"/>
              <w:left w:val="nil"/>
              <w:bottom w:val="single" w:sz="4" w:space="0" w:color="auto"/>
              <w:right w:val="single" w:sz="4" w:space="0" w:color="auto"/>
            </w:tcBorders>
            <w:vAlign w:val="center"/>
          </w:tcPr>
          <w:p w14:paraId="45075049" w14:textId="77777777" w:rsidR="00E355F1" w:rsidRPr="00DD1E30" w:rsidRDefault="00E355F1" w:rsidP="00C254EC">
            <w:pPr>
              <w:pStyle w:val="1f0"/>
              <w:jc w:val="center"/>
              <w:rPr>
                <w:sz w:val="20"/>
              </w:rPr>
            </w:pPr>
            <w:r w:rsidRPr="00DD1E30">
              <w:rPr>
                <w:sz w:val="20"/>
              </w:rPr>
              <w:t>30 492,00</w:t>
            </w:r>
          </w:p>
        </w:tc>
        <w:tc>
          <w:tcPr>
            <w:tcW w:w="1843" w:type="dxa"/>
            <w:tcBorders>
              <w:top w:val="nil"/>
              <w:left w:val="nil"/>
              <w:bottom w:val="single" w:sz="4" w:space="0" w:color="auto"/>
              <w:right w:val="single" w:sz="4" w:space="0" w:color="auto"/>
            </w:tcBorders>
            <w:vAlign w:val="center"/>
          </w:tcPr>
          <w:p w14:paraId="449FE78C" w14:textId="77777777" w:rsidR="00E355F1" w:rsidRPr="00DD1E30" w:rsidRDefault="00E355F1" w:rsidP="00C254EC">
            <w:pPr>
              <w:pStyle w:val="1f0"/>
              <w:jc w:val="center"/>
              <w:rPr>
                <w:sz w:val="20"/>
              </w:rPr>
            </w:pPr>
            <w:r w:rsidRPr="00DD1E30">
              <w:rPr>
                <w:sz w:val="20"/>
              </w:rPr>
              <w:t>91 476,00</w:t>
            </w:r>
          </w:p>
        </w:tc>
      </w:tr>
      <w:tr w:rsidR="00E355F1" w:rsidRPr="00DD1E30" w14:paraId="57467C1B" w14:textId="77777777" w:rsidTr="00C254EC">
        <w:trPr>
          <w:trHeight w:val="1614"/>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9B7DD"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lastRenderedPageBreak/>
              <w:t>10</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1E2F8316" w14:textId="77777777" w:rsidR="00E355F1" w:rsidRPr="00A81F75" w:rsidRDefault="00E355F1" w:rsidP="00C254EC">
            <w:pPr>
              <w:spacing w:line="240" w:lineRule="auto"/>
              <w:ind w:firstLine="0"/>
              <w:jc w:val="left"/>
              <w:rPr>
                <w:sz w:val="20"/>
                <w:szCs w:val="20"/>
              </w:rPr>
            </w:pPr>
            <w:proofErr w:type="spellStart"/>
            <w:r w:rsidRPr="00A81F75">
              <w:rPr>
                <w:sz w:val="20"/>
                <w:szCs w:val="20"/>
              </w:rPr>
              <w:t>Брендирование</w:t>
            </w:r>
            <w:proofErr w:type="spellEnd"/>
            <w:r w:rsidRPr="00A81F75">
              <w:rPr>
                <w:sz w:val="20"/>
                <w:szCs w:val="20"/>
              </w:rPr>
              <w:t xml:space="preserve"> островка ТРК под навесом:                                                                                                 - Панель </w:t>
            </w:r>
            <w:proofErr w:type="spellStart"/>
            <w:r w:rsidRPr="00A81F75">
              <w:rPr>
                <w:sz w:val="20"/>
                <w:szCs w:val="20"/>
              </w:rPr>
              <w:t>колонады</w:t>
            </w:r>
            <w:proofErr w:type="spellEnd"/>
            <w:r w:rsidRPr="00A81F75">
              <w:rPr>
                <w:sz w:val="20"/>
                <w:szCs w:val="20"/>
              </w:rPr>
              <w:t xml:space="preserve"> ТРК 2900х1850мм</w:t>
            </w:r>
            <w:r>
              <w:rPr>
                <w:sz w:val="20"/>
                <w:szCs w:val="20"/>
              </w:rPr>
              <w:t xml:space="preserve"> (</w:t>
            </w:r>
            <w:proofErr w:type="spellStart"/>
            <w:r>
              <w:rPr>
                <w:sz w:val="20"/>
                <w:szCs w:val="20"/>
              </w:rPr>
              <w:t>ШхВ</w:t>
            </w:r>
            <w:proofErr w:type="spellEnd"/>
            <w:r>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w:t>
            </w:r>
            <w:r>
              <w:rPr>
                <w:sz w:val="20"/>
                <w:szCs w:val="20"/>
              </w:rPr>
              <w:t xml:space="preserve">                                     </w:t>
            </w:r>
            <w:r w:rsidRPr="00A81F75">
              <w:rPr>
                <w:sz w:val="20"/>
                <w:szCs w:val="20"/>
              </w:rPr>
              <w:t xml:space="preserve">                                         - Колонна ТРК 300х300мм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(4 вида топлива) - 4 </w:t>
            </w:r>
            <w:proofErr w:type="spellStart"/>
            <w:r w:rsidRPr="00A81F75">
              <w:rPr>
                <w:sz w:val="20"/>
                <w:szCs w:val="20"/>
              </w:rPr>
              <w:t>шт</w:t>
            </w:r>
            <w:proofErr w:type="spellEnd"/>
            <w:r w:rsidRPr="00A81F75">
              <w:rPr>
                <w:sz w:val="20"/>
                <w:szCs w:val="20"/>
              </w:rPr>
              <w:t xml:space="preserve">;                                                                 - Капот ТРК 770х1000мм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- 4 </w:t>
            </w:r>
            <w:proofErr w:type="spellStart"/>
            <w:r w:rsidRPr="00A81F75">
              <w:rPr>
                <w:sz w:val="20"/>
                <w:szCs w:val="20"/>
              </w:rPr>
              <w:t>шт</w:t>
            </w:r>
            <w:proofErr w:type="spellEnd"/>
            <w:r w:rsidRPr="00A81F75">
              <w:rPr>
                <w:sz w:val="20"/>
                <w:szCs w:val="20"/>
              </w:rPr>
              <w:t xml:space="preserve">;                                                          - Стойка </w:t>
            </w:r>
            <w:proofErr w:type="spellStart"/>
            <w:r w:rsidRPr="00A81F75">
              <w:rPr>
                <w:sz w:val="20"/>
                <w:szCs w:val="20"/>
              </w:rPr>
              <w:t>шлангоприёмника</w:t>
            </w:r>
            <w:proofErr w:type="spellEnd"/>
            <w:r w:rsidRPr="00A81F75">
              <w:rPr>
                <w:sz w:val="20"/>
                <w:szCs w:val="20"/>
              </w:rPr>
              <w:t xml:space="preserve"> ТРК 100х620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- 8 </w:t>
            </w:r>
            <w:proofErr w:type="spellStart"/>
            <w:r w:rsidRPr="00A81F75">
              <w:rPr>
                <w:sz w:val="20"/>
                <w:szCs w:val="20"/>
              </w:rPr>
              <w:t>шт</w:t>
            </w:r>
            <w:proofErr w:type="spellEnd"/>
            <w:r w:rsidRPr="00A81F75">
              <w:rPr>
                <w:sz w:val="20"/>
                <w:szCs w:val="20"/>
              </w:rPr>
              <w:t xml:space="preserve">;                                                                                            - Кран раздаточный 60х60мм </w:t>
            </w:r>
            <w:r>
              <w:rPr>
                <w:sz w:val="20"/>
                <w:szCs w:val="20"/>
              </w:rPr>
              <w:t>(</w:t>
            </w:r>
            <w:proofErr w:type="spellStart"/>
            <w:r>
              <w:rPr>
                <w:sz w:val="20"/>
                <w:szCs w:val="20"/>
              </w:rPr>
              <w:t>ШхВ</w:t>
            </w:r>
            <w:proofErr w:type="spellEnd"/>
            <w:r>
              <w:rPr>
                <w:sz w:val="20"/>
                <w:szCs w:val="20"/>
              </w:rPr>
              <w:t xml:space="preserve">) </w:t>
            </w:r>
            <w:r w:rsidRPr="00A81F75">
              <w:rPr>
                <w:sz w:val="20"/>
                <w:szCs w:val="20"/>
              </w:rPr>
              <w:t>- 8 шт.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4A8C1"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AABB6"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366B"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Пленка </w:t>
            </w:r>
            <w:proofErr w:type="spellStart"/>
            <w:r w:rsidRPr="00A81F75">
              <w:rPr>
                <w:color w:val="000000"/>
                <w:sz w:val="20"/>
                <w:szCs w:val="20"/>
              </w:rPr>
              <w:t>Oracal</w:t>
            </w:r>
            <w:proofErr w:type="spellEnd"/>
            <w:r w:rsidRPr="00A81F75">
              <w:rPr>
                <w:color w:val="000000"/>
                <w:sz w:val="20"/>
                <w:szCs w:val="20"/>
              </w:rPr>
              <w:t xml:space="preserve"> 641 или эквивалент согласно макета (Логотип, виды топлива, номер ТРК по </w:t>
            </w:r>
            <w:proofErr w:type="spellStart"/>
            <w:r w:rsidRPr="00A81F75">
              <w:rPr>
                <w:color w:val="000000"/>
                <w:sz w:val="20"/>
                <w:szCs w:val="20"/>
              </w:rPr>
              <w:t>Брендбуку</w:t>
            </w:r>
            <w:proofErr w:type="spellEnd"/>
            <w:r w:rsidRPr="00A81F7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4365D6B" w14:textId="77777777" w:rsidR="00E355F1" w:rsidRPr="00DD1E30" w:rsidRDefault="00E355F1" w:rsidP="00C254EC">
            <w:pPr>
              <w:pStyle w:val="1f0"/>
              <w:jc w:val="center"/>
              <w:rPr>
                <w:sz w:val="20"/>
              </w:rPr>
            </w:pPr>
          </w:p>
          <w:p w14:paraId="44AAB4B4" w14:textId="77777777" w:rsidR="00E355F1" w:rsidRPr="00DD1E30" w:rsidRDefault="00E355F1" w:rsidP="00C254EC">
            <w:pPr>
              <w:pStyle w:val="1f0"/>
              <w:jc w:val="center"/>
              <w:rPr>
                <w:sz w:val="20"/>
              </w:rPr>
            </w:pPr>
          </w:p>
          <w:p w14:paraId="63E32745" w14:textId="77777777" w:rsidR="00E355F1" w:rsidRPr="00DD1E30" w:rsidRDefault="00E355F1" w:rsidP="00C254EC">
            <w:pPr>
              <w:pStyle w:val="1f0"/>
              <w:jc w:val="center"/>
              <w:rPr>
                <w:sz w:val="20"/>
              </w:rPr>
            </w:pPr>
          </w:p>
          <w:p w14:paraId="1C665FA8" w14:textId="77777777" w:rsidR="00E355F1" w:rsidRPr="00DD1E30" w:rsidRDefault="00E355F1" w:rsidP="00C254EC">
            <w:pPr>
              <w:pStyle w:val="1f0"/>
              <w:jc w:val="center"/>
              <w:rPr>
                <w:sz w:val="20"/>
              </w:rPr>
            </w:pPr>
            <w:r w:rsidRPr="00DD1E30">
              <w:rPr>
                <w:sz w:val="20"/>
              </w:rPr>
              <w:t>51 498,20</w:t>
            </w:r>
          </w:p>
        </w:tc>
        <w:tc>
          <w:tcPr>
            <w:tcW w:w="1843" w:type="dxa"/>
            <w:tcBorders>
              <w:top w:val="single" w:sz="4" w:space="0" w:color="auto"/>
              <w:left w:val="single" w:sz="4" w:space="0" w:color="auto"/>
              <w:bottom w:val="single" w:sz="4" w:space="0" w:color="auto"/>
              <w:right w:val="single" w:sz="4" w:space="0" w:color="auto"/>
            </w:tcBorders>
          </w:tcPr>
          <w:p w14:paraId="1E705E7D" w14:textId="77777777" w:rsidR="00E355F1" w:rsidRPr="00DD1E30" w:rsidRDefault="00E355F1" w:rsidP="00C254EC">
            <w:pPr>
              <w:pStyle w:val="1f0"/>
              <w:jc w:val="center"/>
              <w:rPr>
                <w:sz w:val="20"/>
              </w:rPr>
            </w:pPr>
          </w:p>
          <w:p w14:paraId="57E5AC90" w14:textId="77777777" w:rsidR="00E355F1" w:rsidRPr="00DD1E30" w:rsidRDefault="00E355F1" w:rsidP="00C254EC">
            <w:pPr>
              <w:pStyle w:val="1f0"/>
              <w:jc w:val="center"/>
              <w:rPr>
                <w:sz w:val="20"/>
              </w:rPr>
            </w:pPr>
          </w:p>
          <w:p w14:paraId="2119F146" w14:textId="77777777" w:rsidR="00E355F1" w:rsidRPr="00DD1E30" w:rsidRDefault="00E355F1" w:rsidP="00C254EC">
            <w:pPr>
              <w:pStyle w:val="1f0"/>
              <w:jc w:val="center"/>
              <w:rPr>
                <w:sz w:val="20"/>
              </w:rPr>
            </w:pPr>
          </w:p>
          <w:p w14:paraId="7B49BF8D" w14:textId="77777777" w:rsidR="00E355F1" w:rsidRPr="00DD1E30" w:rsidRDefault="00E355F1" w:rsidP="00C254EC">
            <w:pPr>
              <w:pStyle w:val="1f0"/>
              <w:jc w:val="center"/>
              <w:rPr>
                <w:sz w:val="20"/>
              </w:rPr>
            </w:pPr>
            <w:r w:rsidRPr="00DD1E30">
              <w:rPr>
                <w:sz w:val="20"/>
              </w:rPr>
              <w:t>102 996,40</w:t>
            </w:r>
          </w:p>
        </w:tc>
      </w:tr>
      <w:tr w:rsidR="00E355F1" w:rsidRPr="00DD1E30" w14:paraId="7DBD616A" w14:textId="77777777" w:rsidTr="00C254EC">
        <w:trPr>
          <w:trHeight w:val="1890"/>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61409A0"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11</w:t>
            </w:r>
          </w:p>
        </w:tc>
        <w:tc>
          <w:tcPr>
            <w:tcW w:w="4252" w:type="dxa"/>
            <w:tcBorders>
              <w:top w:val="single" w:sz="4" w:space="0" w:color="auto"/>
              <w:left w:val="nil"/>
              <w:bottom w:val="single" w:sz="4" w:space="0" w:color="000000"/>
              <w:right w:val="single" w:sz="4" w:space="0" w:color="000000"/>
            </w:tcBorders>
            <w:shd w:val="clear" w:color="auto" w:fill="auto"/>
            <w:hideMark/>
          </w:tcPr>
          <w:p w14:paraId="09C21599" w14:textId="77777777" w:rsidR="00E355F1" w:rsidRPr="00A81F75" w:rsidRDefault="00E355F1" w:rsidP="00C254EC">
            <w:pPr>
              <w:spacing w:line="240" w:lineRule="auto"/>
              <w:ind w:firstLine="0"/>
              <w:jc w:val="left"/>
              <w:rPr>
                <w:sz w:val="20"/>
                <w:szCs w:val="20"/>
              </w:rPr>
            </w:pPr>
            <w:proofErr w:type="spellStart"/>
            <w:r w:rsidRPr="00A81F75">
              <w:rPr>
                <w:sz w:val="20"/>
                <w:szCs w:val="20"/>
              </w:rPr>
              <w:t>Брендирование</w:t>
            </w:r>
            <w:proofErr w:type="spellEnd"/>
            <w:r w:rsidRPr="00A81F75">
              <w:rPr>
                <w:sz w:val="20"/>
                <w:szCs w:val="20"/>
              </w:rPr>
              <w:t xml:space="preserve"> отдельно стоящего островка ТРК:                                                                                                - Панель </w:t>
            </w:r>
            <w:proofErr w:type="spellStart"/>
            <w:r w:rsidRPr="00A81F75">
              <w:rPr>
                <w:sz w:val="20"/>
                <w:szCs w:val="20"/>
              </w:rPr>
              <w:t>колонады</w:t>
            </w:r>
            <w:proofErr w:type="spellEnd"/>
            <w:r w:rsidRPr="00A81F75">
              <w:rPr>
                <w:sz w:val="20"/>
                <w:szCs w:val="20"/>
              </w:rPr>
              <w:t xml:space="preserve"> ТРК 2400х1850мм</w:t>
            </w:r>
            <w:r>
              <w:rPr>
                <w:sz w:val="20"/>
                <w:szCs w:val="20"/>
              </w:rPr>
              <w:t xml:space="preserve"> (</w:t>
            </w:r>
            <w:proofErr w:type="spellStart"/>
            <w:r>
              <w:rPr>
                <w:sz w:val="20"/>
                <w:szCs w:val="20"/>
              </w:rPr>
              <w:t>ШхВ</w:t>
            </w:r>
            <w:proofErr w:type="spellEnd"/>
            <w:r>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w:t>
            </w:r>
            <w:r>
              <w:rPr>
                <w:sz w:val="20"/>
                <w:szCs w:val="20"/>
              </w:rPr>
              <w:t xml:space="preserve">                                    </w:t>
            </w:r>
            <w:r w:rsidRPr="00A81F75">
              <w:rPr>
                <w:sz w:val="20"/>
                <w:szCs w:val="20"/>
              </w:rPr>
              <w:t xml:space="preserve">    - Колонна ТРК 300х300мм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(2 вида топлива) - 2 </w:t>
            </w:r>
            <w:proofErr w:type="spellStart"/>
            <w:r w:rsidRPr="00A81F75">
              <w:rPr>
                <w:sz w:val="20"/>
                <w:szCs w:val="20"/>
              </w:rPr>
              <w:t>шт</w:t>
            </w:r>
            <w:proofErr w:type="spellEnd"/>
            <w:r w:rsidRPr="00A81F75">
              <w:rPr>
                <w:sz w:val="20"/>
                <w:szCs w:val="20"/>
              </w:rPr>
              <w:t xml:space="preserve">;                                                                - Капот ТРК 770х1000мм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 Стойка </w:t>
            </w:r>
            <w:proofErr w:type="spellStart"/>
            <w:r w:rsidRPr="00A81F75">
              <w:rPr>
                <w:sz w:val="20"/>
                <w:szCs w:val="20"/>
              </w:rPr>
              <w:t>шлангоприёмника</w:t>
            </w:r>
            <w:proofErr w:type="spellEnd"/>
            <w:r w:rsidRPr="00A81F75">
              <w:rPr>
                <w:sz w:val="20"/>
                <w:szCs w:val="20"/>
              </w:rPr>
              <w:t xml:space="preserve"> ТРК 100х620</w:t>
            </w:r>
            <w:r>
              <w:rPr>
                <w:sz w:val="20"/>
                <w:szCs w:val="20"/>
              </w:rPr>
              <w:t>мм (</w:t>
            </w:r>
            <w:proofErr w:type="spellStart"/>
            <w:r>
              <w:rPr>
                <w:sz w:val="20"/>
                <w:szCs w:val="20"/>
              </w:rPr>
              <w:t>ШхВ</w:t>
            </w:r>
            <w:proofErr w:type="spellEnd"/>
            <w:r>
              <w:rPr>
                <w:sz w:val="20"/>
                <w:szCs w:val="20"/>
              </w:rPr>
              <w:t>)</w:t>
            </w:r>
            <w:r w:rsidRPr="00A81F75">
              <w:rPr>
                <w:sz w:val="20"/>
                <w:szCs w:val="20"/>
              </w:rPr>
              <w:t xml:space="preserve"> - 4 </w:t>
            </w:r>
            <w:proofErr w:type="spellStart"/>
            <w:r w:rsidRPr="00A81F75">
              <w:rPr>
                <w:sz w:val="20"/>
                <w:szCs w:val="20"/>
              </w:rPr>
              <w:t>шт</w:t>
            </w:r>
            <w:proofErr w:type="spellEnd"/>
            <w:r w:rsidRPr="00A81F75">
              <w:rPr>
                <w:sz w:val="20"/>
                <w:szCs w:val="20"/>
              </w:rPr>
              <w:t xml:space="preserve">;                                                                                            - Кран раздаточный 60х60мм </w:t>
            </w:r>
            <w:r>
              <w:rPr>
                <w:sz w:val="20"/>
                <w:szCs w:val="20"/>
              </w:rPr>
              <w:t>(</w:t>
            </w:r>
            <w:proofErr w:type="spellStart"/>
            <w:r>
              <w:rPr>
                <w:sz w:val="20"/>
                <w:szCs w:val="20"/>
              </w:rPr>
              <w:t>ШхВ</w:t>
            </w:r>
            <w:proofErr w:type="spellEnd"/>
            <w:r>
              <w:rPr>
                <w:sz w:val="20"/>
                <w:szCs w:val="20"/>
              </w:rPr>
              <w:t xml:space="preserve">) </w:t>
            </w:r>
            <w:r w:rsidRPr="00A81F75">
              <w:rPr>
                <w:sz w:val="20"/>
                <w:szCs w:val="20"/>
              </w:rPr>
              <w:t>- 4 шт.</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14:paraId="75C33338"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14:paraId="5C90E4BA"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3DA3974D"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Пленка </w:t>
            </w:r>
            <w:proofErr w:type="spellStart"/>
            <w:r w:rsidRPr="00A81F75">
              <w:rPr>
                <w:color w:val="000000"/>
                <w:sz w:val="20"/>
                <w:szCs w:val="20"/>
              </w:rPr>
              <w:t>Oracal</w:t>
            </w:r>
            <w:proofErr w:type="spellEnd"/>
            <w:r w:rsidRPr="00A81F75">
              <w:rPr>
                <w:color w:val="000000"/>
                <w:sz w:val="20"/>
                <w:szCs w:val="20"/>
              </w:rPr>
              <w:t xml:space="preserve"> 641 или эквивалент согласно макета (Логотип, виды топлива, номер ТРК по </w:t>
            </w:r>
            <w:proofErr w:type="spellStart"/>
            <w:r w:rsidRPr="00A81F75">
              <w:rPr>
                <w:color w:val="000000"/>
                <w:sz w:val="20"/>
                <w:szCs w:val="20"/>
              </w:rPr>
              <w:t>Брендбуку</w:t>
            </w:r>
            <w:proofErr w:type="spellEnd"/>
            <w:r w:rsidRPr="00A81F75">
              <w:rPr>
                <w:color w:val="000000"/>
                <w:sz w:val="20"/>
                <w:szCs w:val="20"/>
              </w:rPr>
              <w:t>)</w:t>
            </w:r>
          </w:p>
        </w:tc>
        <w:tc>
          <w:tcPr>
            <w:tcW w:w="1559" w:type="dxa"/>
            <w:tcBorders>
              <w:top w:val="single" w:sz="4" w:space="0" w:color="auto"/>
              <w:left w:val="nil"/>
              <w:bottom w:val="single" w:sz="4" w:space="0" w:color="auto"/>
              <w:right w:val="single" w:sz="4" w:space="0" w:color="auto"/>
            </w:tcBorders>
            <w:vAlign w:val="center"/>
          </w:tcPr>
          <w:p w14:paraId="47F035BF" w14:textId="77777777" w:rsidR="00E355F1" w:rsidRPr="00DD1E30" w:rsidRDefault="00E355F1" w:rsidP="00C254EC">
            <w:pPr>
              <w:pStyle w:val="1f0"/>
              <w:jc w:val="center"/>
              <w:rPr>
                <w:sz w:val="20"/>
              </w:rPr>
            </w:pPr>
            <w:r w:rsidRPr="00DD1E30">
              <w:rPr>
                <w:sz w:val="20"/>
              </w:rPr>
              <w:t>131 657,40</w:t>
            </w:r>
          </w:p>
        </w:tc>
        <w:tc>
          <w:tcPr>
            <w:tcW w:w="1843" w:type="dxa"/>
            <w:tcBorders>
              <w:top w:val="single" w:sz="4" w:space="0" w:color="auto"/>
              <w:left w:val="nil"/>
              <w:bottom w:val="single" w:sz="4" w:space="0" w:color="auto"/>
              <w:right w:val="single" w:sz="4" w:space="0" w:color="auto"/>
            </w:tcBorders>
            <w:vAlign w:val="center"/>
          </w:tcPr>
          <w:p w14:paraId="654AB2E1" w14:textId="77777777" w:rsidR="00E355F1" w:rsidRPr="00DD1E30" w:rsidRDefault="00E355F1" w:rsidP="00C254EC">
            <w:pPr>
              <w:pStyle w:val="1f0"/>
              <w:jc w:val="center"/>
              <w:rPr>
                <w:sz w:val="20"/>
              </w:rPr>
            </w:pPr>
            <w:r w:rsidRPr="00DD1E30">
              <w:rPr>
                <w:sz w:val="20"/>
              </w:rPr>
              <w:t>131 657,40</w:t>
            </w:r>
          </w:p>
        </w:tc>
      </w:tr>
      <w:tr w:rsidR="00E355F1" w:rsidRPr="00DF2408" w14:paraId="2DF41BC3" w14:textId="77777777" w:rsidTr="00C254EC">
        <w:trPr>
          <w:trHeight w:val="379"/>
        </w:trPr>
        <w:tc>
          <w:tcPr>
            <w:tcW w:w="13467" w:type="dxa"/>
            <w:gridSpan w:val="6"/>
            <w:tcBorders>
              <w:top w:val="single" w:sz="4" w:space="0" w:color="auto"/>
              <w:left w:val="single" w:sz="4" w:space="0" w:color="000000"/>
              <w:bottom w:val="single" w:sz="4" w:space="0" w:color="000000"/>
              <w:right w:val="single" w:sz="4" w:space="0" w:color="auto"/>
            </w:tcBorders>
            <w:shd w:val="clear" w:color="auto" w:fill="auto"/>
            <w:noWrap/>
            <w:vAlign w:val="center"/>
          </w:tcPr>
          <w:p w14:paraId="654F0D20" w14:textId="77777777" w:rsidR="00E355F1" w:rsidRPr="00150FCC" w:rsidRDefault="00E355F1" w:rsidP="00C254EC">
            <w:pPr>
              <w:spacing w:line="240" w:lineRule="auto"/>
              <w:ind w:firstLine="0"/>
              <w:jc w:val="right"/>
              <w:rPr>
                <w:color w:val="000000"/>
                <w:sz w:val="24"/>
                <w:szCs w:val="24"/>
              </w:rPr>
            </w:pPr>
            <w:r w:rsidRPr="00DF2408">
              <w:rPr>
                <w:b/>
                <w:color w:val="000000"/>
                <w:sz w:val="24"/>
                <w:szCs w:val="24"/>
              </w:rPr>
              <w:t xml:space="preserve">Итого </w:t>
            </w:r>
            <w:r w:rsidRPr="00475138">
              <w:rPr>
                <w:b/>
                <w:bCs/>
                <w:color w:val="000000"/>
                <w:sz w:val="24"/>
                <w:szCs w:val="24"/>
              </w:rPr>
              <w:t>п.</w:t>
            </w:r>
            <w:r>
              <w:rPr>
                <w:b/>
                <w:bCs/>
                <w:color w:val="000000"/>
                <w:sz w:val="24"/>
                <w:szCs w:val="24"/>
              </w:rPr>
              <w:t xml:space="preserve">3. АЗС </w:t>
            </w:r>
            <w:r w:rsidRPr="00475138">
              <w:rPr>
                <w:b/>
                <w:bCs/>
                <w:color w:val="000000"/>
                <w:sz w:val="24"/>
                <w:szCs w:val="24"/>
              </w:rPr>
              <w:t>№35, г.</w:t>
            </w:r>
            <w:r>
              <w:rPr>
                <w:b/>
                <w:bCs/>
                <w:color w:val="000000"/>
                <w:sz w:val="24"/>
                <w:szCs w:val="24"/>
              </w:rPr>
              <w:t xml:space="preserve"> Томмот, Магистральная улица, 2</w:t>
            </w:r>
            <w:r w:rsidRPr="00475138">
              <w:rPr>
                <w:b/>
                <w:bCs/>
                <w:color w:val="000000"/>
                <w:sz w:val="24"/>
                <w:szCs w:val="24"/>
              </w:rPr>
              <w:t xml:space="preserve">- </w:t>
            </w:r>
            <w:proofErr w:type="spellStart"/>
            <w:r w:rsidRPr="00475138">
              <w:rPr>
                <w:b/>
                <w:bCs/>
                <w:color w:val="000000"/>
                <w:sz w:val="24"/>
                <w:szCs w:val="24"/>
              </w:rPr>
              <w:t>брендбук</w:t>
            </w:r>
            <w:proofErr w:type="spellEnd"/>
            <w:r w:rsidRPr="00475138">
              <w:rPr>
                <w:b/>
                <w:bCs/>
                <w:color w:val="000000"/>
                <w:sz w:val="24"/>
                <w:szCs w:val="24"/>
              </w:rPr>
              <w:t xml:space="preserve"> АО «</w:t>
            </w:r>
            <w:proofErr w:type="spellStart"/>
            <w:r w:rsidRPr="00475138">
              <w:rPr>
                <w:b/>
                <w:bCs/>
                <w:color w:val="000000"/>
                <w:sz w:val="24"/>
                <w:szCs w:val="24"/>
              </w:rPr>
              <w:t>Саханефтегазсбыт</w:t>
            </w:r>
            <w:proofErr w:type="spellEnd"/>
            <w:r w:rsidRPr="00475138">
              <w:rPr>
                <w:b/>
                <w:bCs/>
                <w:color w:val="000000"/>
                <w:sz w:val="24"/>
                <w:szCs w:val="24"/>
              </w:rPr>
              <w:t>»</w:t>
            </w:r>
          </w:p>
        </w:tc>
        <w:tc>
          <w:tcPr>
            <w:tcW w:w="1843" w:type="dxa"/>
            <w:tcBorders>
              <w:top w:val="single" w:sz="4" w:space="0" w:color="auto"/>
              <w:left w:val="nil"/>
              <w:bottom w:val="single" w:sz="4" w:space="0" w:color="auto"/>
              <w:right w:val="single" w:sz="4" w:space="0" w:color="auto"/>
            </w:tcBorders>
            <w:vAlign w:val="center"/>
          </w:tcPr>
          <w:p w14:paraId="24B77AF0" w14:textId="77777777" w:rsidR="00E355F1" w:rsidRPr="00DF2408" w:rsidRDefault="00E355F1" w:rsidP="00C254EC">
            <w:pPr>
              <w:spacing w:line="240" w:lineRule="auto"/>
              <w:ind w:firstLine="0"/>
              <w:jc w:val="center"/>
              <w:rPr>
                <w:b/>
                <w:color w:val="000000"/>
                <w:sz w:val="24"/>
                <w:szCs w:val="24"/>
              </w:rPr>
            </w:pPr>
            <w:r w:rsidRPr="00DF2408">
              <w:rPr>
                <w:b/>
                <w:color w:val="000000"/>
                <w:sz w:val="24"/>
                <w:szCs w:val="24"/>
              </w:rPr>
              <w:t>4 683 380,23</w:t>
            </w:r>
          </w:p>
        </w:tc>
      </w:tr>
      <w:tr w:rsidR="00E355F1" w:rsidRPr="004427EA" w14:paraId="682B1D9E" w14:textId="77777777" w:rsidTr="00C254EC">
        <w:trPr>
          <w:trHeight w:val="315"/>
        </w:trPr>
        <w:tc>
          <w:tcPr>
            <w:tcW w:w="1531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D9C1C3" w14:textId="77777777" w:rsidR="00E355F1" w:rsidRDefault="00E355F1" w:rsidP="00C254EC">
            <w:pPr>
              <w:spacing w:line="240" w:lineRule="auto"/>
              <w:ind w:firstLine="0"/>
              <w:rPr>
                <w:b/>
                <w:bCs/>
                <w:color w:val="000000"/>
                <w:sz w:val="24"/>
                <w:szCs w:val="24"/>
              </w:rPr>
            </w:pPr>
          </w:p>
          <w:p w14:paraId="24EB18FA" w14:textId="77777777" w:rsidR="00E355F1" w:rsidRDefault="00E355F1" w:rsidP="00C254EC">
            <w:pPr>
              <w:spacing w:line="240" w:lineRule="auto"/>
              <w:ind w:firstLine="0"/>
              <w:rPr>
                <w:b/>
                <w:bCs/>
                <w:color w:val="000000"/>
                <w:sz w:val="24"/>
                <w:szCs w:val="24"/>
              </w:rPr>
            </w:pPr>
          </w:p>
          <w:p w14:paraId="6A29FF11" w14:textId="77777777" w:rsidR="00E355F1" w:rsidRPr="004427EA" w:rsidRDefault="00E355F1" w:rsidP="00C254EC">
            <w:pPr>
              <w:spacing w:line="240" w:lineRule="auto"/>
              <w:ind w:firstLine="0"/>
              <w:jc w:val="center"/>
              <w:rPr>
                <w:b/>
                <w:bCs/>
                <w:color w:val="000000"/>
                <w:sz w:val="24"/>
                <w:szCs w:val="24"/>
              </w:rPr>
            </w:pPr>
            <w:r w:rsidRPr="004427EA">
              <w:rPr>
                <w:b/>
                <w:bCs/>
                <w:color w:val="000000"/>
                <w:sz w:val="24"/>
                <w:szCs w:val="24"/>
              </w:rPr>
              <w:t>п.4. АЗС №31, г. Нерюнгри, п. Серебряный Бор, 378 км автодороги «Лена»</w:t>
            </w:r>
          </w:p>
        </w:tc>
      </w:tr>
      <w:tr w:rsidR="00E355F1" w:rsidRPr="00FA4BA5" w14:paraId="0AE5AA59" w14:textId="77777777" w:rsidTr="00C254EC">
        <w:trPr>
          <w:trHeight w:val="66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91C2C8F" w14:textId="77777777" w:rsidR="00E355F1" w:rsidRPr="00FA4BA5" w:rsidRDefault="00E355F1" w:rsidP="00C254EC">
            <w:pPr>
              <w:spacing w:line="240" w:lineRule="auto"/>
              <w:ind w:firstLine="0"/>
              <w:jc w:val="center"/>
              <w:rPr>
                <w:b/>
                <w:bCs/>
                <w:sz w:val="24"/>
                <w:szCs w:val="24"/>
              </w:rPr>
            </w:pPr>
            <w:r w:rsidRPr="00FA4BA5">
              <w:rPr>
                <w:b/>
                <w:bCs/>
                <w:sz w:val="24"/>
                <w:szCs w:val="24"/>
              </w:rPr>
              <w:t>№</w:t>
            </w:r>
          </w:p>
        </w:tc>
        <w:tc>
          <w:tcPr>
            <w:tcW w:w="4252" w:type="dxa"/>
            <w:tcBorders>
              <w:top w:val="nil"/>
              <w:left w:val="nil"/>
              <w:bottom w:val="single" w:sz="4" w:space="0" w:color="000000"/>
              <w:right w:val="single" w:sz="4" w:space="0" w:color="000000"/>
            </w:tcBorders>
            <w:shd w:val="clear" w:color="auto" w:fill="auto"/>
            <w:vAlign w:val="center"/>
            <w:hideMark/>
          </w:tcPr>
          <w:p w14:paraId="28E654F3" w14:textId="77777777" w:rsidR="00E355F1" w:rsidRPr="00FA4BA5" w:rsidRDefault="00E355F1" w:rsidP="00C254EC">
            <w:pPr>
              <w:spacing w:line="240" w:lineRule="auto"/>
              <w:ind w:firstLine="0"/>
              <w:jc w:val="center"/>
              <w:rPr>
                <w:b/>
                <w:bCs/>
                <w:sz w:val="24"/>
                <w:szCs w:val="24"/>
              </w:rPr>
            </w:pPr>
            <w:r w:rsidRPr="00FA4BA5">
              <w:rPr>
                <w:b/>
                <w:bCs/>
                <w:sz w:val="24"/>
                <w:szCs w:val="24"/>
              </w:rPr>
              <w:t>Наименование</w:t>
            </w:r>
          </w:p>
        </w:tc>
        <w:tc>
          <w:tcPr>
            <w:tcW w:w="851" w:type="dxa"/>
            <w:tcBorders>
              <w:top w:val="nil"/>
              <w:left w:val="nil"/>
              <w:bottom w:val="single" w:sz="4" w:space="0" w:color="000000"/>
              <w:right w:val="single" w:sz="4" w:space="0" w:color="000000"/>
            </w:tcBorders>
            <w:shd w:val="clear" w:color="auto" w:fill="auto"/>
            <w:vAlign w:val="center"/>
            <w:hideMark/>
          </w:tcPr>
          <w:p w14:paraId="2755B071" w14:textId="77777777" w:rsidR="00E355F1" w:rsidRPr="00FA4BA5" w:rsidRDefault="00E355F1" w:rsidP="00C254EC">
            <w:pPr>
              <w:spacing w:line="240" w:lineRule="auto"/>
              <w:ind w:firstLine="0"/>
              <w:jc w:val="center"/>
              <w:rPr>
                <w:color w:val="000000"/>
                <w:sz w:val="24"/>
                <w:szCs w:val="24"/>
              </w:rPr>
            </w:pPr>
            <w:r w:rsidRPr="00FA4BA5">
              <w:rPr>
                <w:b/>
                <w:bCs/>
                <w:sz w:val="24"/>
                <w:szCs w:val="24"/>
              </w:rPr>
              <w:t>Ед.</w:t>
            </w:r>
            <w:r w:rsidRPr="00FA4BA5">
              <w:rPr>
                <w:b/>
                <w:bCs/>
                <w:sz w:val="24"/>
                <w:szCs w:val="24"/>
              </w:rPr>
              <w:br/>
              <w:t>изм.</w:t>
            </w:r>
          </w:p>
        </w:tc>
        <w:tc>
          <w:tcPr>
            <w:tcW w:w="992" w:type="dxa"/>
            <w:tcBorders>
              <w:top w:val="nil"/>
              <w:left w:val="nil"/>
              <w:bottom w:val="single" w:sz="4" w:space="0" w:color="000000"/>
              <w:right w:val="single" w:sz="4" w:space="0" w:color="000000"/>
            </w:tcBorders>
            <w:shd w:val="clear" w:color="auto" w:fill="auto"/>
            <w:vAlign w:val="center"/>
            <w:hideMark/>
          </w:tcPr>
          <w:p w14:paraId="1D5EA171" w14:textId="77777777" w:rsidR="00E355F1" w:rsidRPr="00FA4BA5" w:rsidRDefault="00E355F1" w:rsidP="00C254EC">
            <w:pPr>
              <w:spacing w:line="240" w:lineRule="auto"/>
              <w:ind w:firstLine="0"/>
              <w:jc w:val="center"/>
              <w:rPr>
                <w:b/>
                <w:bCs/>
                <w:sz w:val="24"/>
                <w:szCs w:val="24"/>
              </w:rPr>
            </w:pPr>
            <w:r w:rsidRPr="00FA4BA5">
              <w:rPr>
                <w:b/>
                <w:bCs/>
                <w:sz w:val="24"/>
                <w:szCs w:val="24"/>
              </w:rPr>
              <w:t>Кол-во</w:t>
            </w:r>
          </w:p>
        </w:tc>
        <w:tc>
          <w:tcPr>
            <w:tcW w:w="5387" w:type="dxa"/>
            <w:tcBorders>
              <w:top w:val="nil"/>
              <w:left w:val="nil"/>
              <w:bottom w:val="single" w:sz="4" w:space="0" w:color="auto"/>
              <w:right w:val="single" w:sz="4" w:space="0" w:color="auto"/>
            </w:tcBorders>
            <w:shd w:val="clear" w:color="auto" w:fill="auto"/>
            <w:vAlign w:val="center"/>
            <w:hideMark/>
          </w:tcPr>
          <w:p w14:paraId="52641CFA" w14:textId="77777777" w:rsidR="00E355F1" w:rsidRPr="00FA4BA5" w:rsidRDefault="00E355F1" w:rsidP="00C254EC">
            <w:pPr>
              <w:spacing w:line="240" w:lineRule="auto"/>
              <w:ind w:firstLine="0"/>
              <w:jc w:val="center"/>
              <w:rPr>
                <w:b/>
                <w:bCs/>
                <w:color w:val="000000"/>
                <w:sz w:val="24"/>
                <w:szCs w:val="24"/>
              </w:rPr>
            </w:pPr>
            <w:r w:rsidRPr="00FA4BA5">
              <w:rPr>
                <w:b/>
                <w:bCs/>
                <w:color w:val="000000"/>
                <w:sz w:val="24"/>
                <w:szCs w:val="24"/>
              </w:rPr>
              <w:t>Примечание</w:t>
            </w:r>
          </w:p>
        </w:tc>
        <w:tc>
          <w:tcPr>
            <w:tcW w:w="1559" w:type="dxa"/>
            <w:tcBorders>
              <w:top w:val="nil"/>
              <w:left w:val="single" w:sz="4" w:space="0" w:color="auto"/>
              <w:bottom w:val="single" w:sz="4" w:space="0" w:color="auto"/>
              <w:right w:val="single" w:sz="4" w:space="0" w:color="auto"/>
            </w:tcBorders>
          </w:tcPr>
          <w:p w14:paraId="65B8941C" w14:textId="77777777" w:rsidR="00E355F1" w:rsidRPr="00FA4BA5" w:rsidRDefault="00E355F1" w:rsidP="00C254EC">
            <w:pPr>
              <w:spacing w:line="240" w:lineRule="auto"/>
              <w:ind w:firstLine="0"/>
              <w:jc w:val="center"/>
              <w:rPr>
                <w:b/>
                <w:bCs/>
                <w:color w:val="000000"/>
                <w:sz w:val="24"/>
                <w:szCs w:val="24"/>
              </w:rPr>
            </w:pPr>
            <w:r w:rsidRPr="00FA4BA5">
              <w:rPr>
                <w:b/>
                <w:bCs/>
                <w:color w:val="000000"/>
                <w:sz w:val="24"/>
                <w:szCs w:val="24"/>
              </w:rPr>
              <w:t>Цена за ед. без НДС</w:t>
            </w:r>
          </w:p>
        </w:tc>
        <w:tc>
          <w:tcPr>
            <w:tcW w:w="1843" w:type="dxa"/>
            <w:tcBorders>
              <w:top w:val="nil"/>
              <w:left w:val="single" w:sz="4" w:space="0" w:color="auto"/>
              <w:bottom w:val="single" w:sz="4" w:space="0" w:color="auto"/>
              <w:right w:val="single" w:sz="4" w:space="0" w:color="auto"/>
            </w:tcBorders>
          </w:tcPr>
          <w:p w14:paraId="7516E896" w14:textId="77777777" w:rsidR="00E355F1" w:rsidRPr="00FA4BA5" w:rsidRDefault="00E355F1" w:rsidP="00C254EC">
            <w:pPr>
              <w:spacing w:line="240" w:lineRule="auto"/>
              <w:ind w:firstLine="0"/>
              <w:jc w:val="center"/>
              <w:rPr>
                <w:b/>
                <w:bCs/>
                <w:color w:val="000000"/>
                <w:sz w:val="24"/>
                <w:szCs w:val="24"/>
              </w:rPr>
            </w:pPr>
            <w:r w:rsidRPr="00FA4BA5">
              <w:rPr>
                <w:b/>
                <w:bCs/>
                <w:color w:val="000000"/>
                <w:sz w:val="24"/>
                <w:szCs w:val="24"/>
              </w:rPr>
              <w:t>Сумма без НДС</w:t>
            </w:r>
          </w:p>
        </w:tc>
      </w:tr>
      <w:tr w:rsidR="00E355F1" w:rsidRPr="00A81F75" w14:paraId="79286DCF" w14:textId="77777777" w:rsidTr="00C254EC">
        <w:trPr>
          <w:trHeight w:val="946"/>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27C4C28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4252" w:type="dxa"/>
            <w:tcBorders>
              <w:top w:val="nil"/>
              <w:left w:val="nil"/>
              <w:bottom w:val="single" w:sz="4" w:space="0" w:color="auto"/>
              <w:right w:val="single" w:sz="4" w:space="0" w:color="auto"/>
            </w:tcBorders>
            <w:shd w:val="clear" w:color="auto" w:fill="auto"/>
            <w:vAlign w:val="center"/>
            <w:hideMark/>
          </w:tcPr>
          <w:p w14:paraId="426725E8" w14:textId="77777777" w:rsidR="00E355F1" w:rsidRPr="00A81F75" w:rsidRDefault="00E355F1" w:rsidP="00C254EC">
            <w:pPr>
              <w:spacing w:line="240" w:lineRule="auto"/>
              <w:ind w:firstLine="0"/>
              <w:jc w:val="left"/>
              <w:rPr>
                <w:sz w:val="20"/>
                <w:szCs w:val="20"/>
              </w:rPr>
            </w:pPr>
            <w:r w:rsidRPr="00A81F75">
              <w:rPr>
                <w:sz w:val="20"/>
                <w:szCs w:val="20"/>
              </w:rPr>
              <w:t>Демонтаж с сохранением установленных брендовых конструкций и элементов оформления ОПТИ</w:t>
            </w:r>
          </w:p>
        </w:tc>
        <w:tc>
          <w:tcPr>
            <w:tcW w:w="851" w:type="dxa"/>
            <w:tcBorders>
              <w:top w:val="nil"/>
              <w:left w:val="nil"/>
              <w:bottom w:val="single" w:sz="4" w:space="0" w:color="auto"/>
              <w:right w:val="single" w:sz="4" w:space="0" w:color="auto"/>
            </w:tcBorders>
            <w:shd w:val="clear" w:color="auto" w:fill="auto"/>
            <w:vAlign w:val="center"/>
            <w:hideMark/>
          </w:tcPr>
          <w:p w14:paraId="0A261AF6"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nil"/>
            </w:tcBorders>
            <w:shd w:val="clear" w:color="auto" w:fill="auto"/>
            <w:noWrap/>
            <w:vAlign w:val="center"/>
            <w:hideMark/>
          </w:tcPr>
          <w:p w14:paraId="72E5157F"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5976A9F0"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всех брендовых конструкций и элементов ОПТИ, упаковка в защитную пленку (</w:t>
            </w:r>
            <w:proofErr w:type="spellStart"/>
            <w:r w:rsidRPr="00A81F75">
              <w:rPr>
                <w:color w:val="000000"/>
                <w:sz w:val="20"/>
                <w:szCs w:val="20"/>
              </w:rPr>
              <w:t>пупырка</w:t>
            </w:r>
            <w:proofErr w:type="spellEnd"/>
            <w:r w:rsidRPr="00A81F75">
              <w:rPr>
                <w:color w:val="000000"/>
                <w:sz w:val="20"/>
                <w:szCs w:val="20"/>
              </w:rPr>
              <w:t xml:space="preserve">), изготовление </w:t>
            </w:r>
            <w:proofErr w:type="spellStart"/>
            <w:r w:rsidRPr="00A81F75">
              <w:rPr>
                <w:color w:val="000000"/>
                <w:sz w:val="20"/>
                <w:szCs w:val="20"/>
              </w:rPr>
              <w:t>транспортиворочных</w:t>
            </w:r>
            <w:proofErr w:type="spellEnd"/>
            <w:r w:rsidRPr="00A81F75">
              <w:rPr>
                <w:color w:val="000000"/>
                <w:sz w:val="20"/>
                <w:szCs w:val="20"/>
              </w:rPr>
              <w:t xml:space="preserve"> (деревянных) коробов, изготовление транспортных опор стелы (2шт), погрузка/разгрузка, доставка до пункта сбора (нефтебаза по месту </w:t>
            </w:r>
            <w:proofErr w:type="spellStart"/>
            <w:r w:rsidRPr="00A81F75">
              <w:rPr>
                <w:color w:val="000000"/>
                <w:sz w:val="20"/>
                <w:szCs w:val="20"/>
              </w:rPr>
              <w:t>обьекта</w:t>
            </w:r>
            <w:proofErr w:type="spellEnd"/>
            <w:r w:rsidRPr="00A81F75">
              <w:rPr>
                <w:color w:val="000000"/>
                <w:sz w:val="20"/>
                <w:szCs w:val="20"/>
              </w:rPr>
              <w:t>)</w:t>
            </w:r>
          </w:p>
        </w:tc>
        <w:tc>
          <w:tcPr>
            <w:tcW w:w="1559" w:type="dxa"/>
            <w:tcBorders>
              <w:top w:val="nil"/>
              <w:left w:val="single" w:sz="4" w:space="0" w:color="auto"/>
              <w:bottom w:val="single" w:sz="4" w:space="0" w:color="auto"/>
              <w:right w:val="single" w:sz="4" w:space="0" w:color="auto"/>
            </w:tcBorders>
            <w:vAlign w:val="center"/>
          </w:tcPr>
          <w:p w14:paraId="38623F52" w14:textId="77777777" w:rsidR="00E355F1" w:rsidRPr="00A81F75" w:rsidRDefault="00E355F1" w:rsidP="00C254EC">
            <w:pPr>
              <w:spacing w:line="240" w:lineRule="auto"/>
              <w:ind w:firstLine="0"/>
              <w:jc w:val="center"/>
              <w:rPr>
                <w:color w:val="000000"/>
                <w:sz w:val="20"/>
                <w:szCs w:val="20"/>
              </w:rPr>
            </w:pPr>
            <w:r>
              <w:rPr>
                <w:color w:val="000000"/>
                <w:sz w:val="20"/>
                <w:szCs w:val="20"/>
              </w:rPr>
              <w:t>1 139 960,00</w:t>
            </w:r>
          </w:p>
        </w:tc>
        <w:tc>
          <w:tcPr>
            <w:tcW w:w="1843" w:type="dxa"/>
            <w:tcBorders>
              <w:top w:val="nil"/>
              <w:left w:val="single" w:sz="4" w:space="0" w:color="auto"/>
              <w:bottom w:val="single" w:sz="4" w:space="0" w:color="auto"/>
              <w:right w:val="single" w:sz="4" w:space="0" w:color="auto"/>
            </w:tcBorders>
            <w:vAlign w:val="center"/>
          </w:tcPr>
          <w:p w14:paraId="2C23EC2E" w14:textId="77777777" w:rsidR="00E355F1" w:rsidRPr="00A81F75" w:rsidRDefault="00E355F1" w:rsidP="00C254EC">
            <w:pPr>
              <w:spacing w:line="240" w:lineRule="auto"/>
              <w:ind w:firstLine="0"/>
              <w:jc w:val="center"/>
              <w:rPr>
                <w:color w:val="000000"/>
                <w:sz w:val="20"/>
                <w:szCs w:val="20"/>
              </w:rPr>
            </w:pPr>
            <w:r>
              <w:rPr>
                <w:color w:val="000000"/>
                <w:sz w:val="20"/>
                <w:szCs w:val="20"/>
              </w:rPr>
              <w:t>1 139 960,00</w:t>
            </w:r>
          </w:p>
        </w:tc>
      </w:tr>
      <w:tr w:rsidR="00E355F1" w:rsidRPr="00A81F75" w14:paraId="483B3578" w14:textId="77777777" w:rsidTr="00C254EC">
        <w:trPr>
          <w:trHeight w:val="31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1F099AE2"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4252" w:type="dxa"/>
            <w:tcBorders>
              <w:top w:val="nil"/>
              <w:left w:val="nil"/>
              <w:bottom w:val="single" w:sz="4" w:space="0" w:color="auto"/>
              <w:right w:val="single" w:sz="4" w:space="0" w:color="auto"/>
            </w:tcBorders>
            <w:shd w:val="clear" w:color="auto" w:fill="auto"/>
            <w:vAlign w:val="center"/>
            <w:hideMark/>
          </w:tcPr>
          <w:p w14:paraId="4E878D2B"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бетонного основания стелы</w:t>
            </w:r>
          </w:p>
        </w:tc>
        <w:tc>
          <w:tcPr>
            <w:tcW w:w="851" w:type="dxa"/>
            <w:tcBorders>
              <w:top w:val="nil"/>
              <w:left w:val="nil"/>
              <w:bottom w:val="single" w:sz="4" w:space="0" w:color="auto"/>
              <w:right w:val="single" w:sz="4" w:space="0" w:color="auto"/>
            </w:tcBorders>
            <w:shd w:val="clear" w:color="auto" w:fill="auto"/>
            <w:vAlign w:val="center"/>
            <w:hideMark/>
          </w:tcPr>
          <w:p w14:paraId="413F85E2" w14:textId="77777777" w:rsidR="00E355F1" w:rsidRPr="00A81F75" w:rsidRDefault="00E355F1" w:rsidP="00C254EC">
            <w:pPr>
              <w:spacing w:line="240" w:lineRule="auto"/>
              <w:ind w:firstLine="0"/>
              <w:jc w:val="center"/>
              <w:rPr>
                <w:color w:val="000000"/>
                <w:sz w:val="20"/>
                <w:szCs w:val="20"/>
              </w:rPr>
            </w:pPr>
            <w:proofErr w:type="spellStart"/>
            <w:r w:rsidRPr="00A81F75">
              <w:rPr>
                <w:color w:val="000000"/>
                <w:sz w:val="20"/>
                <w:szCs w:val="20"/>
              </w:rPr>
              <w:t>шт</w:t>
            </w:r>
            <w:proofErr w:type="spellEnd"/>
          </w:p>
        </w:tc>
        <w:tc>
          <w:tcPr>
            <w:tcW w:w="992" w:type="dxa"/>
            <w:tcBorders>
              <w:top w:val="nil"/>
              <w:left w:val="nil"/>
              <w:bottom w:val="single" w:sz="4" w:space="0" w:color="auto"/>
              <w:right w:val="nil"/>
            </w:tcBorders>
            <w:shd w:val="clear" w:color="auto" w:fill="auto"/>
            <w:vAlign w:val="center"/>
            <w:hideMark/>
          </w:tcPr>
          <w:p w14:paraId="3D00121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46C28772"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Демонтаж погрузка/разгрузка, вывоз мусора</w:t>
            </w:r>
          </w:p>
        </w:tc>
        <w:tc>
          <w:tcPr>
            <w:tcW w:w="1559" w:type="dxa"/>
            <w:tcBorders>
              <w:top w:val="nil"/>
              <w:left w:val="single" w:sz="4" w:space="0" w:color="auto"/>
              <w:bottom w:val="single" w:sz="4" w:space="0" w:color="auto"/>
              <w:right w:val="single" w:sz="4" w:space="0" w:color="auto"/>
            </w:tcBorders>
            <w:vAlign w:val="center"/>
          </w:tcPr>
          <w:p w14:paraId="2FD2F5C2" w14:textId="77777777" w:rsidR="00E355F1" w:rsidRPr="00A81F75" w:rsidRDefault="00E355F1" w:rsidP="00C254EC">
            <w:pPr>
              <w:spacing w:line="240" w:lineRule="auto"/>
              <w:ind w:firstLine="0"/>
              <w:jc w:val="center"/>
              <w:rPr>
                <w:color w:val="000000"/>
                <w:sz w:val="20"/>
                <w:szCs w:val="20"/>
              </w:rPr>
            </w:pPr>
            <w:r>
              <w:rPr>
                <w:color w:val="000000"/>
                <w:sz w:val="20"/>
                <w:szCs w:val="20"/>
              </w:rPr>
              <w:t>105 801,50</w:t>
            </w:r>
          </w:p>
        </w:tc>
        <w:tc>
          <w:tcPr>
            <w:tcW w:w="1843" w:type="dxa"/>
            <w:tcBorders>
              <w:top w:val="nil"/>
              <w:left w:val="single" w:sz="4" w:space="0" w:color="auto"/>
              <w:bottom w:val="single" w:sz="4" w:space="0" w:color="auto"/>
              <w:right w:val="single" w:sz="4" w:space="0" w:color="auto"/>
            </w:tcBorders>
            <w:vAlign w:val="center"/>
          </w:tcPr>
          <w:p w14:paraId="4B2AE90B" w14:textId="77777777" w:rsidR="00E355F1" w:rsidRPr="00A81F75" w:rsidRDefault="00E355F1" w:rsidP="00C254EC">
            <w:pPr>
              <w:spacing w:line="240" w:lineRule="auto"/>
              <w:ind w:firstLine="0"/>
              <w:jc w:val="center"/>
              <w:rPr>
                <w:color w:val="000000"/>
                <w:sz w:val="20"/>
                <w:szCs w:val="20"/>
              </w:rPr>
            </w:pPr>
            <w:r>
              <w:rPr>
                <w:color w:val="000000"/>
                <w:sz w:val="20"/>
                <w:szCs w:val="20"/>
              </w:rPr>
              <w:t>105 801,50</w:t>
            </w:r>
          </w:p>
        </w:tc>
      </w:tr>
      <w:tr w:rsidR="00E355F1" w:rsidRPr="00A81F75" w14:paraId="1E65A84F" w14:textId="77777777" w:rsidTr="00C254EC">
        <w:trPr>
          <w:trHeight w:val="31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227F1AB5"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4252" w:type="dxa"/>
            <w:tcBorders>
              <w:top w:val="nil"/>
              <w:left w:val="nil"/>
              <w:bottom w:val="single" w:sz="4" w:space="0" w:color="auto"/>
              <w:right w:val="single" w:sz="4" w:space="0" w:color="auto"/>
            </w:tcBorders>
            <w:shd w:val="clear" w:color="auto" w:fill="auto"/>
            <w:vAlign w:val="center"/>
            <w:hideMark/>
          </w:tcPr>
          <w:p w14:paraId="01304AA1" w14:textId="77777777" w:rsidR="00E355F1" w:rsidRPr="00A81F75" w:rsidRDefault="00E355F1" w:rsidP="00C254EC">
            <w:pPr>
              <w:spacing w:line="240" w:lineRule="auto"/>
              <w:ind w:firstLine="0"/>
              <w:jc w:val="left"/>
              <w:rPr>
                <w:sz w:val="20"/>
                <w:szCs w:val="20"/>
              </w:rPr>
            </w:pPr>
            <w:r w:rsidRPr="00A81F75">
              <w:rPr>
                <w:sz w:val="20"/>
                <w:szCs w:val="20"/>
              </w:rPr>
              <w:t>Бетонная основа стелы - марка бетона М250 3000х2500х300мм</w:t>
            </w:r>
            <w:r>
              <w:rPr>
                <w:sz w:val="20"/>
                <w:szCs w:val="20"/>
              </w:rPr>
              <w:t xml:space="preserve"> (</w:t>
            </w:r>
            <w:proofErr w:type="spellStart"/>
            <w:r>
              <w:rPr>
                <w:sz w:val="20"/>
                <w:szCs w:val="20"/>
              </w:rPr>
              <w:t>ДхШхВ</w:t>
            </w:r>
            <w:proofErr w:type="spellEnd"/>
            <w:r>
              <w:rPr>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14:paraId="34ABB0CC"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куб.м</w:t>
            </w:r>
            <w:proofErr w:type="spellEnd"/>
            <w:r w:rsidRPr="00A81F75">
              <w:rPr>
                <w:sz w:val="20"/>
                <w:szCs w:val="20"/>
              </w:rPr>
              <w:t>.</w:t>
            </w:r>
          </w:p>
        </w:tc>
        <w:tc>
          <w:tcPr>
            <w:tcW w:w="992" w:type="dxa"/>
            <w:tcBorders>
              <w:top w:val="nil"/>
              <w:left w:val="nil"/>
              <w:bottom w:val="single" w:sz="4" w:space="0" w:color="auto"/>
              <w:right w:val="nil"/>
            </w:tcBorders>
            <w:shd w:val="clear" w:color="auto" w:fill="auto"/>
            <w:noWrap/>
            <w:vAlign w:val="center"/>
            <w:hideMark/>
          </w:tcPr>
          <w:p w14:paraId="39AA3F54"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2,25</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534C47DA"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Опалубка, арматура АIII Ø12</w:t>
            </w:r>
          </w:p>
        </w:tc>
        <w:tc>
          <w:tcPr>
            <w:tcW w:w="1559" w:type="dxa"/>
            <w:tcBorders>
              <w:top w:val="nil"/>
              <w:left w:val="single" w:sz="4" w:space="0" w:color="auto"/>
              <w:bottom w:val="single" w:sz="4" w:space="0" w:color="auto"/>
              <w:right w:val="single" w:sz="4" w:space="0" w:color="auto"/>
            </w:tcBorders>
            <w:vAlign w:val="center"/>
          </w:tcPr>
          <w:p w14:paraId="306D5F8C" w14:textId="77777777" w:rsidR="00E355F1" w:rsidRPr="00A81F75" w:rsidRDefault="00E355F1" w:rsidP="00C254EC">
            <w:pPr>
              <w:spacing w:line="240" w:lineRule="auto"/>
              <w:ind w:firstLine="0"/>
              <w:jc w:val="center"/>
              <w:rPr>
                <w:color w:val="000000"/>
                <w:sz w:val="20"/>
                <w:szCs w:val="20"/>
              </w:rPr>
            </w:pPr>
            <w:r>
              <w:rPr>
                <w:color w:val="000000"/>
                <w:sz w:val="20"/>
                <w:szCs w:val="20"/>
              </w:rPr>
              <w:t>138 472,22</w:t>
            </w:r>
          </w:p>
        </w:tc>
        <w:tc>
          <w:tcPr>
            <w:tcW w:w="1843" w:type="dxa"/>
            <w:tcBorders>
              <w:top w:val="nil"/>
              <w:left w:val="single" w:sz="4" w:space="0" w:color="auto"/>
              <w:bottom w:val="single" w:sz="4" w:space="0" w:color="auto"/>
              <w:right w:val="single" w:sz="4" w:space="0" w:color="auto"/>
            </w:tcBorders>
            <w:vAlign w:val="center"/>
          </w:tcPr>
          <w:p w14:paraId="6EF7402B" w14:textId="77777777" w:rsidR="00E355F1" w:rsidRPr="00A81F75" w:rsidRDefault="00E355F1" w:rsidP="00C254EC">
            <w:pPr>
              <w:spacing w:line="240" w:lineRule="auto"/>
              <w:ind w:firstLine="0"/>
              <w:jc w:val="center"/>
              <w:rPr>
                <w:color w:val="000000"/>
                <w:sz w:val="20"/>
                <w:szCs w:val="20"/>
              </w:rPr>
            </w:pPr>
            <w:r>
              <w:rPr>
                <w:color w:val="000000"/>
                <w:sz w:val="20"/>
                <w:szCs w:val="20"/>
              </w:rPr>
              <w:t>311 562,50</w:t>
            </w:r>
          </w:p>
        </w:tc>
      </w:tr>
      <w:tr w:rsidR="00E355F1" w:rsidRPr="00A81F75" w14:paraId="11950BB1" w14:textId="77777777" w:rsidTr="00C254EC">
        <w:trPr>
          <w:trHeight w:val="69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6ADC0"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46A6D" w14:textId="77777777" w:rsidR="00E355F1" w:rsidRPr="00A81F75" w:rsidRDefault="00E355F1" w:rsidP="00C254EC">
            <w:pPr>
              <w:spacing w:line="240" w:lineRule="auto"/>
              <w:ind w:firstLine="0"/>
              <w:jc w:val="left"/>
              <w:rPr>
                <w:sz w:val="20"/>
                <w:szCs w:val="20"/>
              </w:rPr>
            </w:pPr>
            <w:r w:rsidRPr="00A81F75">
              <w:rPr>
                <w:sz w:val="20"/>
                <w:szCs w:val="20"/>
              </w:rPr>
              <w:t>Стела АЗС 8 метров 4 вида топлива (двухсторонняя), размер 8000х2100х680мм</w:t>
            </w:r>
            <w:r>
              <w:rPr>
                <w:sz w:val="20"/>
                <w:szCs w:val="20"/>
              </w:rPr>
              <w:t xml:space="preserve"> </w:t>
            </w:r>
            <w:r w:rsidRPr="00D318F6">
              <w:rPr>
                <w:sz w:val="20"/>
                <w:szCs w:val="20"/>
              </w:rPr>
              <w:t>(</w:t>
            </w:r>
            <w:proofErr w:type="spellStart"/>
            <w:r w:rsidRPr="00D318F6">
              <w:rPr>
                <w:sz w:val="20"/>
                <w:szCs w:val="20"/>
              </w:rPr>
              <w:t>ВхДхШ</w:t>
            </w:r>
            <w:proofErr w:type="spellEnd"/>
            <w:r w:rsidRPr="00D318F6">
              <w:rPr>
                <w:sz w:val="20"/>
                <w:szCs w:val="20"/>
              </w:rPr>
              <w:t>)</w:t>
            </w:r>
            <w:r w:rsidRPr="00A81F75">
              <w:rPr>
                <w:sz w:val="20"/>
                <w:szCs w:val="20"/>
              </w:rPr>
              <w:t xml:space="preserve">.               </w:t>
            </w:r>
            <w:r w:rsidRPr="00A81F75">
              <w:rPr>
                <w:sz w:val="20"/>
                <w:szCs w:val="20"/>
              </w:rPr>
              <w:br/>
              <w:t>Металлический каркас. Облицовка алюминий окрашенный / композитные панели / пленка.</w:t>
            </w:r>
            <w:r w:rsidRPr="00A81F75">
              <w:rPr>
                <w:sz w:val="20"/>
                <w:szCs w:val="20"/>
              </w:rPr>
              <w:br/>
            </w:r>
            <w:r w:rsidRPr="00A81F75">
              <w:rPr>
                <w:sz w:val="20"/>
                <w:szCs w:val="20"/>
              </w:rPr>
              <w:lastRenderedPageBreak/>
              <w:t>Подсветка светодиодная по контуру. Подсветка логотип.</w:t>
            </w:r>
            <w:r w:rsidRPr="00A81F75">
              <w:rPr>
                <w:sz w:val="20"/>
                <w:szCs w:val="20"/>
              </w:rPr>
              <w:br/>
              <w:t xml:space="preserve">Оформление по </w:t>
            </w:r>
            <w:proofErr w:type="spellStart"/>
            <w:r w:rsidRPr="00A81F75">
              <w:rPr>
                <w:sz w:val="20"/>
                <w:szCs w:val="20"/>
              </w:rPr>
              <w:t>брендбуку</w:t>
            </w:r>
            <w:proofErr w:type="spellEnd"/>
            <w:r w:rsidRPr="00A81F75">
              <w:rPr>
                <w:sz w:val="20"/>
                <w:szCs w:val="20"/>
              </w:rPr>
              <w:t xml:space="preserve"> Заказчика.</w:t>
            </w:r>
            <w:r w:rsidRPr="00A81F75">
              <w:rPr>
                <w:sz w:val="20"/>
                <w:szCs w:val="20"/>
              </w:rPr>
              <w:br/>
              <w:t xml:space="preserve">Подготовка рамы (каркаса) под LED экран 1600х4160мм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- 2 </w:t>
            </w:r>
            <w:proofErr w:type="spellStart"/>
            <w:r w:rsidRPr="00A81F75">
              <w:rPr>
                <w:sz w:val="20"/>
                <w:szCs w:val="20"/>
              </w:rPr>
              <w:t>шт</w:t>
            </w:r>
            <w:proofErr w:type="spellEnd"/>
            <w:r w:rsidRPr="00A81F75">
              <w:rPr>
                <w:sz w:val="20"/>
                <w:szCs w:val="20"/>
              </w:rPr>
              <w:t xml:space="preserve"> (исполнение - кабинетный)*, Люк (двери) скрытые для обслуживания*. Кабели питания и управления*.                                             Приложение №1 Сборочные чертежи стелы*;                                              Приложение №2 Макет стелы*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3C2F9" w14:textId="77777777" w:rsidR="00E355F1" w:rsidRPr="00A81F75" w:rsidRDefault="00E355F1" w:rsidP="00C254EC">
            <w:pPr>
              <w:spacing w:line="240" w:lineRule="auto"/>
              <w:ind w:firstLine="0"/>
              <w:jc w:val="left"/>
              <w:rPr>
                <w:sz w:val="20"/>
                <w:szCs w:val="20"/>
              </w:rPr>
            </w:pPr>
            <w:proofErr w:type="spellStart"/>
            <w:r w:rsidRPr="00A81F75">
              <w:rPr>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B8918"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7583A"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Облицовка стелы: овальной и прямоугольной формы (белый) -  </w:t>
            </w:r>
            <w:proofErr w:type="gramStart"/>
            <w:r w:rsidRPr="00A81F75">
              <w:rPr>
                <w:color w:val="000000"/>
                <w:sz w:val="20"/>
                <w:szCs w:val="20"/>
              </w:rPr>
              <w:t>алюминий</w:t>
            </w:r>
            <w:proofErr w:type="gramEnd"/>
            <w:r w:rsidRPr="00A81F75">
              <w:rPr>
                <w:color w:val="000000"/>
                <w:sz w:val="20"/>
                <w:szCs w:val="20"/>
              </w:rPr>
              <w:t xml:space="preserve"> окрашенный </w:t>
            </w:r>
            <w:proofErr w:type="spellStart"/>
            <w:r w:rsidRPr="00A81F75">
              <w:rPr>
                <w:color w:val="000000"/>
                <w:sz w:val="20"/>
                <w:szCs w:val="20"/>
              </w:rPr>
              <w:t>Ral</w:t>
            </w:r>
            <w:proofErr w:type="spellEnd"/>
            <w:r w:rsidRPr="00A81F75">
              <w:rPr>
                <w:color w:val="000000"/>
                <w:sz w:val="20"/>
                <w:szCs w:val="20"/>
              </w:rPr>
              <w:t xml:space="preserve"> 9003 лазерная сварка; алюминиевый композит Г1 4мм, белый </w:t>
            </w:r>
            <w:proofErr w:type="spellStart"/>
            <w:r w:rsidRPr="00A81F75">
              <w:rPr>
                <w:color w:val="000000"/>
                <w:sz w:val="20"/>
                <w:szCs w:val="20"/>
              </w:rPr>
              <w:t>Ral</w:t>
            </w:r>
            <w:proofErr w:type="spellEnd"/>
            <w:r w:rsidRPr="00A81F75">
              <w:rPr>
                <w:color w:val="000000"/>
                <w:sz w:val="20"/>
                <w:szCs w:val="20"/>
              </w:rPr>
              <w:t xml:space="preserve"> 9003, синий </w:t>
            </w:r>
            <w:proofErr w:type="spellStart"/>
            <w:r w:rsidRPr="00A81F75">
              <w:rPr>
                <w:color w:val="000000"/>
                <w:sz w:val="20"/>
                <w:szCs w:val="20"/>
              </w:rPr>
              <w:t>Ral</w:t>
            </w:r>
            <w:proofErr w:type="spellEnd"/>
            <w:r w:rsidRPr="00A81F75">
              <w:rPr>
                <w:color w:val="000000"/>
                <w:sz w:val="20"/>
                <w:szCs w:val="20"/>
              </w:rPr>
              <w:t xml:space="preserve"> 5005/5017, фрезеровка. Световой короб логотип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w:t>
            </w:r>
            <w:r w:rsidRPr="00A81F75">
              <w:rPr>
                <w:color w:val="000000"/>
                <w:sz w:val="20"/>
                <w:szCs w:val="20"/>
              </w:rPr>
              <w:lastRenderedPageBreak/>
              <w:t xml:space="preserve">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Световой короб "СНГС" (</w:t>
            </w:r>
            <w:proofErr w:type="spellStart"/>
            <w:r w:rsidRPr="00A81F75">
              <w:rPr>
                <w:color w:val="000000"/>
                <w:sz w:val="20"/>
                <w:szCs w:val="20"/>
              </w:rPr>
              <w:t>напрорезь</w:t>
            </w:r>
            <w:proofErr w:type="spellEnd"/>
            <w:r w:rsidRPr="00A81F75">
              <w:rPr>
                <w:color w:val="000000"/>
                <w:sz w:val="20"/>
                <w:szCs w:val="20"/>
              </w:rPr>
              <w:t xml:space="preserve">), материал: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3мм. Световые короба "Надписи информационные" (</w:t>
            </w:r>
            <w:proofErr w:type="spellStart"/>
            <w:r w:rsidRPr="00A81F75">
              <w:rPr>
                <w:color w:val="000000"/>
                <w:sz w:val="20"/>
                <w:szCs w:val="20"/>
              </w:rPr>
              <w:t>напрорезь</w:t>
            </w:r>
            <w:proofErr w:type="spellEnd"/>
            <w:r w:rsidRPr="00A81F75">
              <w:rPr>
                <w:color w:val="000000"/>
                <w:sz w:val="20"/>
                <w:szCs w:val="20"/>
              </w:rPr>
              <w:t xml:space="preserve">), материал: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пленка </w:t>
            </w:r>
            <w:proofErr w:type="spellStart"/>
            <w:r w:rsidRPr="00A81F75">
              <w:rPr>
                <w:color w:val="000000"/>
                <w:sz w:val="20"/>
                <w:szCs w:val="20"/>
              </w:rPr>
              <w:t>Oracal</w:t>
            </w:r>
            <w:proofErr w:type="spellEnd"/>
            <w:r w:rsidRPr="00A81F75">
              <w:rPr>
                <w:color w:val="000000"/>
                <w:sz w:val="20"/>
                <w:szCs w:val="20"/>
              </w:rPr>
              <w:t xml:space="preserve"> 641 или эквивалент, пленка </w:t>
            </w:r>
            <w:proofErr w:type="spellStart"/>
            <w:r w:rsidRPr="00A81F75">
              <w:rPr>
                <w:color w:val="000000"/>
                <w:sz w:val="20"/>
                <w:szCs w:val="20"/>
              </w:rPr>
              <w:t>транслюсцентная</w:t>
            </w:r>
            <w:proofErr w:type="spellEnd"/>
            <w:r w:rsidRPr="00A81F75">
              <w:rPr>
                <w:color w:val="000000"/>
                <w:sz w:val="20"/>
                <w:szCs w:val="20"/>
              </w:rPr>
              <w:t>, ПВХ. Профильная Рама системы клик-</w:t>
            </w:r>
            <w:proofErr w:type="spellStart"/>
            <w:r w:rsidRPr="00A81F75">
              <w:rPr>
                <w:color w:val="000000"/>
                <w:sz w:val="20"/>
                <w:szCs w:val="20"/>
              </w:rPr>
              <w:t>кляк</w:t>
            </w:r>
            <w:proofErr w:type="spellEnd"/>
            <w:r w:rsidRPr="00A81F75">
              <w:rPr>
                <w:color w:val="000000"/>
                <w:sz w:val="20"/>
                <w:szCs w:val="20"/>
              </w:rPr>
              <w:t>. Крепление к фундаменту</w:t>
            </w:r>
          </w:p>
        </w:tc>
        <w:tc>
          <w:tcPr>
            <w:tcW w:w="1559" w:type="dxa"/>
            <w:tcBorders>
              <w:top w:val="single" w:sz="4" w:space="0" w:color="auto"/>
              <w:left w:val="single" w:sz="4" w:space="0" w:color="auto"/>
              <w:bottom w:val="single" w:sz="4" w:space="0" w:color="auto"/>
              <w:right w:val="single" w:sz="4" w:space="0" w:color="auto"/>
            </w:tcBorders>
            <w:vAlign w:val="center"/>
          </w:tcPr>
          <w:p w14:paraId="3B90824F" w14:textId="77777777" w:rsidR="00E355F1" w:rsidRPr="00A81F75" w:rsidRDefault="00E355F1" w:rsidP="00C254EC">
            <w:pPr>
              <w:spacing w:line="240" w:lineRule="auto"/>
              <w:ind w:firstLine="0"/>
              <w:jc w:val="center"/>
              <w:rPr>
                <w:color w:val="000000"/>
                <w:sz w:val="20"/>
                <w:szCs w:val="20"/>
              </w:rPr>
            </w:pPr>
            <w:r>
              <w:rPr>
                <w:color w:val="000000"/>
                <w:sz w:val="20"/>
                <w:szCs w:val="20"/>
              </w:rPr>
              <w:lastRenderedPageBreak/>
              <w:t>1 805 250,00</w:t>
            </w:r>
          </w:p>
        </w:tc>
        <w:tc>
          <w:tcPr>
            <w:tcW w:w="1843" w:type="dxa"/>
            <w:tcBorders>
              <w:top w:val="single" w:sz="4" w:space="0" w:color="auto"/>
              <w:left w:val="single" w:sz="4" w:space="0" w:color="auto"/>
              <w:bottom w:val="single" w:sz="4" w:space="0" w:color="auto"/>
              <w:right w:val="single" w:sz="4" w:space="0" w:color="auto"/>
            </w:tcBorders>
            <w:vAlign w:val="center"/>
          </w:tcPr>
          <w:p w14:paraId="31E3F75A" w14:textId="77777777" w:rsidR="00E355F1" w:rsidRPr="00A81F75" w:rsidRDefault="00E355F1" w:rsidP="00C254EC">
            <w:pPr>
              <w:spacing w:line="240" w:lineRule="auto"/>
              <w:ind w:firstLine="0"/>
              <w:jc w:val="center"/>
              <w:rPr>
                <w:color w:val="000000"/>
                <w:sz w:val="20"/>
                <w:szCs w:val="20"/>
              </w:rPr>
            </w:pPr>
            <w:r>
              <w:rPr>
                <w:color w:val="000000"/>
                <w:sz w:val="20"/>
                <w:szCs w:val="20"/>
              </w:rPr>
              <w:t>1 805 250,00</w:t>
            </w:r>
          </w:p>
        </w:tc>
      </w:tr>
      <w:tr w:rsidR="00E355F1" w:rsidRPr="00A81F75" w14:paraId="455A5BCA" w14:textId="77777777" w:rsidTr="00C254EC">
        <w:trPr>
          <w:trHeight w:val="1575"/>
        </w:trPr>
        <w:tc>
          <w:tcPr>
            <w:tcW w:w="42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DEE5088"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5</w:t>
            </w:r>
          </w:p>
        </w:tc>
        <w:tc>
          <w:tcPr>
            <w:tcW w:w="4252" w:type="dxa"/>
            <w:tcBorders>
              <w:top w:val="single" w:sz="4" w:space="0" w:color="auto"/>
              <w:left w:val="nil"/>
              <w:bottom w:val="single" w:sz="4" w:space="0" w:color="000000"/>
              <w:right w:val="single" w:sz="4" w:space="0" w:color="000000"/>
            </w:tcBorders>
            <w:shd w:val="clear" w:color="auto" w:fill="auto"/>
            <w:vAlign w:val="center"/>
            <w:hideMark/>
          </w:tcPr>
          <w:p w14:paraId="5A9432F8" w14:textId="77777777" w:rsidR="00E355F1" w:rsidRPr="00A81F75" w:rsidRDefault="00E355F1" w:rsidP="00C254EC">
            <w:pPr>
              <w:spacing w:line="240" w:lineRule="auto"/>
              <w:ind w:firstLine="0"/>
              <w:jc w:val="left"/>
              <w:rPr>
                <w:sz w:val="20"/>
                <w:szCs w:val="20"/>
              </w:rPr>
            </w:pPr>
            <w:r w:rsidRPr="00A81F75">
              <w:rPr>
                <w:sz w:val="20"/>
                <w:szCs w:val="20"/>
              </w:rPr>
              <w:t>Указатели световые «</w:t>
            </w:r>
            <w:proofErr w:type="gramStart"/>
            <w:r w:rsidRPr="00A81F75">
              <w:rPr>
                <w:sz w:val="20"/>
                <w:szCs w:val="20"/>
              </w:rPr>
              <w:t>Въезд»/</w:t>
            </w:r>
            <w:proofErr w:type="gramEnd"/>
            <w:r w:rsidRPr="00A81F75">
              <w:rPr>
                <w:sz w:val="20"/>
                <w:szCs w:val="20"/>
              </w:rPr>
              <w:t>«Выезд». Размер 1420х650х220мм</w:t>
            </w:r>
            <w:r>
              <w:rPr>
                <w:sz w:val="20"/>
                <w:szCs w:val="20"/>
              </w:rPr>
              <w:t xml:space="preserve"> </w:t>
            </w:r>
            <w:r w:rsidRPr="00D318F6">
              <w:rPr>
                <w:sz w:val="20"/>
                <w:szCs w:val="20"/>
              </w:rPr>
              <w:t>(</w:t>
            </w:r>
            <w:proofErr w:type="spellStart"/>
            <w:r w:rsidRPr="00D318F6">
              <w:rPr>
                <w:sz w:val="20"/>
                <w:szCs w:val="20"/>
              </w:rPr>
              <w:t>ВхДхШ</w:t>
            </w:r>
            <w:proofErr w:type="spellEnd"/>
            <w:r w:rsidRPr="00D318F6">
              <w:rPr>
                <w:sz w:val="20"/>
                <w:szCs w:val="20"/>
              </w:rPr>
              <w:t>)</w:t>
            </w:r>
            <w:r>
              <w:rPr>
                <w:sz w:val="20"/>
                <w:szCs w:val="20"/>
              </w:rPr>
              <w:t>.</w:t>
            </w:r>
            <w:r w:rsidRPr="00A81F75">
              <w:rPr>
                <w:sz w:val="20"/>
                <w:szCs w:val="20"/>
              </w:rPr>
              <w:t xml:space="preserve">                                                    </w:t>
            </w:r>
            <w:r w:rsidRPr="00A81F75">
              <w:rPr>
                <w:sz w:val="20"/>
                <w:szCs w:val="20"/>
              </w:rPr>
              <w:br/>
              <w:t xml:space="preserve">Оформление по </w:t>
            </w:r>
            <w:proofErr w:type="spellStart"/>
            <w:r w:rsidRPr="00A81F75">
              <w:rPr>
                <w:sz w:val="20"/>
                <w:szCs w:val="20"/>
              </w:rPr>
              <w:t>брендбуку</w:t>
            </w:r>
            <w:proofErr w:type="spellEnd"/>
            <w:r w:rsidRPr="00A81F75">
              <w:rPr>
                <w:sz w:val="20"/>
                <w:szCs w:val="20"/>
              </w:rPr>
              <w:t xml:space="preserve"> Заказчика.                                                    Приложение №3 Сборочные чертежи указателей*</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14:paraId="02742B77"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single" w:sz="4" w:space="0" w:color="auto"/>
              <w:left w:val="nil"/>
              <w:bottom w:val="single" w:sz="4" w:space="0" w:color="000000"/>
              <w:right w:val="nil"/>
            </w:tcBorders>
            <w:shd w:val="clear" w:color="auto" w:fill="auto"/>
            <w:noWrap/>
            <w:vAlign w:val="center"/>
            <w:hideMark/>
          </w:tcPr>
          <w:p w14:paraId="3DB41FC4"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36A23"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Металлический каркас из профильной трубы 20х20х1,5мм. Облицовка алюминий окрашенный / композитные панели / пленка.</w:t>
            </w:r>
            <w:r w:rsidRPr="00A81F75">
              <w:rPr>
                <w:color w:val="000000"/>
                <w:sz w:val="20"/>
                <w:szCs w:val="20"/>
              </w:rPr>
              <w:br/>
              <w:t>Подсветка светодиодная по контуру. Подсветка логотип. Крепление к фундаменту</w:t>
            </w:r>
          </w:p>
        </w:tc>
        <w:tc>
          <w:tcPr>
            <w:tcW w:w="1559" w:type="dxa"/>
            <w:tcBorders>
              <w:top w:val="single" w:sz="4" w:space="0" w:color="auto"/>
              <w:left w:val="single" w:sz="4" w:space="0" w:color="auto"/>
              <w:bottom w:val="single" w:sz="4" w:space="0" w:color="auto"/>
              <w:right w:val="single" w:sz="4" w:space="0" w:color="auto"/>
            </w:tcBorders>
            <w:vAlign w:val="center"/>
          </w:tcPr>
          <w:p w14:paraId="497B9994" w14:textId="77777777" w:rsidR="00E355F1" w:rsidRPr="00A81F75" w:rsidRDefault="00E355F1" w:rsidP="00C254EC">
            <w:pPr>
              <w:spacing w:line="240" w:lineRule="auto"/>
              <w:ind w:firstLine="0"/>
              <w:jc w:val="center"/>
              <w:rPr>
                <w:color w:val="000000"/>
                <w:sz w:val="20"/>
                <w:szCs w:val="20"/>
              </w:rPr>
            </w:pPr>
            <w:r>
              <w:rPr>
                <w:color w:val="000000"/>
                <w:sz w:val="20"/>
                <w:szCs w:val="20"/>
              </w:rPr>
              <w:t>136 489,59</w:t>
            </w:r>
          </w:p>
        </w:tc>
        <w:tc>
          <w:tcPr>
            <w:tcW w:w="1843" w:type="dxa"/>
            <w:tcBorders>
              <w:top w:val="single" w:sz="4" w:space="0" w:color="auto"/>
              <w:left w:val="single" w:sz="4" w:space="0" w:color="auto"/>
              <w:bottom w:val="single" w:sz="4" w:space="0" w:color="auto"/>
              <w:right w:val="single" w:sz="4" w:space="0" w:color="auto"/>
            </w:tcBorders>
            <w:vAlign w:val="center"/>
          </w:tcPr>
          <w:p w14:paraId="25BFACF1" w14:textId="77777777" w:rsidR="00E355F1" w:rsidRPr="00A81F75" w:rsidRDefault="00E355F1" w:rsidP="00C254EC">
            <w:pPr>
              <w:spacing w:line="240" w:lineRule="auto"/>
              <w:ind w:firstLine="0"/>
              <w:jc w:val="center"/>
              <w:rPr>
                <w:color w:val="000000"/>
                <w:sz w:val="20"/>
                <w:szCs w:val="20"/>
              </w:rPr>
            </w:pPr>
            <w:r>
              <w:rPr>
                <w:color w:val="000000"/>
                <w:sz w:val="20"/>
                <w:szCs w:val="20"/>
              </w:rPr>
              <w:t>272 979,17</w:t>
            </w:r>
          </w:p>
        </w:tc>
      </w:tr>
      <w:tr w:rsidR="00E355F1" w:rsidRPr="00A81F75" w14:paraId="235FCB5F" w14:textId="77777777" w:rsidTr="00C254EC">
        <w:trPr>
          <w:trHeight w:val="94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36801DBD"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6</w:t>
            </w:r>
          </w:p>
        </w:tc>
        <w:tc>
          <w:tcPr>
            <w:tcW w:w="4252" w:type="dxa"/>
            <w:tcBorders>
              <w:top w:val="nil"/>
              <w:left w:val="nil"/>
              <w:bottom w:val="single" w:sz="4" w:space="0" w:color="000000"/>
              <w:right w:val="single" w:sz="4" w:space="0" w:color="000000"/>
            </w:tcBorders>
            <w:shd w:val="clear" w:color="auto" w:fill="auto"/>
            <w:vAlign w:val="center"/>
            <w:hideMark/>
          </w:tcPr>
          <w:p w14:paraId="6C01AED4" w14:textId="77777777" w:rsidR="00E355F1" w:rsidRPr="00A81F75" w:rsidRDefault="00E355F1" w:rsidP="00C254EC">
            <w:pPr>
              <w:spacing w:line="240" w:lineRule="auto"/>
              <w:ind w:firstLine="0"/>
              <w:jc w:val="left"/>
              <w:rPr>
                <w:sz w:val="20"/>
                <w:szCs w:val="20"/>
              </w:rPr>
            </w:pPr>
            <w:r>
              <w:rPr>
                <w:sz w:val="20"/>
                <w:szCs w:val="20"/>
              </w:rPr>
              <w:t>Панель «Магазин» 3000х1000</w:t>
            </w:r>
            <w:r w:rsidRPr="00A81F75">
              <w:rPr>
                <w:sz w:val="20"/>
                <w:szCs w:val="20"/>
              </w:rPr>
              <w:t xml:space="preserve">мм </w:t>
            </w:r>
            <w:r>
              <w:rPr>
                <w:sz w:val="20"/>
                <w:szCs w:val="20"/>
              </w:rPr>
              <w:t>(</w:t>
            </w:r>
            <w:proofErr w:type="spellStart"/>
            <w:r>
              <w:rPr>
                <w:sz w:val="20"/>
                <w:szCs w:val="20"/>
              </w:rPr>
              <w:t>ШхВ</w:t>
            </w:r>
            <w:proofErr w:type="spellEnd"/>
            <w:r>
              <w:rPr>
                <w:sz w:val="20"/>
                <w:szCs w:val="20"/>
              </w:rPr>
              <w:t xml:space="preserve">) </w:t>
            </w:r>
            <w:r w:rsidRPr="00A81F75">
              <w:rPr>
                <w:sz w:val="20"/>
                <w:szCs w:val="20"/>
              </w:rPr>
              <w:t xml:space="preserve">на здании операторной </w:t>
            </w:r>
          </w:p>
        </w:tc>
        <w:tc>
          <w:tcPr>
            <w:tcW w:w="851" w:type="dxa"/>
            <w:tcBorders>
              <w:top w:val="nil"/>
              <w:left w:val="nil"/>
              <w:bottom w:val="single" w:sz="4" w:space="0" w:color="000000"/>
              <w:right w:val="single" w:sz="4" w:space="0" w:color="000000"/>
            </w:tcBorders>
            <w:shd w:val="clear" w:color="auto" w:fill="auto"/>
            <w:vAlign w:val="center"/>
            <w:hideMark/>
          </w:tcPr>
          <w:p w14:paraId="179CECAF" w14:textId="77777777" w:rsidR="00E355F1" w:rsidRPr="00A81F75" w:rsidRDefault="00E355F1" w:rsidP="00C254EC">
            <w:pPr>
              <w:spacing w:line="240" w:lineRule="auto"/>
              <w:ind w:firstLine="0"/>
              <w:jc w:val="center"/>
              <w:rPr>
                <w:sz w:val="20"/>
                <w:szCs w:val="20"/>
              </w:rPr>
            </w:pPr>
            <w:proofErr w:type="spellStart"/>
            <w:r w:rsidRPr="00A81F75">
              <w:rPr>
                <w:sz w:val="20"/>
                <w:szCs w:val="20"/>
              </w:rPr>
              <w:t>шт</w:t>
            </w:r>
            <w:proofErr w:type="spellEnd"/>
          </w:p>
        </w:tc>
        <w:tc>
          <w:tcPr>
            <w:tcW w:w="992" w:type="dxa"/>
            <w:tcBorders>
              <w:top w:val="nil"/>
              <w:left w:val="nil"/>
              <w:bottom w:val="single" w:sz="4" w:space="0" w:color="000000"/>
              <w:right w:val="nil"/>
            </w:tcBorders>
            <w:shd w:val="clear" w:color="auto" w:fill="auto"/>
            <w:noWrap/>
            <w:vAlign w:val="center"/>
            <w:hideMark/>
          </w:tcPr>
          <w:p w14:paraId="7A30BE2D"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14:paraId="3AFCC4ED"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АКП алюминиевый композит Г1 4мм </w:t>
            </w:r>
            <w:proofErr w:type="spellStart"/>
            <w:r w:rsidRPr="00A81F75">
              <w:rPr>
                <w:color w:val="000000"/>
                <w:sz w:val="20"/>
                <w:szCs w:val="20"/>
              </w:rPr>
              <w:t>Ral</w:t>
            </w:r>
            <w:proofErr w:type="spellEnd"/>
            <w:r w:rsidRPr="00A81F75">
              <w:rPr>
                <w:color w:val="000000"/>
                <w:sz w:val="20"/>
                <w:szCs w:val="20"/>
              </w:rPr>
              <w:t xml:space="preserve"> 5005/5017. Световые буквы «МАГАЗИН». Крепление панели. Крепеж</w:t>
            </w:r>
          </w:p>
        </w:tc>
        <w:tc>
          <w:tcPr>
            <w:tcW w:w="1559" w:type="dxa"/>
            <w:tcBorders>
              <w:top w:val="nil"/>
              <w:left w:val="single" w:sz="4" w:space="0" w:color="auto"/>
              <w:bottom w:val="single" w:sz="4" w:space="0" w:color="auto"/>
              <w:right w:val="single" w:sz="4" w:space="0" w:color="auto"/>
            </w:tcBorders>
            <w:vAlign w:val="center"/>
          </w:tcPr>
          <w:p w14:paraId="0E1B8640" w14:textId="77777777" w:rsidR="00E355F1" w:rsidRPr="00A81F75" w:rsidRDefault="00E355F1" w:rsidP="00C254EC">
            <w:pPr>
              <w:spacing w:line="240" w:lineRule="auto"/>
              <w:ind w:firstLine="0"/>
              <w:jc w:val="center"/>
              <w:rPr>
                <w:color w:val="000000"/>
                <w:sz w:val="20"/>
                <w:szCs w:val="20"/>
              </w:rPr>
            </w:pPr>
            <w:r>
              <w:rPr>
                <w:color w:val="000000"/>
                <w:sz w:val="20"/>
                <w:szCs w:val="20"/>
              </w:rPr>
              <w:t>193 140,42</w:t>
            </w:r>
          </w:p>
        </w:tc>
        <w:tc>
          <w:tcPr>
            <w:tcW w:w="1843" w:type="dxa"/>
            <w:tcBorders>
              <w:top w:val="nil"/>
              <w:left w:val="single" w:sz="4" w:space="0" w:color="auto"/>
              <w:bottom w:val="single" w:sz="4" w:space="0" w:color="auto"/>
              <w:right w:val="single" w:sz="4" w:space="0" w:color="auto"/>
            </w:tcBorders>
            <w:vAlign w:val="center"/>
          </w:tcPr>
          <w:p w14:paraId="50FA0A09" w14:textId="77777777" w:rsidR="00E355F1" w:rsidRPr="00A81F75" w:rsidRDefault="00E355F1" w:rsidP="00C254EC">
            <w:pPr>
              <w:spacing w:line="240" w:lineRule="auto"/>
              <w:ind w:firstLine="0"/>
              <w:jc w:val="center"/>
              <w:rPr>
                <w:color w:val="000000"/>
                <w:sz w:val="20"/>
                <w:szCs w:val="20"/>
              </w:rPr>
            </w:pPr>
            <w:r>
              <w:rPr>
                <w:color w:val="000000"/>
                <w:sz w:val="20"/>
                <w:szCs w:val="20"/>
              </w:rPr>
              <w:t>193 140,42</w:t>
            </w:r>
          </w:p>
        </w:tc>
      </w:tr>
      <w:tr w:rsidR="00E355F1" w:rsidRPr="00A81F75" w14:paraId="24AEB951" w14:textId="77777777" w:rsidTr="00C254EC">
        <w:trPr>
          <w:trHeight w:val="94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2D09B5A8"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7</w:t>
            </w:r>
          </w:p>
        </w:tc>
        <w:tc>
          <w:tcPr>
            <w:tcW w:w="4252" w:type="dxa"/>
            <w:tcBorders>
              <w:top w:val="nil"/>
              <w:left w:val="nil"/>
              <w:bottom w:val="single" w:sz="4" w:space="0" w:color="auto"/>
              <w:right w:val="single" w:sz="4" w:space="0" w:color="auto"/>
            </w:tcBorders>
            <w:shd w:val="clear" w:color="auto" w:fill="auto"/>
            <w:vAlign w:val="center"/>
            <w:hideMark/>
          </w:tcPr>
          <w:p w14:paraId="688AC612" w14:textId="77777777" w:rsidR="00E355F1" w:rsidRPr="00A81F75" w:rsidRDefault="00E355F1" w:rsidP="00C254EC">
            <w:pPr>
              <w:spacing w:line="240" w:lineRule="auto"/>
              <w:ind w:firstLine="0"/>
              <w:jc w:val="left"/>
              <w:rPr>
                <w:sz w:val="20"/>
                <w:szCs w:val="20"/>
              </w:rPr>
            </w:pPr>
            <w:r w:rsidRPr="00A81F75">
              <w:rPr>
                <w:sz w:val="20"/>
                <w:szCs w:val="20"/>
              </w:rPr>
              <w:t>Световые буквы «САХАНЕФТЕГАЗСБЫТ» h=332 мм</w:t>
            </w:r>
          </w:p>
        </w:tc>
        <w:tc>
          <w:tcPr>
            <w:tcW w:w="851" w:type="dxa"/>
            <w:tcBorders>
              <w:top w:val="nil"/>
              <w:left w:val="nil"/>
              <w:bottom w:val="single" w:sz="4" w:space="0" w:color="auto"/>
              <w:right w:val="single" w:sz="4" w:space="0" w:color="auto"/>
            </w:tcBorders>
            <w:shd w:val="clear" w:color="auto" w:fill="auto"/>
            <w:vAlign w:val="center"/>
            <w:hideMark/>
          </w:tcPr>
          <w:p w14:paraId="2EDD8ACA"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04223097"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5387" w:type="dxa"/>
            <w:tcBorders>
              <w:top w:val="nil"/>
              <w:left w:val="nil"/>
              <w:bottom w:val="single" w:sz="4" w:space="0" w:color="auto"/>
              <w:right w:val="single" w:sz="4" w:space="0" w:color="auto"/>
            </w:tcBorders>
            <w:shd w:val="clear" w:color="auto" w:fill="auto"/>
            <w:vAlign w:val="center"/>
            <w:hideMark/>
          </w:tcPr>
          <w:p w14:paraId="2EAED617"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Световые буквы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борт алюминий </w:t>
            </w:r>
            <w:proofErr w:type="spellStart"/>
            <w:r w:rsidRPr="00A81F75">
              <w:rPr>
                <w:color w:val="000000"/>
                <w:sz w:val="20"/>
                <w:szCs w:val="20"/>
              </w:rPr>
              <w:t>окрашеный</w:t>
            </w:r>
            <w:proofErr w:type="spellEnd"/>
            <w:r w:rsidRPr="00A81F75">
              <w:rPr>
                <w:color w:val="000000"/>
                <w:sz w:val="20"/>
                <w:szCs w:val="20"/>
              </w:rPr>
              <w:t xml:space="preserve"> RAL 9003, крепеж</w:t>
            </w:r>
          </w:p>
        </w:tc>
        <w:tc>
          <w:tcPr>
            <w:tcW w:w="1559" w:type="dxa"/>
            <w:tcBorders>
              <w:top w:val="nil"/>
              <w:left w:val="nil"/>
              <w:bottom w:val="single" w:sz="4" w:space="0" w:color="auto"/>
              <w:right w:val="single" w:sz="4" w:space="0" w:color="auto"/>
            </w:tcBorders>
            <w:vAlign w:val="center"/>
          </w:tcPr>
          <w:p w14:paraId="045803E8" w14:textId="77777777" w:rsidR="00E355F1" w:rsidRPr="00A81F75" w:rsidRDefault="00E355F1" w:rsidP="00C254EC">
            <w:pPr>
              <w:spacing w:line="240" w:lineRule="auto"/>
              <w:ind w:firstLine="0"/>
              <w:jc w:val="center"/>
              <w:rPr>
                <w:color w:val="000000"/>
                <w:sz w:val="20"/>
                <w:szCs w:val="20"/>
              </w:rPr>
            </w:pPr>
            <w:r>
              <w:rPr>
                <w:color w:val="000000"/>
                <w:sz w:val="20"/>
                <w:szCs w:val="20"/>
              </w:rPr>
              <w:t>157 420,00</w:t>
            </w:r>
          </w:p>
        </w:tc>
        <w:tc>
          <w:tcPr>
            <w:tcW w:w="1843" w:type="dxa"/>
            <w:tcBorders>
              <w:top w:val="nil"/>
              <w:left w:val="nil"/>
              <w:bottom w:val="single" w:sz="4" w:space="0" w:color="auto"/>
              <w:right w:val="single" w:sz="4" w:space="0" w:color="auto"/>
            </w:tcBorders>
            <w:vAlign w:val="center"/>
          </w:tcPr>
          <w:p w14:paraId="3F9A7CB3" w14:textId="77777777" w:rsidR="00E355F1" w:rsidRPr="00A81F75" w:rsidRDefault="00E355F1" w:rsidP="00C254EC">
            <w:pPr>
              <w:spacing w:line="240" w:lineRule="auto"/>
              <w:ind w:firstLine="0"/>
              <w:jc w:val="center"/>
              <w:rPr>
                <w:color w:val="000000"/>
                <w:sz w:val="20"/>
                <w:szCs w:val="20"/>
              </w:rPr>
            </w:pPr>
            <w:r>
              <w:rPr>
                <w:color w:val="000000"/>
                <w:sz w:val="20"/>
                <w:szCs w:val="20"/>
              </w:rPr>
              <w:t>472 260,00</w:t>
            </w:r>
          </w:p>
        </w:tc>
      </w:tr>
      <w:tr w:rsidR="00E355F1" w:rsidRPr="00A81F75" w14:paraId="32856991" w14:textId="77777777" w:rsidTr="00C254EC">
        <w:trPr>
          <w:trHeight w:val="94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5E082D8B"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8</w:t>
            </w:r>
          </w:p>
        </w:tc>
        <w:tc>
          <w:tcPr>
            <w:tcW w:w="4252" w:type="dxa"/>
            <w:tcBorders>
              <w:top w:val="nil"/>
              <w:left w:val="nil"/>
              <w:bottom w:val="single" w:sz="4" w:space="0" w:color="auto"/>
              <w:right w:val="single" w:sz="4" w:space="0" w:color="auto"/>
            </w:tcBorders>
            <w:shd w:val="clear" w:color="auto" w:fill="auto"/>
            <w:vAlign w:val="center"/>
            <w:hideMark/>
          </w:tcPr>
          <w:p w14:paraId="7AC81485" w14:textId="77777777" w:rsidR="00E355F1" w:rsidRPr="00A81F75" w:rsidRDefault="00E355F1" w:rsidP="00C254EC">
            <w:pPr>
              <w:spacing w:line="240" w:lineRule="auto"/>
              <w:ind w:firstLine="0"/>
              <w:jc w:val="left"/>
              <w:rPr>
                <w:sz w:val="20"/>
                <w:szCs w:val="20"/>
              </w:rPr>
            </w:pPr>
            <w:r w:rsidRPr="00A81F75">
              <w:rPr>
                <w:sz w:val="20"/>
                <w:szCs w:val="20"/>
              </w:rPr>
              <w:t xml:space="preserve">Световой логотип (круглый) «Саханефтегазсбыт» д=590 мм </w:t>
            </w:r>
          </w:p>
        </w:tc>
        <w:tc>
          <w:tcPr>
            <w:tcW w:w="851" w:type="dxa"/>
            <w:tcBorders>
              <w:top w:val="nil"/>
              <w:left w:val="nil"/>
              <w:bottom w:val="single" w:sz="4" w:space="0" w:color="auto"/>
              <w:right w:val="single" w:sz="4" w:space="0" w:color="auto"/>
            </w:tcBorders>
            <w:shd w:val="clear" w:color="auto" w:fill="auto"/>
            <w:vAlign w:val="center"/>
            <w:hideMark/>
          </w:tcPr>
          <w:p w14:paraId="68C82927"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61DF9A4D"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5387" w:type="dxa"/>
            <w:tcBorders>
              <w:top w:val="nil"/>
              <w:left w:val="nil"/>
              <w:bottom w:val="single" w:sz="4" w:space="0" w:color="auto"/>
              <w:right w:val="single" w:sz="4" w:space="0" w:color="auto"/>
            </w:tcBorders>
            <w:shd w:val="clear" w:color="auto" w:fill="auto"/>
            <w:vAlign w:val="center"/>
            <w:hideMark/>
          </w:tcPr>
          <w:p w14:paraId="5A2F73B5"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Световой логотип - акрил молочный 3 мм, </w:t>
            </w:r>
            <w:proofErr w:type="spellStart"/>
            <w:r w:rsidRPr="00A81F75">
              <w:rPr>
                <w:color w:val="000000"/>
                <w:sz w:val="20"/>
                <w:szCs w:val="20"/>
              </w:rPr>
              <w:t>сверхяркие</w:t>
            </w:r>
            <w:proofErr w:type="spellEnd"/>
            <w:r w:rsidRPr="00A81F75">
              <w:rPr>
                <w:color w:val="000000"/>
                <w:sz w:val="20"/>
                <w:szCs w:val="20"/>
              </w:rPr>
              <w:t xml:space="preserve"> светодиоды, борт алюминий </w:t>
            </w:r>
            <w:proofErr w:type="spellStart"/>
            <w:r w:rsidRPr="00A81F75">
              <w:rPr>
                <w:color w:val="000000"/>
                <w:sz w:val="20"/>
                <w:szCs w:val="20"/>
              </w:rPr>
              <w:t>окрашеный</w:t>
            </w:r>
            <w:proofErr w:type="spellEnd"/>
            <w:r w:rsidRPr="00A81F75">
              <w:rPr>
                <w:color w:val="000000"/>
                <w:sz w:val="20"/>
                <w:szCs w:val="20"/>
              </w:rPr>
              <w:t xml:space="preserve"> RAL 9003, крепеж</w:t>
            </w:r>
          </w:p>
        </w:tc>
        <w:tc>
          <w:tcPr>
            <w:tcW w:w="1559" w:type="dxa"/>
            <w:tcBorders>
              <w:top w:val="nil"/>
              <w:left w:val="nil"/>
              <w:bottom w:val="single" w:sz="4" w:space="0" w:color="auto"/>
              <w:right w:val="single" w:sz="4" w:space="0" w:color="auto"/>
            </w:tcBorders>
            <w:vAlign w:val="center"/>
          </w:tcPr>
          <w:p w14:paraId="6976CAA2" w14:textId="77777777" w:rsidR="00E355F1" w:rsidRPr="00A81F75" w:rsidRDefault="00E355F1" w:rsidP="00C254EC">
            <w:pPr>
              <w:spacing w:line="240" w:lineRule="auto"/>
              <w:ind w:firstLine="0"/>
              <w:jc w:val="center"/>
              <w:rPr>
                <w:color w:val="000000"/>
                <w:sz w:val="20"/>
                <w:szCs w:val="20"/>
              </w:rPr>
            </w:pPr>
            <w:r>
              <w:rPr>
                <w:color w:val="000000"/>
                <w:sz w:val="20"/>
                <w:szCs w:val="20"/>
              </w:rPr>
              <w:t>23 759,22</w:t>
            </w:r>
          </w:p>
        </w:tc>
        <w:tc>
          <w:tcPr>
            <w:tcW w:w="1843" w:type="dxa"/>
            <w:tcBorders>
              <w:top w:val="nil"/>
              <w:left w:val="nil"/>
              <w:bottom w:val="single" w:sz="4" w:space="0" w:color="auto"/>
              <w:right w:val="single" w:sz="4" w:space="0" w:color="auto"/>
            </w:tcBorders>
            <w:vAlign w:val="center"/>
          </w:tcPr>
          <w:p w14:paraId="0D488790" w14:textId="77777777" w:rsidR="00E355F1" w:rsidRPr="00A81F75" w:rsidRDefault="00E355F1" w:rsidP="00C254EC">
            <w:pPr>
              <w:spacing w:line="240" w:lineRule="auto"/>
              <w:ind w:firstLine="0"/>
              <w:jc w:val="center"/>
              <w:rPr>
                <w:color w:val="000000"/>
                <w:sz w:val="20"/>
                <w:szCs w:val="20"/>
              </w:rPr>
            </w:pPr>
            <w:r>
              <w:rPr>
                <w:color w:val="000000"/>
                <w:sz w:val="20"/>
                <w:szCs w:val="20"/>
              </w:rPr>
              <w:t>71 277,67</w:t>
            </w:r>
          </w:p>
        </w:tc>
      </w:tr>
      <w:tr w:rsidR="00E355F1" w:rsidRPr="00A81F75" w14:paraId="5E492800" w14:textId="77777777" w:rsidTr="00C254EC">
        <w:trPr>
          <w:trHeight w:val="945"/>
        </w:trPr>
        <w:tc>
          <w:tcPr>
            <w:tcW w:w="426" w:type="dxa"/>
            <w:tcBorders>
              <w:top w:val="nil"/>
              <w:left w:val="single" w:sz="4" w:space="0" w:color="000000"/>
              <w:bottom w:val="single" w:sz="4" w:space="0" w:color="auto"/>
              <w:right w:val="single" w:sz="4" w:space="0" w:color="000000"/>
            </w:tcBorders>
            <w:shd w:val="clear" w:color="auto" w:fill="auto"/>
            <w:noWrap/>
            <w:vAlign w:val="center"/>
            <w:hideMark/>
          </w:tcPr>
          <w:p w14:paraId="432FB9BD"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9</w:t>
            </w:r>
          </w:p>
        </w:tc>
        <w:tc>
          <w:tcPr>
            <w:tcW w:w="4252" w:type="dxa"/>
            <w:tcBorders>
              <w:top w:val="nil"/>
              <w:left w:val="nil"/>
              <w:bottom w:val="single" w:sz="4" w:space="0" w:color="auto"/>
              <w:right w:val="single" w:sz="4" w:space="0" w:color="auto"/>
            </w:tcBorders>
            <w:shd w:val="clear" w:color="auto" w:fill="auto"/>
            <w:vAlign w:val="center"/>
            <w:hideMark/>
          </w:tcPr>
          <w:p w14:paraId="18F56E3D" w14:textId="77777777" w:rsidR="00E355F1" w:rsidRPr="00A81F75" w:rsidRDefault="00E355F1" w:rsidP="00C254EC">
            <w:pPr>
              <w:spacing w:line="240" w:lineRule="auto"/>
              <w:ind w:firstLine="0"/>
              <w:jc w:val="left"/>
              <w:rPr>
                <w:sz w:val="20"/>
                <w:szCs w:val="20"/>
              </w:rPr>
            </w:pPr>
            <w:proofErr w:type="spellStart"/>
            <w:r w:rsidRPr="00A81F75">
              <w:rPr>
                <w:sz w:val="20"/>
                <w:szCs w:val="20"/>
              </w:rPr>
              <w:t>Брендирование</w:t>
            </w:r>
            <w:proofErr w:type="spellEnd"/>
            <w:r w:rsidRPr="00A81F75">
              <w:rPr>
                <w:sz w:val="20"/>
                <w:szCs w:val="20"/>
              </w:rPr>
              <w:t xml:space="preserve"> фриза Навеса ТРК- пленка RAL 9003 белый для основы под Логотип и надпись «САХАНЕФТЕГАЗСБЫТ» (6,776 </w:t>
            </w:r>
            <w:proofErr w:type="spellStart"/>
            <w:r w:rsidRPr="00A81F75">
              <w:rPr>
                <w:sz w:val="20"/>
                <w:szCs w:val="20"/>
              </w:rPr>
              <w:t>п.м</w:t>
            </w:r>
            <w:proofErr w:type="spellEnd"/>
            <w:r w:rsidRPr="00A81F75">
              <w:rPr>
                <w:sz w:val="20"/>
                <w:szCs w:val="20"/>
              </w:rPr>
              <w:t>. на комплект)</w:t>
            </w:r>
          </w:p>
        </w:tc>
        <w:tc>
          <w:tcPr>
            <w:tcW w:w="851" w:type="dxa"/>
            <w:tcBorders>
              <w:top w:val="nil"/>
              <w:left w:val="nil"/>
              <w:bottom w:val="single" w:sz="4" w:space="0" w:color="auto"/>
              <w:right w:val="single" w:sz="4" w:space="0" w:color="auto"/>
            </w:tcBorders>
            <w:shd w:val="clear" w:color="auto" w:fill="auto"/>
            <w:vAlign w:val="center"/>
            <w:hideMark/>
          </w:tcPr>
          <w:p w14:paraId="1A92E730" w14:textId="77777777" w:rsidR="00E355F1" w:rsidRPr="00A81F75" w:rsidRDefault="00E355F1" w:rsidP="00C254EC">
            <w:pPr>
              <w:spacing w:line="240" w:lineRule="auto"/>
              <w:ind w:firstLine="0"/>
              <w:jc w:val="center"/>
              <w:rPr>
                <w:sz w:val="20"/>
                <w:szCs w:val="20"/>
              </w:rPr>
            </w:pPr>
            <w:proofErr w:type="spellStart"/>
            <w:r w:rsidRPr="00A81F75">
              <w:rPr>
                <w:sz w:val="20"/>
                <w:szCs w:val="20"/>
              </w:rPr>
              <w:t>компл</w:t>
            </w:r>
            <w:proofErr w:type="spellEnd"/>
            <w:r w:rsidRPr="00A81F75">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10BBEBCA" w14:textId="77777777" w:rsidR="00E355F1" w:rsidRPr="00A81F75" w:rsidRDefault="00E355F1" w:rsidP="00C254EC">
            <w:pPr>
              <w:spacing w:line="240" w:lineRule="auto"/>
              <w:ind w:firstLine="0"/>
              <w:jc w:val="center"/>
              <w:rPr>
                <w:color w:val="000000"/>
                <w:sz w:val="20"/>
                <w:szCs w:val="20"/>
              </w:rPr>
            </w:pPr>
            <w:r w:rsidRPr="00A81F75">
              <w:rPr>
                <w:color w:val="000000"/>
                <w:sz w:val="20"/>
                <w:szCs w:val="20"/>
              </w:rPr>
              <w:t>3</w:t>
            </w:r>
          </w:p>
        </w:tc>
        <w:tc>
          <w:tcPr>
            <w:tcW w:w="5387" w:type="dxa"/>
            <w:tcBorders>
              <w:top w:val="nil"/>
              <w:left w:val="nil"/>
              <w:bottom w:val="single" w:sz="4" w:space="0" w:color="auto"/>
              <w:right w:val="single" w:sz="4" w:space="0" w:color="auto"/>
            </w:tcBorders>
            <w:shd w:val="clear" w:color="auto" w:fill="auto"/>
            <w:vAlign w:val="center"/>
            <w:hideMark/>
          </w:tcPr>
          <w:p w14:paraId="14516593" w14:textId="77777777" w:rsidR="00E355F1" w:rsidRPr="00A81F75" w:rsidRDefault="00E355F1" w:rsidP="00C254EC">
            <w:pPr>
              <w:spacing w:line="240" w:lineRule="auto"/>
              <w:ind w:firstLine="0"/>
              <w:jc w:val="left"/>
              <w:rPr>
                <w:color w:val="000000"/>
                <w:sz w:val="20"/>
                <w:szCs w:val="20"/>
              </w:rPr>
            </w:pPr>
            <w:r w:rsidRPr="00A81F75">
              <w:rPr>
                <w:color w:val="000000"/>
                <w:sz w:val="20"/>
                <w:szCs w:val="20"/>
              </w:rPr>
              <w:t xml:space="preserve">Пленка </w:t>
            </w:r>
            <w:proofErr w:type="spellStart"/>
            <w:r w:rsidRPr="00A81F75">
              <w:rPr>
                <w:color w:val="000000"/>
                <w:sz w:val="20"/>
                <w:szCs w:val="20"/>
              </w:rPr>
              <w:t>Oracal</w:t>
            </w:r>
            <w:proofErr w:type="spellEnd"/>
            <w:r w:rsidRPr="00A81F75">
              <w:rPr>
                <w:color w:val="000000"/>
                <w:sz w:val="20"/>
                <w:szCs w:val="20"/>
              </w:rPr>
              <w:t xml:space="preserve"> 641 или эквивалент согласно макета (Основа под логотип и надпись по </w:t>
            </w:r>
            <w:proofErr w:type="spellStart"/>
            <w:r w:rsidRPr="00A81F75">
              <w:rPr>
                <w:color w:val="000000"/>
                <w:sz w:val="20"/>
                <w:szCs w:val="20"/>
              </w:rPr>
              <w:t>Брендбуку</w:t>
            </w:r>
            <w:proofErr w:type="spellEnd"/>
            <w:r w:rsidRPr="00A81F75">
              <w:rPr>
                <w:color w:val="000000"/>
                <w:sz w:val="20"/>
                <w:szCs w:val="20"/>
              </w:rPr>
              <w:t>)</w:t>
            </w:r>
          </w:p>
        </w:tc>
        <w:tc>
          <w:tcPr>
            <w:tcW w:w="1559" w:type="dxa"/>
            <w:tcBorders>
              <w:top w:val="nil"/>
              <w:left w:val="nil"/>
              <w:bottom w:val="single" w:sz="4" w:space="0" w:color="auto"/>
              <w:right w:val="single" w:sz="4" w:space="0" w:color="auto"/>
            </w:tcBorders>
            <w:vAlign w:val="center"/>
          </w:tcPr>
          <w:p w14:paraId="11B26CEE" w14:textId="77777777" w:rsidR="00E355F1" w:rsidRPr="00A81F75" w:rsidRDefault="00E355F1" w:rsidP="00C254EC">
            <w:pPr>
              <w:spacing w:line="240" w:lineRule="auto"/>
              <w:ind w:firstLine="0"/>
              <w:jc w:val="center"/>
              <w:rPr>
                <w:color w:val="000000"/>
                <w:sz w:val="20"/>
                <w:szCs w:val="20"/>
              </w:rPr>
            </w:pPr>
            <w:r>
              <w:rPr>
                <w:color w:val="000000"/>
                <w:sz w:val="20"/>
                <w:szCs w:val="20"/>
              </w:rPr>
              <w:t>40 492,00</w:t>
            </w:r>
          </w:p>
        </w:tc>
        <w:tc>
          <w:tcPr>
            <w:tcW w:w="1843" w:type="dxa"/>
            <w:tcBorders>
              <w:top w:val="nil"/>
              <w:left w:val="nil"/>
              <w:bottom w:val="single" w:sz="4" w:space="0" w:color="auto"/>
              <w:right w:val="single" w:sz="4" w:space="0" w:color="auto"/>
            </w:tcBorders>
            <w:vAlign w:val="center"/>
          </w:tcPr>
          <w:p w14:paraId="0509A69A" w14:textId="77777777" w:rsidR="00E355F1" w:rsidRPr="00A81F75" w:rsidRDefault="00E355F1" w:rsidP="00C254EC">
            <w:pPr>
              <w:spacing w:line="240" w:lineRule="auto"/>
              <w:ind w:firstLine="0"/>
              <w:jc w:val="center"/>
              <w:rPr>
                <w:color w:val="000000"/>
                <w:sz w:val="20"/>
                <w:szCs w:val="20"/>
              </w:rPr>
            </w:pPr>
            <w:r>
              <w:rPr>
                <w:color w:val="000000"/>
                <w:sz w:val="20"/>
                <w:szCs w:val="20"/>
              </w:rPr>
              <w:t>121 476,00</w:t>
            </w:r>
          </w:p>
        </w:tc>
      </w:tr>
      <w:tr w:rsidR="00E355F1" w:rsidRPr="00110E1F" w14:paraId="3048B8FF" w14:textId="77777777" w:rsidTr="00C254EC">
        <w:trPr>
          <w:trHeight w:val="539"/>
        </w:trPr>
        <w:tc>
          <w:tcPr>
            <w:tcW w:w="134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79081D6" w14:textId="77777777" w:rsidR="00E355F1" w:rsidRPr="00150FCC" w:rsidRDefault="00E355F1" w:rsidP="00C254EC">
            <w:pPr>
              <w:spacing w:line="240" w:lineRule="auto"/>
              <w:ind w:firstLine="0"/>
              <w:jc w:val="right"/>
              <w:rPr>
                <w:bCs/>
                <w:color w:val="000000"/>
                <w:sz w:val="24"/>
                <w:szCs w:val="24"/>
              </w:rPr>
            </w:pPr>
            <w:r w:rsidRPr="00110E1F">
              <w:rPr>
                <w:b/>
                <w:bCs/>
                <w:color w:val="000000"/>
                <w:sz w:val="24"/>
                <w:szCs w:val="24"/>
              </w:rPr>
              <w:t>Итого по</w:t>
            </w:r>
            <w:r w:rsidRPr="00150FCC">
              <w:rPr>
                <w:bCs/>
                <w:color w:val="000000"/>
                <w:sz w:val="24"/>
                <w:szCs w:val="24"/>
              </w:rPr>
              <w:t xml:space="preserve"> </w:t>
            </w:r>
            <w:r w:rsidRPr="004427EA">
              <w:rPr>
                <w:b/>
                <w:bCs/>
                <w:color w:val="000000"/>
                <w:sz w:val="24"/>
                <w:szCs w:val="24"/>
              </w:rPr>
              <w:t>п.4.    АЗС №31, г. Нерюнгри, п. Серебряный Бор, 378 км автодороги «Лена»</w:t>
            </w:r>
          </w:p>
        </w:tc>
        <w:tc>
          <w:tcPr>
            <w:tcW w:w="1843" w:type="dxa"/>
            <w:tcBorders>
              <w:top w:val="single" w:sz="4" w:space="0" w:color="auto"/>
              <w:left w:val="single" w:sz="4" w:space="0" w:color="auto"/>
              <w:bottom w:val="single" w:sz="4" w:space="0" w:color="auto"/>
              <w:right w:val="single" w:sz="4" w:space="0" w:color="auto"/>
            </w:tcBorders>
            <w:vAlign w:val="center"/>
          </w:tcPr>
          <w:p w14:paraId="3DD1AF8E" w14:textId="77777777" w:rsidR="00E355F1" w:rsidRPr="00110E1F" w:rsidRDefault="00E355F1" w:rsidP="00C254EC">
            <w:pPr>
              <w:spacing w:line="240" w:lineRule="auto"/>
              <w:ind w:firstLine="0"/>
              <w:jc w:val="center"/>
              <w:rPr>
                <w:b/>
                <w:color w:val="000000"/>
                <w:sz w:val="24"/>
                <w:szCs w:val="24"/>
              </w:rPr>
            </w:pPr>
            <w:r w:rsidRPr="00110E1F">
              <w:rPr>
                <w:b/>
                <w:color w:val="000000"/>
                <w:sz w:val="24"/>
                <w:szCs w:val="24"/>
              </w:rPr>
              <w:t>4 493 707,26</w:t>
            </w:r>
          </w:p>
        </w:tc>
      </w:tr>
      <w:tr w:rsidR="00E355F1" w:rsidRPr="00817FC2" w14:paraId="5E5ED099" w14:textId="77777777" w:rsidTr="00C254EC">
        <w:trPr>
          <w:trHeight w:val="253"/>
        </w:trPr>
        <w:tc>
          <w:tcPr>
            <w:tcW w:w="134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0EDE361" w14:textId="77777777" w:rsidR="00E355F1" w:rsidRDefault="00E355F1" w:rsidP="00C254EC">
            <w:pPr>
              <w:spacing w:line="240" w:lineRule="auto"/>
              <w:ind w:firstLine="0"/>
              <w:jc w:val="right"/>
              <w:rPr>
                <w:b/>
                <w:bCs/>
                <w:color w:val="000000"/>
                <w:sz w:val="24"/>
                <w:szCs w:val="24"/>
              </w:rPr>
            </w:pPr>
          </w:p>
          <w:p w14:paraId="7138EAC9" w14:textId="77777777" w:rsidR="00E355F1" w:rsidRDefault="00E355F1" w:rsidP="00C254EC">
            <w:pPr>
              <w:spacing w:line="240" w:lineRule="auto"/>
              <w:ind w:firstLine="0"/>
              <w:jc w:val="right"/>
              <w:rPr>
                <w:b/>
                <w:bCs/>
                <w:color w:val="000000"/>
                <w:sz w:val="24"/>
                <w:szCs w:val="24"/>
              </w:rPr>
            </w:pPr>
            <w:r w:rsidRPr="00150FCC">
              <w:rPr>
                <w:b/>
                <w:bCs/>
                <w:color w:val="000000"/>
                <w:sz w:val="24"/>
                <w:szCs w:val="24"/>
              </w:rPr>
              <w:t>Начальная максимальная цена договора без НДС</w:t>
            </w:r>
          </w:p>
          <w:p w14:paraId="2F940640" w14:textId="77777777" w:rsidR="00E355F1" w:rsidRPr="00150FCC" w:rsidRDefault="00E355F1" w:rsidP="00C254EC">
            <w:pPr>
              <w:spacing w:line="240" w:lineRule="auto"/>
              <w:ind w:firstLine="0"/>
              <w:jc w:val="right"/>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CC08802" w14:textId="77777777" w:rsidR="00E355F1" w:rsidRDefault="00E355F1" w:rsidP="00C254EC">
            <w:pPr>
              <w:spacing w:line="240" w:lineRule="auto"/>
              <w:ind w:firstLine="0"/>
              <w:jc w:val="center"/>
              <w:rPr>
                <w:b/>
                <w:color w:val="000000"/>
                <w:sz w:val="24"/>
                <w:szCs w:val="24"/>
              </w:rPr>
            </w:pPr>
          </w:p>
          <w:p w14:paraId="612EAEDC" w14:textId="77777777" w:rsidR="00E355F1" w:rsidRDefault="00E355F1" w:rsidP="00C254EC">
            <w:pPr>
              <w:spacing w:line="240" w:lineRule="auto"/>
              <w:ind w:firstLine="0"/>
              <w:jc w:val="center"/>
              <w:rPr>
                <w:b/>
                <w:color w:val="000000"/>
                <w:sz w:val="24"/>
                <w:szCs w:val="24"/>
              </w:rPr>
            </w:pPr>
            <w:r w:rsidRPr="00150FCC">
              <w:rPr>
                <w:b/>
                <w:color w:val="000000"/>
                <w:sz w:val="24"/>
                <w:szCs w:val="24"/>
              </w:rPr>
              <w:t>16 071 385,79</w:t>
            </w:r>
          </w:p>
          <w:p w14:paraId="56F70A9B" w14:textId="77777777" w:rsidR="00E355F1" w:rsidRPr="00817FC2" w:rsidRDefault="00E355F1" w:rsidP="00C254EC">
            <w:pPr>
              <w:spacing w:line="240" w:lineRule="auto"/>
              <w:ind w:firstLine="0"/>
              <w:jc w:val="center"/>
              <w:rPr>
                <w:b/>
                <w:color w:val="000000"/>
                <w:sz w:val="24"/>
                <w:szCs w:val="24"/>
              </w:rPr>
            </w:pPr>
          </w:p>
        </w:tc>
      </w:tr>
    </w:tbl>
    <w:p w14:paraId="75B0A695" w14:textId="77777777" w:rsidR="00C57F9D" w:rsidRDefault="00C57F9D" w:rsidP="00C57F9D">
      <w:pPr>
        <w:widowControl w:val="0"/>
        <w:autoSpaceDE w:val="0"/>
        <w:autoSpaceDN w:val="0"/>
        <w:adjustRightInd w:val="0"/>
        <w:spacing w:line="240" w:lineRule="atLeast"/>
        <w:contextualSpacing/>
        <w:rPr>
          <w:b/>
          <w:sz w:val="24"/>
        </w:rPr>
        <w:sectPr w:rsidR="00C57F9D" w:rsidSect="00C254EC">
          <w:footerReference w:type="default" r:id="rId12"/>
          <w:footerReference w:type="first" r:id="rId13"/>
          <w:pgSz w:w="16838" w:h="11906" w:orient="landscape" w:code="9"/>
          <w:pgMar w:top="1418" w:right="851" w:bottom="851" w:left="851" w:header="680" w:footer="0" w:gutter="0"/>
          <w:cols w:space="708"/>
          <w:titlePg/>
          <w:docGrid w:linePitch="381"/>
        </w:sectPr>
      </w:pPr>
    </w:p>
    <w:p w14:paraId="14F39FF0" w14:textId="77777777" w:rsidR="00C57F9D" w:rsidRDefault="00C57F9D" w:rsidP="00C57F9D">
      <w:pPr>
        <w:widowControl w:val="0"/>
        <w:autoSpaceDE w:val="0"/>
        <w:autoSpaceDN w:val="0"/>
        <w:adjustRightInd w:val="0"/>
        <w:spacing w:line="240" w:lineRule="atLeast"/>
        <w:contextualSpacing/>
        <w:rPr>
          <w:b/>
          <w:sz w:val="24"/>
        </w:rPr>
      </w:pPr>
    </w:p>
    <w:p w14:paraId="614B6CC3" w14:textId="77777777" w:rsidR="00C57F9D" w:rsidRDefault="00C57F9D" w:rsidP="00C57F9D">
      <w:pPr>
        <w:widowControl w:val="0"/>
        <w:autoSpaceDE w:val="0"/>
        <w:autoSpaceDN w:val="0"/>
        <w:adjustRightInd w:val="0"/>
        <w:spacing w:line="240" w:lineRule="atLeast"/>
        <w:contextualSpacing/>
        <w:rPr>
          <w:b/>
          <w:sz w:val="24"/>
        </w:rPr>
      </w:pPr>
    </w:p>
    <w:p w14:paraId="259865FC" w14:textId="77777777" w:rsidR="00C57F9D" w:rsidRPr="00B656E5" w:rsidRDefault="00C57F9D" w:rsidP="00C57F9D">
      <w:pPr>
        <w:widowControl w:val="0"/>
        <w:autoSpaceDE w:val="0"/>
        <w:autoSpaceDN w:val="0"/>
        <w:adjustRightInd w:val="0"/>
        <w:spacing w:line="240" w:lineRule="atLeast"/>
        <w:contextualSpacing/>
        <w:rPr>
          <w:bCs/>
          <w:sz w:val="24"/>
        </w:rPr>
      </w:pPr>
      <w:r w:rsidRPr="00B656E5">
        <w:rPr>
          <w:b/>
          <w:sz w:val="24"/>
        </w:rPr>
        <w:t>2.2.</w:t>
      </w:r>
      <w:r w:rsidRPr="00B656E5">
        <w:rPr>
          <w:b/>
          <w:bCs/>
          <w:sz w:val="24"/>
        </w:rPr>
        <w:t xml:space="preserve"> </w:t>
      </w:r>
      <w:r>
        <w:rPr>
          <w:b/>
          <w:bCs/>
          <w:sz w:val="24"/>
        </w:rPr>
        <w:t xml:space="preserve">Техническая </w:t>
      </w:r>
      <w:r w:rsidRPr="00B656E5">
        <w:rPr>
          <w:b/>
          <w:bCs/>
          <w:sz w:val="24"/>
        </w:rPr>
        <w:t>документация:</w:t>
      </w:r>
    </w:p>
    <w:p w14:paraId="628D32A9" w14:textId="77777777" w:rsidR="00C57F9D" w:rsidRDefault="00C57F9D" w:rsidP="00C57F9D">
      <w:pPr>
        <w:spacing w:line="240" w:lineRule="atLeast"/>
        <w:contextualSpacing/>
        <w:rPr>
          <w:sz w:val="24"/>
        </w:rPr>
      </w:pPr>
      <w:r>
        <w:rPr>
          <w:sz w:val="24"/>
        </w:rPr>
        <w:t>- Приложение №1 к Документации Сборочные чертежи информационной стелы;</w:t>
      </w:r>
    </w:p>
    <w:p w14:paraId="5DDD6D7C" w14:textId="77777777" w:rsidR="00C57F9D" w:rsidRDefault="00C57F9D" w:rsidP="00C57F9D">
      <w:pPr>
        <w:spacing w:line="240" w:lineRule="atLeast"/>
        <w:contextualSpacing/>
        <w:rPr>
          <w:sz w:val="24"/>
        </w:rPr>
      </w:pPr>
      <w:r>
        <w:rPr>
          <w:sz w:val="24"/>
        </w:rPr>
        <w:t>- Приложение №2 к Документации Макет стелы (предварительный);</w:t>
      </w:r>
    </w:p>
    <w:p w14:paraId="12BE2410" w14:textId="77777777" w:rsidR="00C57F9D" w:rsidRDefault="00C57F9D" w:rsidP="00C57F9D">
      <w:pPr>
        <w:spacing w:line="240" w:lineRule="atLeast"/>
        <w:contextualSpacing/>
        <w:rPr>
          <w:sz w:val="24"/>
        </w:rPr>
      </w:pPr>
      <w:r>
        <w:rPr>
          <w:sz w:val="24"/>
        </w:rPr>
        <w:t>- Приложение №3 к Документации Сборочные чертежи указателей направления движения;</w:t>
      </w:r>
    </w:p>
    <w:p w14:paraId="237A3083" w14:textId="77777777" w:rsidR="00C57F9D" w:rsidRDefault="00C57F9D" w:rsidP="00C57F9D">
      <w:pPr>
        <w:spacing w:line="240" w:lineRule="atLeast"/>
        <w:contextualSpacing/>
        <w:rPr>
          <w:sz w:val="24"/>
        </w:rPr>
      </w:pPr>
      <w:r>
        <w:rPr>
          <w:sz w:val="24"/>
        </w:rPr>
        <w:t xml:space="preserve">- Приложение №4 к Документации </w:t>
      </w:r>
      <w:r w:rsidRPr="001F5E60">
        <w:rPr>
          <w:sz w:val="24"/>
        </w:rPr>
        <w:t>Ведомость Демонтируемых брендовых конструкций и элементов оформления ОПТИ на АЗС (на фризе здания операторной, на фризе, колоннах, коробах островков, панелях навеса ТРК, на капоте ТРК, стела, указатели движения)</w:t>
      </w:r>
      <w:r>
        <w:rPr>
          <w:sz w:val="24"/>
        </w:rPr>
        <w:t>;</w:t>
      </w:r>
    </w:p>
    <w:p w14:paraId="21A3DBFF" w14:textId="77777777" w:rsidR="00C57F9D" w:rsidRDefault="00C57F9D" w:rsidP="00C57F9D">
      <w:pPr>
        <w:spacing w:line="240" w:lineRule="atLeast"/>
        <w:contextualSpacing/>
        <w:rPr>
          <w:sz w:val="24"/>
        </w:rPr>
      </w:pPr>
      <w:r>
        <w:rPr>
          <w:sz w:val="24"/>
        </w:rPr>
        <w:t xml:space="preserve">- Приложение №5 к Документации </w:t>
      </w:r>
      <w:r w:rsidRPr="001F5E60">
        <w:rPr>
          <w:sz w:val="24"/>
        </w:rPr>
        <w:t>Ведомость Демонтируемых конструкций и элементов оформления ДОПОЛНИТЕЛЬНО на АЗС</w:t>
      </w:r>
      <w:r>
        <w:rPr>
          <w:sz w:val="24"/>
        </w:rPr>
        <w:t>;</w:t>
      </w:r>
    </w:p>
    <w:p w14:paraId="263B8747" w14:textId="77777777" w:rsidR="00C57F9D" w:rsidRPr="001F5E60" w:rsidRDefault="00C57F9D" w:rsidP="00C57F9D">
      <w:pPr>
        <w:spacing w:line="240" w:lineRule="atLeast"/>
        <w:contextualSpacing/>
        <w:rPr>
          <w:sz w:val="24"/>
          <w:szCs w:val="24"/>
        </w:rPr>
      </w:pPr>
      <w:r w:rsidRPr="00B656E5">
        <w:rPr>
          <w:b/>
          <w:sz w:val="24"/>
        </w:rPr>
        <w:t>2.3.</w:t>
      </w:r>
      <w:r w:rsidRPr="00B656E5">
        <w:rPr>
          <w:sz w:val="24"/>
        </w:rPr>
        <w:t xml:space="preserve"> </w:t>
      </w:r>
      <w:r w:rsidRPr="00B656E5">
        <w:rPr>
          <w:b/>
          <w:bCs/>
          <w:sz w:val="24"/>
        </w:rPr>
        <w:t>Место выполнения работ:</w:t>
      </w:r>
      <w:r w:rsidRPr="00B656E5">
        <w:rPr>
          <w:sz w:val="24"/>
        </w:rPr>
        <w:t xml:space="preserve"> </w:t>
      </w:r>
      <w:r w:rsidRPr="007D2D1F">
        <w:rPr>
          <w:sz w:val="24"/>
          <w:szCs w:val="24"/>
        </w:rPr>
        <w:t>Российская Феде</w:t>
      </w:r>
      <w:r>
        <w:rPr>
          <w:sz w:val="24"/>
          <w:szCs w:val="24"/>
        </w:rPr>
        <w:t>рация, Республика Саха (Якутия):</w:t>
      </w:r>
      <w:r w:rsidRPr="001F5E60">
        <w:rPr>
          <w:sz w:val="24"/>
          <w:szCs w:val="24"/>
        </w:rPr>
        <w:t xml:space="preserve"> </w:t>
      </w:r>
    </w:p>
    <w:p w14:paraId="54C166C3" w14:textId="77777777" w:rsidR="00C57F9D" w:rsidRPr="001F5E60" w:rsidRDefault="00C57F9D" w:rsidP="00C57F9D">
      <w:pPr>
        <w:tabs>
          <w:tab w:val="left" w:pos="993"/>
        </w:tabs>
        <w:spacing w:line="240" w:lineRule="atLeast"/>
        <w:contextualSpacing/>
        <w:rPr>
          <w:sz w:val="24"/>
          <w:szCs w:val="24"/>
        </w:rPr>
      </w:pPr>
      <w:r w:rsidRPr="001F5E60">
        <w:rPr>
          <w:sz w:val="24"/>
          <w:szCs w:val="24"/>
        </w:rPr>
        <w:t>1.</w:t>
      </w:r>
      <w:r w:rsidRPr="001F5E60">
        <w:rPr>
          <w:sz w:val="24"/>
          <w:szCs w:val="24"/>
        </w:rPr>
        <w:tab/>
        <w:t xml:space="preserve">АЗС №8, г. Якутск, </w:t>
      </w:r>
      <w:proofErr w:type="spellStart"/>
      <w:r w:rsidRPr="001F5E60">
        <w:rPr>
          <w:sz w:val="24"/>
          <w:szCs w:val="24"/>
        </w:rPr>
        <w:t>Маганский</w:t>
      </w:r>
      <w:proofErr w:type="spellEnd"/>
      <w:r w:rsidRPr="001F5E60">
        <w:rPr>
          <w:sz w:val="24"/>
          <w:szCs w:val="24"/>
        </w:rPr>
        <w:t xml:space="preserve"> перекрёсток, 1, АО «Саханефтегазсбыт».</w:t>
      </w:r>
    </w:p>
    <w:p w14:paraId="1A903AFB" w14:textId="77777777" w:rsidR="00C57F9D" w:rsidRPr="001F5E60" w:rsidRDefault="00C57F9D" w:rsidP="00C57F9D">
      <w:pPr>
        <w:tabs>
          <w:tab w:val="left" w:pos="993"/>
        </w:tabs>
        <w:spacing w:line="240" w:lineRule="atLeast"/>
        <w:contextualSpacing/>
        <w:rPr>
          <w:sz w:val="24"/>
          <w:szCs w:val="24"/>
        </w:rPr>
      </w:pPr>
      <w:r w:rsidRPr="001F5E60">
        <w:rPr>
          <w:sz w:val="24"/>
          <w:szCs w:val="24"/>
        </w:rPr>
        <w:t>2.</w:t>
      </w:r>
      <w:r w:rsidRPr="001F5E60">
        <w:rPr>
          <w:sz w:val="24"/>
          <w:szCs w:val="24"/>
        </w:rPr>
        <w:tab/>
        <w:t xml:space="preserve">АЗС №14, п. Нижний-Бестях, </w:t>
      </w:r>
      <w:proofErr w:type="spellStart"/>
      <w:r w:rsidRPr="001F5E60">
        <w:rPr>
          <w:sz w:val="24"/>
          <w:szCs w:val="24"/>
        </w:rPr>
        <w:t>Неверская</w:t>
      </w:r>
      <w:proofErr w:type="spellEnd"/>
      <w:r w:rsidRPr="001F5E60">
        <w:rPr>
          <w:sz w:val="24"/>
          <w:szCs w:val="24"/>
        </w:rPr>
        <w:t xml:space="preserve"> трасса 3 километр, 1.</w:t>
      </w:r>
    </w:p>
    <w:p w14:paraId="2A33777E" w14:textId="77777777" w:rsidR="00C57F9D" w:rsidRPr="001F5E60" w:rsidRDefault="00C57F9D" w:rsidP="00C57F9D">
      <w:pPr>
        <w:tabs>
          <w:tab w:val="left" w:pos="993"/>
        </w:tabs>
        <w:spacing w:line="240" w:lineRule="atLeast"/>
        <w:contextualSpacing/>
        <w:rPr>
          <w:sz w:val="24"/>
          <w:szCs w:val="24"/>
        </w:rPr>
      </w:pPr>
      <w:r w:rsidRPr="001F5E60">
        <w:rPr>
          <w:sz w:val="24"/>
          <w:szCs w:val="24"/>
        </w:rPr>
        <w:t>3.</w:t>
      </w:r>
      <w:r w:rsidRPr="001F5E60">
        <w:rPr>
          <w:sz w:val="24"/>
          <w:szCs w:val="24"/>
        </w:rPr>
        <w:tab/>
        <w:t>АЗС №31, г. Нерюнгри, п. Серебряный Бор, 378 км автодороги «Лена».</w:t>
      </w:r>
    </w:p>
    <w:p w14:paraId="137BDB1E" w14:textId="77777777" w:rsidR="00C57F9D" w:rsidRPr="00B656E5" w:rsidRDefault="00C57F9D" w:rsidP="00C57F9D">
      <w:pPr>
        <w:tabs>
          <w:tab w:val="left" w:pos="993"/>
        </w:tabs>
        <w:spacing w:line="240" w:lineRule="atLeast"/>
        <w:contextualSpacing/>
        <w:rPr>
          <w:sz w:val="24"/>
        </w:rPr>
      </w:pPr>
      <w:r w:rsidRPr="001F5E60">
        <w:rPr>
          <w:sz w:val="24"/>
          <w:szCs w:val="24"/>
        </w:rPr>
        <w:t>4.</w:t>
      </w:r>
      <w:r w:rsidRPr="001F5E60">
        <w:rPr>
          <w:sz w:val="24"/>
          <w:szCs w:val="24"/>
        </w:rPr>
        <w:tab/>
        <w:t>АЗС №35, г. Томмот, Магистральная улица, 2.</w:t>
      </w:r>
    </w:p>
    <w:p w14:paraId="1191C62C" w14:textId="77777777" w:rsidR="00C57F9D" w:rsidRPr="00E355F1" w:rsidRDefault="00C57F9D" w:rsidP="00C57F9D">
      <w:pPr>
        <w:spacing w:line="240" w:lineRule="atLeast"/>
        <w:contextualSpacing/>
        <w:rPr>
          <w:b/>
          <w:sz w:val="24"/>
        </w:rPr>
      </w:pPr>
      <w:r w:rsidRPr="00B656E5">
        <w:rPr>
          <w:b/>
          <w:sz w:val="24"/>
        </w:rPr>
        <w:t xml:space="preserve">2.4. Срок выполнения </w:t>
      </w:r>
      <w:r w:rsidRPr="00E355F1">
        <w:rPr>
          <w:b/>
          <w:sz w:val="24"/>
        </w:rPr>
        <w:t xml:space="preserve">работ: </w:t>
      </w:r>
    </w:p>
    <w:p w14:paraId="206C4946" w14:textId="0E1DA21E" w:rsidR="00C57F9D" w:rsidRPr="00E355F1" w:rsidRDefault="00C57F9D" w:rsidP="00C57F9D">
      <w:pPr>
        <w:spacing w:line="240" w:lineRule="atLeast"/>
        <w:contextualSpacing/>
        <w:rPr>
          <w:sz w:val="24"/>
        </w:rPr>
      </w:pPr>
      <w:r w:rsidRPr="00E355F1">
        <w:rPr>
          <w:sz w:val="24"/>
        </w:rPr>
        <w:t>С момента подписания договора в течение 90 календарных дней. Срок выполнения демонтажных работ до 30.0</w:t>
      </w:r>
      <w:r w:rsidR="00E355F1" w:rsidRPr="00E355F1">
        <w:rPr>
          <w:sz w:val="24"/>
        </w:rPr>
        <w:t>6</w:t>
      </w:r>
      <w:r w:rsidRPr="00E355F1">
        <w:rPr>
          <w:sz w:val="24"/>
        </w:rPr>
        <w:t>.2026г.</w:t>
      </w:r>
    </w:p>
    <w:p w14:paraId="7543BA40" w14:textId="77777777" w:rsidR="00C57F9D" w:rsidRPr="00E355F1" w:rsidRDefault="00C57F9D" w:rsidP="00C57F9D">
      <w:pPr>
        <w:spacing w:line="240" w:lineRule="atLeast"/>
        <w:contextualSpacing/>
        <w:rPr>
          <w:sz w:val="24"/>
        </w:rPr>
      </w:pPr>
      <w:r w:rsidRPr="00E355F1">
        <w:rPr>
          <w:b/>
          <w:sz w:val="24"/>
        </w:rPr>
        <w:t>2.5.</w:t>
      </w:r>
      <w:r w:rsidRPr="00E355F1">
        <w:rPr>
          <w:b/>
          <w:bCs/>
          <w:sz w:val="24"/>
        </w:rPr>
        <w:t xml:space="preserve"> Обоснование начальной (максимальной) цены договора.</w:t>
      </w:r>
      <w:r w:rsidRPr="00E355F1">
        <w:rPr>
          <w:sz w:val="24"/>
        </w:rPr>
        <w:t xml:space="preserve"> </w:t>
      </w:r>
    </w:p>
    <w:p w14:paraId="424D0F74" w14:textId="77777777" w:rsidR="00C57F9D" w:rsidRPr="001F5E60" w:rsidRDefault="00C57F9D" w:rsidP="00C57F9D">
      <w:pPr>
        <w:shd w:val="clear" w:color="auto" w:fill="FFFFFF"/>
        <w:spacing w:line="240" w:lineRule="atLeast"/>
        <w:ind w:firstLine="0"/>
        <w:contextualSpacing/>
        <w:mirrorIndents/>
        <w:rPr>
          <w:rFonts w:eastAsia="Calibri"/>
          <w:sz w:val="24"/>
          <w:szCs w:val="24"/>
        </w:rPr>
      </w:pPr>
      <w:r w:rsidRPr="00E355F1">
        <w:rPr>
          <w:rFonts w:eastAsia="Calibri"/>
          <w:sz w:val="24"/>
          <w:szCs w:val="24"/>
        </w:rPr>
        <w:t>В соответствии с п.п. «в» п.2 п. 9.2.1.1 Положения</w:t>
      </w:r>
      <w:r w:rsidRPr="001F5E60">
        <w:rPr>
          <w:rFonts w:eastAsia="Calibri"/>
          <w:sz w:val="24"/>
          <w:szCs w:val="24"/>
        </w:rPr>
        <w:t xml:space="preserve"> о закупке на основе метода «Анализ рынка», был произведен сбор ценовой информации через специализированные информационные системы, по результатам которых поступило </w:t>
      </w:r>
      <w:r>
        <w:rPr>
          <w:rFonts w:eastAsia="Calibri"/>
          <w:sz w:val="24"/>
          <w:szCs w:val="24"/>
        </w:rPr>
        <w:t>два</w:t>
      </w:r>
      <w:r w:rsidRPr="001F5E60">
        <w:rPr>
          <w:rFonts w:eastAsia="Calibri"/>
          <w:sz w:val="24"/>
          <w:szCs w:val="24"/>
        </w:rPr>
        <w:t xml:space="preserve"> коммерческих предложения.</w:t>
      </w:r>
    </w:p>
    <w:p w14:paraId="2156A5B1" w14:textId="77777777" w:rsidR="00C57F9D" w:rsidRPr="001F5E60" w:rsidRDefault="00C57F9D" w:rsidP="00C57F9D">
      <w:pPr>
        <w:shd w:val="clear" w:color="auto" w:fill="FFFFFF"/>
        <w:spacing w:line="240" w:lineRule="atLeast"/>
        <w:ind w:firstLine="0"/>
        <w:contextualSpacing/>
        <w:mirrorIndents/>
        <w:rPr>
          <w:rFonts w:eastAsia="Calibri"/>
          <w:sz w:val="24"/>
          <w:szCs w:val="24"/>
        </w:rPr>
      </w:pPr>
      <w:r w:rsidRPr="001F5E60">
        <w:rPr>
          <w:rFonts w:eastAsia="Calibri"/>
          <w:sz w:val="24"/>
          <w:szCs w:val="24"/>
        </w:rPr>
        <w:t xml:space="preserve">КП1 – </w:t>
      </w:r>
      <w:r>
        <w:rPr>
          <w:rFonts w:eastAsia="Calibri"/>
          <w:sz w:val="24"/>
          <w:szCs w:val="24"/>
        </w:rPr>
        <w:t>41 531 646,00</w:t>
      </w:r>
      <w:r w:rsidRPr="001F5E60">
        <w:rPr>
          <w:rFonts w:eastAsia="Calibri"/>
          <w:sz w:val="24"/>
          <w:szCs w:val="24"/>
        </w:rPr>
        <w:t xml:space="preserve"> без учета НДС 2</w:t>
      </w:r>
      <w:r>
        <w:rPr>
          <w:rFonts w:eastAsia="Calibri"/>
          <w:sz w:val="24"/>
          <w:szCs w:val="24"/>
        </w:rPr>
        <w:t>2</w:t>
      </w:r>
      <w:r w:rsidRPr="001F5E60">
        <w:rPr>
          <w:rFonts w:eastAsia="Calibri"/>
          <w:sz w:val="24"/>
          <w:szCs w:val="24"/>
        </w:rPr>
        <w:t>%, руб.;</w:t>
      </w:r>
    </w:p>
    <w:p w14:paraId="141F34E5" w14:textId="42A0B009" w:rsidR="00C57F9D" w:rsidRPr="001F5E60" w:rsidRDefault="00C57F9D" w:rsidP="00C57F9D">
      <w:pPr>
        <w:shd w:val="clear" w:color="auto" w:fill="FFFFFF"/>
        <w:spacing w:line="240" w:lineRule="atLeast"/>
        <w:ind w:firstLine="0"/>
        <w:contextualSpacing/>
        <w:mirrorIndents/>
        <w:rPr>
          <w:rFonts w:eastAsia="Calibri"/>
          <w:sz w:val="24"/>
          <w:szCs w:val="24"/>
        </w:rPr>
      </w:pPr>
      <w:r w:rsidRPr="001F5E60">
        <w:rPr>
          <w:rFonts w:eastAsia="Calibri"/>
          <w:sz w:val="24"/>
          <w:szCs w:val="24"/>
        </w:rPr>
        <w:t xml:space="preserve">КП2 – </w:t>
      </w:r>
      <w:r>
        <w:rPr>
          <w:rFonts w:eastAsia="Calibri"/>
          <w:sz w:val="24"/>
          <w:szCs w:val="24"/>
        </w:rPr>
        <w:t>16 071 385,79 без учета НДС 22%, руб.</w:t>
      </w:r>
    </w:p>
    <w:p w14:paraId="0C3CF482" w14:textId="77777777" w:rsidR="00C57F9D" w:rsidRPr="001F5E60" w:rsidRDefault="00C57F9D" w:rsidP="00C57F9D">
      <w:pPr>
        <w:shd w:val="clear" w:color="auto" w:fill="FFFFFF"/>
        <w:spacing w:line="240" w:lineRule="atLeast"/>
        <w:ind w:firstLine="0"/>
        <w:contextualSpacing/>
        <w:mirrorIndents/>
        <w:rPr>
          <w:rFonts w:eastAsia="Calibri"/>
          <w:sz w:val="24"/>
          <w:szCs w:val="24"/>
        </w:rPr>
      </w:pPr>
      <w:r w:rsidRPr="001F5E60">
        <w:rPr>
          <w:rFonts w:eastAsia="Calibri"/>
          <w:sz w:val="24"/>
          <w:szCs w:val="24"/>
        </w:rPr>
        <w:t>Согласно п.п. «</w:t>
      </w:r>
      <w:r>
        <w:rPr>
          <w:rFonts w:eastAsia="Calibri"/>
          <w:sz w:val="24"/>
          <w:szCs w:val="24"/>
        </w:rPr>
        <w:t>а</w:t>
      </w:r>
      <w:r w:rsidRPr="001F5E60">
        <w:rPr>
          <w:rFonts w:eastAsia="Calibri"/>
          <w:sz w:val="24"/>
          <w:szCs w:val="24"/>
        </w:rPr>
        <w:t xml:space="preserve">» п.2 п. 9.2.1.1 Положения о закупке </w:t>
      </w:r>
      <w:r>
        <w:rPr>
          <w:rFonts w:eastAsia="Calibri"/>
          <w:sz w:val="24"/>
          <w:szCs w:val="24"/>
        </w:rPr>
        <w:t xml:space="preserve">выполнено </w:t>
      </w:r>
      <w:r w:rsidRPr="00F53C1A">
        <w:rPr>
          <w:rFonts w:eastAsia="Calibri"/>
          <w:sz w:val="24"/>
          <w:szCs w:val="24"/>
        </w:rPr>
        <w:t>сравн</w:t>
      </w:r>
      <w:r>
        <w:rPr>
          <w:rFonts w:eastAsia="Calibri"/>
          <w:sz w:val="24"/>
          <w:szCs w:val="24"/>
        </w:rPr>
        <w:t>ение цен</w:t>
      </w:r>
      <w:r w:rsidRPr="00F53C1A">
        <w:rPr>
          <w:rFonts w:eastAsia="Calibri"/>
          <w:sz w:val="24"/>
          <w:szCs w:val="24"/>
        </w:rPr>
        <w:t xml:space="preserve"> и выб</w:t>
      </w:r>
      <w:r>
        <w:rPr>
          <w:rFonts w:eastAsia="Calibri"/>
          <w:sz w:val="24"/>
          <w:szCs w:val="24"/>
        </w:rPr>
        <w:t>рана</w:t>
      </w:r>
      <w:r w:rsidRPr="00F53C1A">
        <w:rPr>
          <w:rFonts w:eastAsia="Calibri"/>
          <w:sz w:val="24"/>
          <w:szCs w:val="24"/>
        </w:rPr>
        <w:t xml:space="preserve"> наименьш</w:t>
      </w:r>
      <w:r>
        <w:rPr>
          <w:rFonts w:eastAsia="Calibri"/>
          <w:sz w:val="24"/>
          <w:szCs w:val="24"/>
        </w:rPr>
        <w:t>ая</w:t>
      </w:r>
      <w:r w:rsidRPr="00F53C1A">
        <w:rPr>
          <w:rFonts w:eastAsia="Calibri"/>
          <w:sz w:val="24"/>
          <w:szCs w:val="24"/>
        </w:rPr>
        <w:t xml:space="preserve"> из предложенных</w:t>
      </w:r>
      <w:r>
        <w:rPr>
          <w:rFonts w:eastAsia="Calibri"/>
          <w:sz w:val="24"/>
          <w:szCs w:val="24"/>
        </w:rPr>
        <w:t xml:space="preserve"> цен. </w:t>
      </w:r>
    </w:p>
    <w:p w14:paraId="197CE55D" w14:textId="77777777" w:rsidR="00C57F9D" w:rsidRPr="001F5E60" w:rsidRDefault="00C57F9D" w:rsidP="00C57F9D">
      <w:pPr>
        <w:shd w:val="clear" w:color="auto" w:fill="FFFFFF"/>
        <w:spacing w:line="240" w:lineRule="atLeast"/>
        <w:ind w:firstLine="284"/>
        <w:contextualSpacing/>
        <w:mirrorIndents/>
        <w:rPr>
          <w:rFonts w:eastAsia="Calibri"/>
          <w:sz w:val="24"/>
          <w:szCs w:val="24"/>
        </w:rPr>
      </w:pPr>
      <w:r w:rsidRPr="001F5E60">
        <w:rPr>
          <w:rFonts w:eastAsia="Calibri"/>
          <w:sz w:val="24"/>
          <w:szCs w:val="24"/>
        </w:rPr>
        <w:t xml:space="preserve">Начальная (максимальная) цена договора составила </w:t>
      </w:r>
      <w:r>
        <w:rPr>
          <w:rFonts w:eastAsia="Calibri"/>
          <w:sz w:val="24"/>
          <w:szCs w:val="24"/>
        </w:rPr>
        <w:t>16 071 385,79</w:t>
      </w:r>
      <w:r w:rsidRPr="001F5E60">
        <w:rPr>
          <w:rFonts w:eastAsia="Calibri"/>
          <w:sz w:val="24"/>
          <w:szCs w:val="24"/>
        </w:rPr>
        <w:t xml:space="preserve"> руб. без учета НДС.</w:t>
      </w:r>
    </w:p>
    <w:p w14:paraId="6777D4DC" w14:textId="77777777" w:rsidR="00C57F9D" w:rsidRPr="001F5E60" w:rsidRDefault="00C57F9D" w:rsidP="00C57F9D">
      <w:pPr>
        <w:shd w:val="clear" w:color="auto" w:fill="FFFFFF"/>
        <w:spacing w:line="240" w:lineRule="atLeast"/>
        <w:ind w:firstLine="0"/>
        <w:contextualSpacing/>
        <w:mirrorIndents/>
        <w:rPr>
          <w:rFonts w:eastAsia="Calibri"/>
          <w:sz w:val="24"/>
          <w:szCs w:val="24"/>
        </w:rPr>
      </w:pPr>
      <w:r w:rsidRPr="001F5E60">
        <w:rPr>
          <w:rFonts w:eastAsia="Calibri"/>
          <w:sz w:val="24"/>
          <w:szCs w:val="24"/>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7B2DDEF9" w14:textId="599A0352" w:rsidR="00C57F9D" w:rsidRPr="001F5E60" w:rsidRDefault="00C57F9D" w:rsidP="00C57F9D">
      <w:pPr>
        <w:shd w:val="clear" w:color="auto" w:fill="FFFFFF"/>
        <w:spacing w:line="240" w:lineRule="atLeast"/>
        <w:ind w:firstLine="0"/>
        <w:contextualSpacing/>
        <w:mirrorIndents/>
        <w:rPr>
          <w:rFonts w:eastAsia="Calibri"/>
          <w:sz w:val="24"/>
          <w:szCs w:val="24"/>
        </w:rPr>
      </w:pPr>
      <w:r w:rsidRPr="001F5E60">
        <w:rPr>
          <w:rFonts w:eastAsia="Calibri"/>
          <w:sz w:val="24"/>
          <w:szCs w:val="24"/>
        </w:rPr>
        <w:t xml:space="preserve">     Цена договора должна включать в себя стоимость </w:t>
      </w:r>
      <w:r w:rsidR="00D72204" w:rsidRPr="00416C74">
        <w:rPr>
          <w:rFonts w:eastAsia="Calibri"/>
          <w:bCs/>
          <w:sz w:val="24"/>
          <w:szCs w:val="24"/>
          <w:lang w:eastAsia="en-US"/>
        </w:rPr>
        <w:t>использования и привлечения оборудования (техники), необходимого для выполнения работ, стоимость всех выполняемых Подрядчиком работ, командировочные расходы,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w:t>
      </w:r>
      <w:r w:rsidR="00D72204">
        <w:rPr>
          <w:rFonts w:eastAsia="Calibri"/>
          <w:bCs/>
          <w:sz w:val="24"/>
          <w:szCs w:val="24"/>
          <w:lang w:eastAsia="en-US"/>
        </w:rPr>
        <w:t xml:space="preserve"> (кроме НДС)</w:t>
      </w:r>
      <w:r w:rsidR="00D72204" w:rsidRPr="00416C74">
        <w:rPr>
          <w:rFonts w:eastAsia="Calibri"/>
          <w:bCs/>
          <w:sz w:val="24"/>
          <w:szCs w:val="24"/>
          <w:lang w:eastAsia="en-US"/>
        </w:rPr>
        <w:t xml:space="preserve"> других обязательных платежей, установленных действующим законодательством Российской Федерации и связанных с испол</w:t>
      </w:r>
      <w:r w:rsidR="00D72204">
        <w:rPr>
          <w:rFonts w:eastAsia="Calibri"/>
          <w:bCs/>
          <w:sz w:val="24"/>
          <w:szCs w:val="24"/>
          <w:lang w:eastAsia="en-US"/>
        </w:rPr>
        <w:t>нением обязательств по Договору</w:t>
      </w:r>
      <w:r w:rsidRPr="001F5E60">
        <w:rPr>
          <w:rFonts w:eastAsia="Calibri"/>
          <w:sz w:val="24"/>
          <w:szCs w:val="24"/>
        </w:rPr>
        <w:t>.</w:t>
      </w:r>
    </w:p>
    <w:p w14:paraId="29CFFB9B" w14:textId="77777777" w:rsidR="00C57F9D" w:rsidRPr="001F5E60" w:rsidRDefault="00C57F9D" w:rsidP="00C57F9D">
      <w:pPr>
        <w:shd w:val="clear" w:color="auto" w:fill="FFFFFF"/>
        <w:spacing w:line="240" w:lineRule="atLeast"/>
        <w:ind w:firstLine="0"/>
        <w:contextualSpacing/>
        <w:mirrorIndents/>
        <w:rPr>
          <w:rFonts w:eastAsia="Calibri"/>
          <w:sz w:val="24"/>
          <w:szCs w:val="24"/>
        </w:rPr>
      </w:pPr>
      <w:r w:rsidRPr="001F5E60">
        <w:rPr>
          <w:rFonts w:eastAsia="Calibri"/>
          <w:sz w:val="24"/>
          <w:szCs w:val="24"/>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w:t>
      </w:r>
    </w:p>
    <w:p w14:paraId="2AF43A9B" w14:textId="77777777" w:rsidR="00C57F9D" w:rsidRPr="001F5E60" w:rsidRDefault="00C57F9D" w:rsidP="00C57F9D">
      <w:pPr>
        <w:shd w:val="clear" w:color="auto" w:fill="FFFFFF"/>
        <w:spacing w:line="240" w:lineRule="atLeast"/>
        <w:ind w:firstLine="0"/>
        <w:contextualSpacing/>
        <w:mirrorIndents/>
        <w:rPr>
          <w:rFonts w:eastAsia="Calibri"/>
          <w:b/>
          <w:bCs/>
          <w:sz w:val="24"/>
          <w:szCs w:val="24"/>
        </w:rPr>
      </w:pPr>
      <w:r w:rsidRPr="001F5E60">
        <w:rPr>
          <w:rFonts w:eastAsia="Calibri"/>
          <w:sz w:val="24"/>
          <w:szCs w:val="24"/>
        </w:rPr>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1F5E60">
        <w:rPr>
          <w:rFonts w:eastAsia="Calibri"/>
          <w:b/>
          <w:bCs/>
          <w:sz w:val="24"/>
          <w:szCs w:val="24"/>
        </w:rPr>
        <w:t xml:space="preserve"> </w:t>
      </w:r>
    </w:p>
    <w:p w14:paraId="76792937" w14:textId="77777777" w:rsidR="00C57F9D" w:rsidRPr="00B656E5" w:rsidRDefault="00C57F9D" w:rsidP="00C57F9D">
      <w:pPr>
        <w:spacing w:line="240" w:lineRule="atLeast"/>
        <w:contextualSpacing/>
        <w:rPr>
          <w:b/>
          <w:bCs/>
          <w:sz w:val="24"/>
        </w:rPr>
      </w:pPr>
      <w:r w:rsidRPr="00B656E5">
        <w:rPr>
          <w:b/>
          <w:bCs/>
          <w:sz w:val="24"/>
        </w:rPr>
        <w:t xml:space="preserve">2.6. Форма, сроки и порядок оплаты работ: </w:t>
      </w:r>
    </w:p>
    <w:p w14:paraId="212F2C2D" w14:textId="77777777" w:rsidR="00C57F9D" w:rsidRPr="0099631A" w:rsidRDefault="00C57F9D" w:rsidP="00C57F9D">
      <w:pPr>
        <w:suppressAutoHyphens/>
        <w:autoSpaceDE w:val="0"/>
        <w:spacing w:line="240" w:lineRule="auto"/>
        <w:rPr>
          <w:rFonts w:eastAsia="Calibri"/>
          <w:sz w:val="24"/>
          <w:szCs w:val="24"/>
        </w:rPr>
      </w:pPr>
      <w:r w:rsidRPr="0099631A">
        <w:rPr>
          <w:rFonts w:eastAsia="Calibri"/>
          <w:sz w:val="24"/>
          <w:szCs w:val="24"/>
        </w:rPr>
        <w:t>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29BE844E" w14:textId="77777777" w:rsidR="00C57F9D" w:rsidRPr="0099631A" w:rsidRDefault="00C57F9D" w:rsidP="00C57F9D">
      <w:pPr>
        <w:suppressAutoHyphens/>
        <w:autoSpaceDE w:val="0"/>
        <w:spacing w:line="240" w:lineRule="auto"/>
        <w:rPr>
          <w:rFonts w:eastAsia="Calibri"/>
          <w:sz w:val="24"/>
          <w:szCs w:val="24"/>
        </w:rPr>
      </w:pPr>
      <w:r w:rsidRPr="0099631A">
        <w:rPr>
          <w:rFonts w:eastAsia="Calibri"/>
          <w:sz w:val="24"/>
          <w:szCs w:val="24"/>
        </w:rPr>
        <w:t>Оплата за выполненные работы производятся в следующем порядке:</w:t>
      </w:r>
    </w:p>
    <w:p w14:paraId="0CE66288" w14:textId="77777777" w:rsidR="00C57F9D" w:rsidRPr="0099631A" w:rsidRDefault="00C57F9D" w:rsidP="00C57F9D">
      <w:pPr>
        <w:suppressAutoHyphens/>
        <w:autoSpaceDE w:val="0"/>
        <w:spacing w:line="240" w:lineRule="auto"/>
        <w:rPr>
          <w:rFonts w:eastAsia="Calibri"/>
          <w:sz w:val="24"/>
          <w:szCs w:val="24"/>
        </w:rPr>
      </w:pPr>
      <w:r w:rsidRPr="0099631A">
        <w:rPr>
          <w:rFonts w:eastAsia="Calibri"/>
          <w:sz w:val="24"/>
          <w:szCs w:val="24"/>
        </w:rPr>
        <w:t>Участник в течение 5 (пяти) рабочих дней с момента заключения договора выставляет Заказчику счет на предварительную оплату (аванс) в размере 30% (тридцати) процентов от общей договорной стоимости.</w:t>
      </w:r>
    </w:p>
    <w:p w14:paraId="7D5EA5BD" w14:textId="77777777" w:rsidR="00C57F9D" w:rsidRPr="0099631A" w:rsidRDefault="00C57F9D" w:rsidP="00C57F9D">
      <w:pPr>
        <w:suppressAutoHyphens/>
        <w:autoSpaceDE w:val="0"/>
        <w:spacing w:line="240" w:lineRule="auto"/>
        <w:rPr>
          <w:rFonts w:eastAsia="Calibri"/>
          <w:sz w:val="24"/>
          <w:szCs w:val="24"/>
        </w:rPr>
      </w:pPr>
      <w:r w:rsidRPr="0099631A">
        <w:rPr>
          <w:rFonts w:eastAsia="Calibri"/>
          <w:sz w:val="24"/>
          <w:szCs w:val="24"/>
        </w:rPr>
        <w:t>На основании выставленного Участником счета в течение 7 (семи) рабочих дней Заказчик производит предварительную оплату (аванс) в размере 30% (тридцати) процентов от общей договорной стоимости.</w:t>
      </w:r>
    </w:p>
    <w:p w14:paraId="3309358D" w14:textId="77777777" w:rsidR="00C57F9D" w:rsidRDefault="00C57F9D" w:rsidP="00C57F9D">
      <w:pPr>
        <w:suppressAutoHyphens/>
        <w:autoSpaceDE w:val="0"/>
        <w:spacing w:line="240" w:lineRule="auto"/>
        <w:rPr>
          <w:rFonts w:eastAsia="Calibri"/>
          <w:sz w:val="24"/>
          <w:szCs w:val="24"/>
        </w:rPr>
      </w:pPr>
      <w:r w:rsidRPr="00F42B77">
        <w:rPr>
          <w:rFonts w:eastAsia="Calibri"/>
          <w:sz w:val="24"/>
          <w:szCs w:val="24"/>
        </w:rPr>
        <w:lastRenderedPageBreak/>
        <w:t>Оплата за выполненные работы производится Заказчиком поэтапно по факту выполнения работ в течение 7 (семи) рабочих дней,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N 100 (далее – КС-3) при условии получения от Подрядчика оригиналов следующих документов: комплект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w:t>
      </w:r>
      <w:r>
        <w:rPr>
          <w:rFonts w:eastAsia="Calibri"/>
          <w:sz w:val="24"/>
          <w:szCs w:val="24"/>
        </w:rPr>
        <w:t>ет-фактурами, счетами на оплату.</w:t>
      </w:r>
    </w:p>
    <w:p w14:paraId="03583FAA" w14:textId="77777777" w:rsidR="00C57F9D" w:rsidRPr="002A3156" w:rsidRDefault="00C57F9D" w:rsidP="00C57F9D">
      <w:pPr>
        <w:suppressAutoHyphens/>
        <w:autoSpaceDE w:val="0"/>
        <w:spacing w:line="240" w:lineRule="auto"/>
        <w:rPr>
          <w:rFonts w:eastAsia="Arial"/>
          <w:sz w:val="24"/>
          <w:szCs w:val="24"/>
          <w:lang w:eastAsia="ar-SA"/>
        </w:rPr>
      </w:pPr>
      <w:r w:rsidRPr="00F92AC6">
        <w:rPr>
          <w:rFonts w:eastAsia="Calibri"/>
          <w:sz w:val="24"/>
          <w:szCs w:val="24"/>
        </w:rPr>
        <w:t xml:space="preserve">Окончательный расчет за выполненные работы по Объекту производится Заказчиком после завершения </w:t>
      </w:r>
      <w:r>
        <w:rPr>
          <w:rFonts w:eastAsia="Calibri"/>
          <w:sz w:val="24"/>
          <w:szCs w:val="24"/>
        </w:rPr>
        <w:t>строительных (ремонтных) работ</w:t>
      </w:r>
      <w:r w:rsidRPr="00F92AC6">
        <w:rPr>
          <w:rFonts w:eastAsia="Calibri"/>
          <w:sz w:val="24"/>
          <w:szCs w:val="24"/>
        </w:rPr>
        <w:t>, включая устранение выявленных дефектов, а также после предоставления Заказчику исполнительно-технической документации на выполненные работы, в срок не более 7 (семи) рабочих дней с момента подписания документа о приемке</w:t>
      </w:r>
      <w:r w:rsidRPr="002A3156">
        <w:rPr>
          <w:rFonts w:eastAsia="Arial"/>
          <w:sz w:val="24"/>
          <w:szCs w:val="24"/>
          <w:lang w:eastAsia="ar-SA"/>
        </w:rPr>
        <w:t>.</w:t>
      </w:r>
    </w:p>
    <w:p w14:paraId="6B8EFD46" w14:textId="77777777" w:rsidR="00C57F9D" w:rsidRDefault="00C57F9D" w:rsidP="00C57F9D">
      <w:pPr>
        <w:spacing w:line="240" w:lineRule="atLeast"/>
        <w:contextualSpacing/>
        <w:rPr>
          <w:sz w:val="24"/>
        </w:rPr>
      </w:pPr>
      <w:r w:rsidRPr="00B656E5">
        <w:rPr>
          <w:b/>
          <w:sz w:val="24"/>
        </w:rPr>
        <w:t>2.7.</w:t>
      </w:r>
      <w:r w:rsidRPr="00B656E5">
        <w:rPr>
          <w:sz w:val="24"/>
        </w:rPr>
        <w:t xml:space="preserve"> </w:t>
      </w:r>
      <w:r w:rsidRPr="008F05F4">
        <w:rPr>
          <w:b/>
          <w:sz w:val="24"/>
        </w:rPr>
        <w:t>Особые условия:</w:t>
      </w:r>
      <w:r>
        <w:rPr>
          <w:sz w:val="24"/>
        </w:rPr>
        <w:t xml:space="preserve"> </w:t>
      </w:r>
    </w:p>
    <w:p w14:paraId="67976030" w14:textId="77777777" w:rsidR="00C57F9D" w:rsidRPr="00466FA8" w:rsidRDefault="00C57F9D" w:rsidP="00C57F9D">
      <w:pPr>
        <w:spacing w:line="240" w:lineRule="atLeast"/>
        <w:contextualSpacing/>
        <w:rPr>
          <w:sz w:val="24"/>
        </w:rPr>
      </w:pPr>
      <w:r w:rsidRPr="00466FA8">
        <w:rPr>
          <w:sz w:val="24"/>
        </w:rPr>
        <w:t xml:space="preserve">Исполнитель обязан до начала производства работ произвести уточняющие обмеры конструкций на указанных АЗС, предоставить монтажные (сборочные) чертежи и макеты (дизайн) внешнего вида конструкций (элементов) на согласование Заказчику с учетом уточнений и улучшений. После итогового согласования исполнитель передает чертежи и макеты заказчику в бумажном виде 3 экз. и в электронном виде (файл </w:t>
      </w:r>
      <w:proofErr w:type="spellStart"/>
      <w:r w:rsidRPr="00466FA8">
        <w:rPr>
          <w:sz w:val="24"/>
        </w:rPr>
        <w:t>dwg</w:t>
      </w:r>
      <w:proofErr w:type="spellEnd"/>
      <w:r w:rsidRPr="00466FA8">
        <w:rPr>
          <w:sz w:val="24"/>
        </w:rPr>
        <w:t xml:space="preserve"> или эквивалент). Передача чертежей Заказчику может осуществляться только после полного одобрения модели и проверки электронных версий чертежей.</w:t>
      </w:r>
      <w:r w:rsidRPr="00466FA8">
        <w:rPr>
          <w:sz w:val="24"/>
        </w:rPr>
        <w:tab/>
      </w:r>
      <w:r w:rsidRPr="00466FA8">
        <w:rPr>
          <w:sz w:val="24"/>
        </w:rPr>
        <w:tab/>
      </w:r>
      <w:r w:rsidRPr="00466FA8">
        <w:rPr>
          <w:sz w:val="24"/>
        </w:rPr>
        <w:tab/>
      </w:r>
    </w:p>
    <w:p w14:paraId="3551F1B9" w14:textId="77777777" w:rsidR="00C57F9D" w:rsidRPr="00466FA8" w:rsidRDefault="00C57F9D" w:rsidP="00C57F9D">
      <w:pPr>
        <w:spacing w:line="240" w:lineRule="atLeast"/>
        <w:contextualSpacing/>
        <w:rPr>
          <w:sz w:val="24"/>
        </w:rPr>
      </w:pPr>
      <w:r w:rsidRPr="00466FA8">
        <w:rPr>
          <w:sz w:val="24"/>
        </w:rPr>
        <w:t>В случае уменьшения предусмотренного КП (ведомостью объемов работ) количества товара / размеров конструкций / объема работ, общая стоимость Договора уменьшается пропорционально такому уменьшению, исходя из цены единицы товара / конструкций / работы путем подписания Дополнительного соглашения</w:t>
      </w:r>
      <w:r>
        <w:rPr>
          <w:sz w:val="24"/>
        </w:rPr>
        <w:t>.</w:t>
      </w:r>
      <w:r w:rsidRPr="00466FA8">
        <w:rPr>
          <w:sz w:val="24"/>
        </w:rPr>
        <w:tab/>
      </w:r>
      <w:r w:rsidRPr="00466FA8">
        <w:rPr>
          <w:sz w:val="24"/>
        </w:rPr>
        <w:tab/>
      </w:r>
      <w:r w:rsidRPr="00466FA8">
        <w:rPr>
          <w:sz w:val="24"/>
        </w:rPr>
        <w:tab/>
      </w:r>
    </w:p>
    <w:p w14:paraId="23B30958" w14:textId="77777777" w:rsidR="00C57F9D" w:rsidRPr="00466FA8" w:rsidRDefault="00C57F9D" w:rsidP="00C57F9D">
      <w:pPr>
        <w:spacing w:line="240" w:lineRule="atLeast"/>
        <w:contextualSpacing/>
        <w:rPr>
          <w:sz w:val="24"/>
        </w:rPr>
      </w:pPr>
      <w:r w:rsidRPr="00466FA8">
        <w:rPr>
          <w:sz w:val="24"/>
        </w:rPr>
        <w:t>Стоимость монтажных работ и стоимость работы спецтехники (кран, манипулятор, автовышка, ППР) включены по видам работ</w:t>
      </w:r>
      <w:r>
        <w:rPr>
          <w:sz w:val="24"/>
        </w:rPr>
        <w:t>.</w:t>
      </w:r>
      <w:r w:rsidRPr="00466FA8">
        <w:rPr>
          <w:sz w:val="24"/>
        </w:rPr>
        <w:tab/>
      </w:r>
      <w:r w:rsidRPr="00466FA8">
        <w:rPr>
          <w:sz w:val="24"/>
        </w:rPr>
        <w:tab/>
      </w:r>
      <w:r w:rsidRPr="00466FA8">
        <w:rPr>
          <w:sz w:val="24"/>
        </w:rPr>
        <w:tab/>
      </w:r>
    </w:p>
    <w:p w14:paraId="267A4538" w14:textId="77777777" w:rsidR="00C57F9D" w:rsidRPr="00466FA8" w:rsidRDefault="00C57F9D" w:rsidP="00C57F9D">
      <w:pPr>
        <w:spacing w:line="240" w:lineRule="atLeast"/>
        <w:contextualSpacing/>
        <w:rPr>
          <w:sz w:val="24"/>
        </w:rPr>
      </w:pPr>
      <w:r w:rsidRPr="00466FA8">
        <w:rPr>
          <w:sz w:val="24"/>
        </w:rPr>
        <w:t>Демонтаж брендовых конструкций и элементы оформления ОПТИ Подрядчик выполняет бережно с сохранением всех элементов, также Подрядчик выполняет очистку конструкций от пыли и грязи. В случае повреждения или утраты Брендовых конструкций и/или их частей и/или оборудования при демонтаже Подрядчик компенсирует Заказчику стоимость таких Брендовых конструкций и/или их частей и/или оборудования в размере соответствующей стоимости, указанной в Акте приема-передачи между Заказчиком и Правообладателем (ООО «</w:t>
      </w:r>
      <w:proofErr w:type="spellStart"/>
      <w:r w:rsidRPr="00466FA8">
        <w:rPr>
          <w:sz w:val="24"/>
        </w:rPr>
        <w:t>Газпромнефть</w:t>
      </w:r>
      <w:proofErr w:type="spellEnd"/>
      <w:r w:rsidRPr="00466FA8">
        <w:rPr>
          <w:sz w:val="24"/>
        </w:rPr>
        <w:t xml:space="preserve"> - Региональные продажи»). </w:t>
      </w:r>
      <w:r w:rsidRPr="00466FA8">
        <w:rPr>
          <w:sz w:val="24"/>
        </w:rPr>
        <w:tab/>
      </w:r>
      <w:r w:rsidRPr="00466FA8">
        <w:rPr>
          <w:sz w:val="24"/>
        </w:rPr>
        <w:tab/>
      </w:r>
      <w:r w:rsidRPr="00466FA8">
        <w:rPr>
          <w:sz w:val="24"/>
        </w:rPr>
        <w:tab/>
      </w:r>
    </w:p>
    <w:p w14:paraId="3BBE3D6D" w14:textId="77777777" w:rsidR="00C57F9D" w:rsidRPr="00466FA8" w:rsidRDefault="00C57F9D" w:rsidP="00C57F9D">
      <w:pPr>
        <w:spacing w:line="240" w:lineRule="atLeast"/>
        <w:contextualSpacing/>
        <w:rPr>
          <w:sz w:val="24"/>
        </w:rPr>
      </w:pPr>
      <w:r w:rsidRPr="00466FA8">
        <w:rPr>
          <w:sz w:val="24"/>
        </w:rPr>
        <w:t>Подрядчик после демонтажа конструкций и элементы совместно с представителем Заказчика передает Уполномоченному представителю Правообладателя (ООО «</w:t>
      </w:r>
      <w:proofErr w:type="spellStart"/>
      <w:r w:rsidRPr="00466FA8">
        <w:rPr>
          <w:sz w:val="24"/>
        </w:rPr>
        <w:t>Газпромнефть</w:t>
      </w:r>
      <w:proofErr w:type="spellEnd"/>
      <w:r w:rsidRPr="00466FA8">
        <w:rPr>
          <w:sz w:val="24"/>
        </w:rPr>
        <w:t xml:space="preserve"> - Региональные продажи») по акту возврата. Подготовку акта возврата по установленной форме (Приложение 5) в 3 экз. выполняет Подрядчик.</w:t>
      </w:r>
      <w:r w:rsidRPr="00466FA8">
        <w:rPr>
          <w:sz w:val="24"/>
        </w:rPr>
        <w:tab/>
      </w:r>
      <w:r w:rsidRPr="00466FA8">
        <w:rPr>
          <w:sz w:val="24"/>
        </w:rPr>
        <w:tab/>
      </w:r>
      <w:r w:rsidRPr="00466FA8">
        <w:rPr>
          <w:sz w:val="24"/>
        </w:rPr>
        <w:tab/>
      </w:r>
    </w:p>
    <w:p w14:paraId="0C474E66" w14:textId="77777777" w:rsidR="00C57F9D" w:rsidRPr="00466FA8" w:rsidRDefault="00C57F9D" w:rsidP="00C57F9D">
      <w:pPr>
        <w:spacing w:line="240" w:lineRule="atLeast"/>
        <w:contextualSpacing/>
        <w:rPr>
          <w:sz w:val="24"/>
        </w:rPr>
      </w:pPr>
      <w:r w:rsidRPr="00466FA8">
        <w:rPr>
          <w:sz w:val="24"/>
        </w:rPr>
        <w:t>Демонтированные брендовые конструкций и элементы оформления ОПТИ необходимо упаковать для защиты при хранении и транспортировки, о</w:t>
      </w:r>
      <w:r>
        <w:rPr>
          <w:sz w:val="24"/>
        </w:rPr>
        <w:t>беспечивающие их сохранность.</w:t>
      </w:r>
    </w:p>
    <w:p w14:paraId="269763B1" w14:textId="77777777" w:rsidR="00C57F9D" w:rsidRDefault="00C57F9D" w:rsidP="00C57F9D">
      <w:pPr>
        <w:spacing w:line="240" w:lineRule="atLeast"/>
        <w:contextualSpacing/>
        <w:rPr>
          <w:sz w:val="24"/>
        </w:rPr>
      </w:pPr>
      <w:proofErr w:type="spellStart"/>
      <w:r w:rsidRPr="00466FA8">
        <w:rPr>
          <w:sz w:val="24"/>
        </w:rPr>
        <w:t>Брендирование</w:t>
      </w:r>
      <w:proofErr w:type="spellEnd"/>
      <w:r w:rsidRPr="00466FA8">
        <w:rPr>
          <w:sz w:val="24"/>
        </w:rPr>
        <w:t xml:space="preserve"> островков ТРК (демонтаж, монтаж пленки) на АЗС №31 выполняет Филиал </w:t>
      </w:r>
      <w:proofErr w:type="spellStart"/>
      <w:r w:rsidRPr="00466FA8">
        <w:rPr>
          <w:sz w:val="24"/>
        </w:rPr>
        <w:t>Нагорнинская</w:t>
      </w:r>
      <w:proofErr w:type="spellEnd"/>
      <w:r w:rsidRPr="00466FA8">
        <w:rPr>
          <w:sz w:val="24"/>
        </w:rPr>
        <w:t xml:space="preserve"> нефтебаза</w:t>
      </w:r>
      <w:r>
        <w:rPr>
          <w:sz w:val="24"/>
        </w:rPr>
        <w:t xml:space="preserve"> (Филиал </w:t>
      </w:r>
      <w:proofErr w:type="spellStart"/>
      <w:r>
        <w:rPr>
          <w:sz w:val="24"/>
        </w:rPr>
        <w:t>Томмотская</w:t>
      </w:r>
      <w:proofErr w:type="spellEnd"/>
      <w:r>
        <w:rPr>
          <w:sz w:val="24"/>
        </w:rPr>
        <w:t xml:space="preserve"> нефтебаза (</w:t>
      </w:r>
      <w:proofErr w:type="spellStart"/>
      <w:r>
        <w:rPr>
          <w:sz w:val="24"/>
        </w:rPr>
        <w:t>г.Нерюнгри</w:t>
      </w:r>
      <w:proofErr w:type="spellEnd"/>
      <w:r>
        <w:rPr>
          <w:sz w:val="24"/>
        </w:rPr>
        <w:t>).</w:t>
      </w:r>
      <w:r>
        <w:rPr>
          <w:sz w:val="24"/>
        </w:rPr>
        <w:tab/>
      </w:r>
      <w:r>
        <w:rPr>
          <w:sz w:val="24"/>
        </w:rPr>
        <w:tab/>
      </w:r>
    </w:p>
    <w:p w14:paraId="18D83F77" w14:textId="77777777" w:rsidR="00C57F9D" w:rsidRPr="00B656E5" w:rsidRDefault="00C57F9D" w:rsidP="00C57F9D">
      <w:pPr>
        <w:spacing w:line="240" w:lineRule="atLeast"/>
        <w:contextualSpacing/>
        <w:rPr>
          <w:sz w:val="24"/>
        </w:rPr>
      </w:pPr>
      <w:r>
        <w:rPr>
          <w:b/>
          <w:bCs/>
          <w:sz w:val="24"/>
        </w:rPr>
        <w:t>2.8</w:t>
      </w:r>
      <w:r w:rsidRPr="005E5113">
        <w:rPr>
          <w:b/>
          <w:bCs/>
          <w:sz w:val="24"/>
        </w:rPr>
        <w:t xml:space="preserve">. </w:t>
      </w:r>
      <w:r w:rsidRPr="00B656E5">
        <w:rPr>
          <w:b/>
          <w:bCs/>
          <w:sz w:val="24"/>
        </w:rPr>
        <w:t xml:space="preserve">Требования к качеству и объему выполненных работ: </w:t>
      </w:r>
      <w:r w:rsidRPr="00B656E5">
        <w:rPr>
          <w:sz w:val="24"/>
        </w:rPr>
        <w:t xml:space="preserve">Подрядчик гарантирует, что качество работ соответствует </w:t>
      </w:r>
      <w:r>
        <w:rPr>
          <w:sz w:val="24"/>
        </w:rPr>
        <w:t xml:space="preserve">рабочей документации, пожарной и </w:t>
      </w:r>
      <w:r w:rsidRPr="00B656E5">
        <w:rPr>
          <w:sz w:val="24"/>
        </w:rPr>
        <w:t xml:space="preserve">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строительно-монтажных работ по устройству </w:t>
      </w:r>
      <w:r>
        <w:rPr>
          <w:sz w:val="24"/>
        </w:rPr>
        <w:t>ограждений</w:t>
      </w:r>
      <w:r w:rsidRPr="00B656E5">
        <w:rPr>
          <w:sz w:val="24"/>
        </w:rPr>
        <w:t>, а также требованиям, установленным настоящей Документацией.</w:t>
      </w:r>
    </w:p>
    <w:p w14:paraId="3B077A9E" w14:textId="77777777" w:rsidR="00C57F9D" w:rsidRPr="00B656E5" w:rsidRDefault="00C57F9D" w:rsidP="00C57F9D">
      <w:pPr>
        <w:spacing w:line="240" w:lineRule="atLeast"/>
        <w:contextualSpacing/>
        <w:rPr>
          <w:sz w:val="24"/>
        </w:rPr>
      </w:pPr>
      <w:r w:rsidRPr="00B656E5">
        <w:rPr>
          <w:sz w:val="24"/>
        </w:rPr>
        <w:t xml:space="preserve">      Подрядчик за свой счет устраняет недостатки выполненных работ, и возмещает ущерб, понесенный Заказчиком в процессе эксплуатации результатов работ, вызванный некачественно выполненными работами.</w:t>
      </w:r>
    </w:p>
    <w:p w14:paraId="28F7D6B1" w14:textId="77777777" w:rsidR="00C57F9D" w:rsidRPr="00B656E5" w:rsidRDefault="00C57F9D" w:rsidP="00C57F9D">
      <w:pPr>
        <w:spacing w:line="240" w:lineRule="atLeast"/>
        <w:contextualSpacing/>
        <w:rPr>
          <w:sz w:val="24"/>
        </w:rPr>
      </w:pPr>
      <w:r w:rsidRPr="00B656E5">
        <w:rPr>
          <w:b/>
          <w:sz w:val="24"/>
        </w:rPr>
        <w:lastRenderedPageBreak/>
        <w:t>2.</w:t>
      </w:r>
      <w:r>
        <w:rPr>
          <w:b/>
          <w:sz w:val="24"/>
        </w:rPr>
        <w:t>9</w:t>
      </w:r>
      <w:r w:rsidRPr="00B656E5">
        <w:rPr>
          <w:b/>
          <w:sz w:val="24"/>
        </w:rPr>
        <w:t xml:space="preserve">. Гарантия качества на выполненные работы: </w:t>
      </w:r>
      <w:r w:rsidRPr="00B656E5">
        <w:rPr>
          <w:bCs/>
          <w:sz w:val="24"/>
        </w:rPr>
        <w:t xml:space="preserve">Гарантийный срок нормальной эксплуатации Объекта (результатов работ) и конструкций проездов и площадок составляет </w:t>
      </w:r>
      <w:r>
        <w:rPr>
          <w:bCs/>
          <w:sz w:val="24"/>
        </w:rPr>
        <w:t>36</w:t>
      </w:r>
      <w:r w:rsidRPr="00B656E5">
        <w:rPr>
          <w:bCs/>
          <w:sz w:val="24"/>
        </w:rPr>
        <w:t xml:space="preserve"> месяц</w:t>
      </w:r>
      <w:r>
        <w:rPr>
          <w:bCs/>
          <w:sz w:val="24"/>
        </w:rPr>
        <w:t>ев</w:t>
      </w:r>
      <w:r w:rsidRPr="00B656E5">
        <w:rPr>
          <w:bCs/>
          <w:sz w:val="24"/>
        </w:rPr>
        <w:t xml:space="preserve"> с даты подписания сторонами последнего Акта сдачи-приемки выполненных работ. Гарантии качества распространяются на все конструктивные элементы и работы, выполненные Подрядчиком по Договору.</w:t>
      </w:r>
    </w:p>
    <w:p w14:paraId="46F40F3B" w14:textId="77777777" w:rsidR="00C57F9D" w:rsidRDefault="00C57F9D" w:rsidP="00C57F9D">
      <w:pPr>
        <w:spacing w:line="240" w:lineRule="atLeast"/>
        <w:contextualSpacing/>
        <w:rPr>
          <w:b/>
          <w:bCs/>
          <w:sz w:val="24"/>
        </w:rPr>
      </w:pPr>
      <w:r w:rsidRPr="00B656E5">
        <w:rPr>
          <w:b/>
          <w:bCs/>
          <w:sz w:val="24"/>
        </w:rPr>
        <w:t>2.</w:t>
      </w:r>
      <w:r>
        <w:rPr>
          <w:b/>
          <w:bCs/>
          <w:sz w:val="24"/>
        </w:rPr>
        <w:t>10</w:t>
      </w:r>
      <w:r w:rsidRPr="00B656E5">
        <w:rPr>
          <w:b/>
          <w:bCs/>
          <w:sz w:val="24"/>
        </w:rPr>
        <w:t>. Обяза</w:t>
      </w:r>
      <w:r>
        <w:rPr>
          <w:b/>
          <w:bCs/>
          <w:sz w:val="24"/>
        </w:rPr>
        <w:t>тельные требования к Участнику:</w:t>
      </w:r>
    </w:p>
    <w:p w14:paraId="1BF9167D" w14:textId="77777777" w:rsidR="00C57F9D" w:rsidRPr="00956506" w:rsidRDefault="00C57F9D" w:rsidP="00C57F9D">
      <w:pPr>
        <w:widowControl w:val="0"/>
        <w:autoSpaceDE w:val="0"/>
        <w:autoSpaceDN w:val="0"/>
        <w:adjustRightInd w:val="0"/>
        <w:spacing w:line="240" w:lineRule="atLeast"/>
        <w:ind w:firstLine="0"/>
        <w:contextualSpacing/>
        <w:mirrorIndents/>
        <w:rPr>
          <w:rFonts w:eastAsia="Calibri"/>
          <w:sz w:val="24"/>
          <w:szCs w:val="24"/>
          <w:lang w:eastAsia="en-US"/>
        </w:rPr>
      </w:pPr>
      <w:r w:rsidRPr="00956506">
        <w:rPr>
          <w:b/>
          <w:bCs/>
          <w:sz w:val="24"/>
          <w:szCs w:val="24"/>
        </w:rPr>
        <w:t>1)</w:t>
      </w:r>
      <w:r w:rsidRPr="00956506">
        <w:rPr>
          <w:bCs/>
          <w:sz w:val="24"/>
          <w:szCs w:val="24"/>
        </w:rPr>
        <w:t xml:space="preserve"> </w:t>
      </w:r>
      <w:r w:rsidRPr="00956506">
        <w:rPr>
          <w:rFonts w:eastAsia="Calibri"/>
          <w:sz w:val="24"/>
          <w:szCs w:val="24"/>
          <w:lang w:eastAsia="en-US"/>
        </w:rPr>
        <w:t xml:space="preserve">Участник должен иметь не менее </w:t>
      </w:r>
      <w:r>
        <w:rPr>
          <w:rFonts w:eastAsia="Calibri"/>
          <w:sz w:val="24"/>
          <w:szCs w:val="24"/>
          <w:lang w:eastAsia="en-US"/>
        </w:rPr>
        <w:t>2</w:t>
      </w:r>
      <w:r w:rsidRPr="00956506">
        <w:rPr>
          <w:rFonts w:eastAsia="Calibri"/>
          <w:sz w:val="24"/>
          <w:szCs w:val="24"/>
          <w:lang w:eastAsia="en-US"/>
        </w:rPr>
        <w:t xml:space="preserve"> единиц </w:t>
      </w:r>
      <w:r>
        <w:rPr>
          <w:rFonts w:eastAsia="Calibri"/>
          <w:sz w:val="24"/>
          <w:szCs w:val="24"/>
          <w:lang w:eastAsia="en-US"/>
        </w:rPr>
        <w:t>строительной спец</w:t>
      </w:r>
      <w:r w:rsidRPr="00956506">
        <w:rPr>
          <w:rFonts w:eastAsia="Calibri"/>
          <w:sz w:val="24"/>
          <w:szCs w:val="24"/>
          <w:lang w:eastAsia="en-US"/>
        </w:rPr>
        <w:t>техники, в собственности или ином законном основании на весь период действия договора:</w:t>
      </w:r>
    </w:p>
    <w:tbl>
      <w:tblPr>
        <w:tblStyle w:val="aff7"/>
        <w:tblW w:w="10060" w:type="dxa"/>
        <w:tblLayout w:type="fixed"/>
        <w:tblLook w:val="04A0" w:firstRow="1" w:lastRow="0" w:firstColumn="1" w:lastColumn="0" w:noHBand="0" w:noVBand="1"/>
      </w:tblPr>
      <w:tblGrid>
        <w:gridCol w:w="562"/>
        <w:gridCol w:w="3119"/>
        <w:gridCol w:w="2126"/>
        <w:gridCol w:w="4253"/>
      </w:tblGrid>
      <w:tr w:rsidR="00C57F9D" w:rsidRPr="00956506" w14:paraId="1DB9DB07" w14:textId="77777777" w:rsidTr="00C254EC">
        <w:tc>
          <w:tcPr>
            <w:tcW w:w="562" w:type="dxa"/>
          </w:tcPr>
          <w:p w14:paraId="3DE07AE6"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 п/п</w:t>
            </w:r>
          </w:p>
        </w:tc>
        <w:tc>
          <w:tcPr>
            <w:tcW w:w="3119" w:type="dxa"/>
          </w:tcPr>
          <w:p w14:paraId="67D799F3"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 xml:space="preserve">Наименование </w:t>
            </w:r>
          </w:p>
        </w:tc>
        <w:tc>
          <w:tcPr>
            <w:tcW w:w="2126" w:type="dxa"/>
          </w:tcPr>
          <w:p w14:paraId="5539FBA8"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Количество, ед.</w:t>
            </w:r>
          </w:p>
        </w:tc>
        <w:tc>
          <w:tcPr>
            <w:tcW w:w="4253" w:type="dxa"/>
          </w:tcPr>
          <w:p w14:paraId="2C7849F4"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Требования</w:t>
            </w:r>
          </w:p>
        </w:tc>
      </w:tr>
      <w:tr w:rsidR="00C57F9D" w:rsidRPr="00956506" w14:paraId="39EC844A" w14:textId="77777777" w:rsidTr="00C254EC">
        <w:trPr>
          <w:trHeight w:val="397"/>
        </w:trPr>
        <w:tc>
          <w:tcPr>
            <w:tcW w:w="562" w:type="dxa"/>
            <w:vAlign w:val="center"/>
          </w:tcPr>
          <w:p w14:paraId="7E1456A8" w14:textId="77777777" w:rsidR="00C57F9D" w:rsidRPr="00956506" w:rsidRDefault="00C57F9D" w:rsidP="00C254EC">
            <w:pPr>
              <w:autoSpaceDE w:val="0"/>
              <w:autoSpaceDN w:val="0"/>
              <w:adjustRightInd w:val="0"/>
              <w:spacing w:after="200" w:line="240" w:lineRule="atLeast"/>
              <w:ind w:firstLine="0"/>
              <w:contextualSpacing/>
              <w:jc w:val="center"/>
              <w:rPr>
                <w:rFonts w:eastAsia="TimesNewRomanPSMT"/>
                <w:sz w:val="24"/>
                <w:szCs w:val="24"/>
                <w:lang w:eastAsia="en-US"/>
              </w:rPr>
            </w:pPr>
            <w:r w:rsidRPr="00956506">
              <w:rPr>
                <w:rFonts w:eastAsia="TimesNewRomanPSMT"/>
                <w:sz w:val="24"/>
                <w:szCs w:val="24"/>
                <w:lang w:eastAsia="en-US"/>
              </w:rPr>
              <w:t>1</w:t>
            </w:r>
          </w:p>
        </w:tc>
        <w:tc>
          <w:tcPr>
            <w:tcW w:w="3119" w:type="dxa"/>
            <w:vAlign w:val="center"/>
          </w:tcPr>
          <w:p w14:paraId="6D4D774B" w14:textId="77777777" w:rsidR="00C57F9D" w:rsidRPr="00956506" w:rsidRDefault="00C57F9D" w:rsidP="00C254EC">
            <w:pPr>
              <w:autoSpaceDE w:val="0"/>
              <w:autoSpaceDN w:val="0"/>
              <w:adjustRightInd w:val="0"/>
              <w:spacing w:after="200" w:line="240" w:lineRule="atLeast"/>
              <w:ind w:left="34" w:firstLine="0"/>
              <w:contextualSpacing/>
              <w:jc w:val="left"/>
              <w:rPr>
                <w:rFonts w:eastAsia="Calibri"/>
                <w:sz w:val="24"/>
                <w:szCs w:val="24"/>
                <w:lang w:eastAsia="en-US"/>
              </w:rPr>
            </w:pPr>
            <w:r w:rsidRPr="00956506">
              <w:rPr>
                <w:rFonts w:eastAsia="Calibri"/>
                <w:sz w:val="24"/>
                <w:szCs w:val="24"/>
                <w:lang w:eastAsia="en-US"/>
              </w:rPr>
              <w:t>Автовышка</w:t>
            </w:r>
            <w:r w:rsidRPr="00956506">
              <w:rPr>
                <w:rFonts w:ascii="Calibri" w:eastAsia="Calibri" w:hAnsi="Calibri"/>
                <w:sz w:val="22"/>
                <w:szCs w:val="22"/>
                <w:lang w:eastAsia="en-US"/>
              </w:rPr>
              <w:t xml:space="preserve"> </w:t>
            </w:r>
            <w:r w:rsidRPr="00956506">
              <w:rPr>
                <w:rFonts w:eastAsia="Calibri"/>
                <w:sz w:val="24"/>
                <w:szCs w:val="24"/>
                <w:lang w:eastAsia="en-US"/>
              </w:rPr>
              <w:t>(рабочая высота подъема не менее 6м)</w:t>
            </w:r>
          </w:p>
        </w:tc>
        <w:tc>
          <w:tcPr>
            <w:tcW w:w="2126" w:type="dxa"/>
            <w:vAlign w:val="center"/>
          </w:tcPr>
          <w:p w14:paraId="4FE679A6"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1</w:t>
            </w:r>
          </w:p>
        </w:tc>
        <w:tc>
          <w:tcPr>
            <w:tcW w:w="4253" w:type="dxa"/>
          </w:tcPr>
          <w:p w14:paraId="57D5A374"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Иметь соответствующие документы о владении</w:t>
            </w:r>
            <w:r w:rsidRPr="00956506">
              <w:rPr>
                <w:rFonts w:ascii="Calibri" w:eastAsia="Calibri" w:hAnsi="Calibri"/>
                <w:sz w:val="22"/>
                <w:szCs w:val="22"/>
                <w:lang w:eastAsia="en-US"/>
              </w:rPr>
              <w:t xml:space="preserve"> </w:t>
            </w:r>
            <w:r w:rsidRPr="00956506">
              <w:rPr>
                <w:rFonts w:eastAsia="Calibri"/>
                <w:sz w:val="24"/>
                <w:szCs w:val="24"/>
                <w:lang w:eastAsia="en-US"/>
              </w:rPr>
              <w:t>или договор аренды</w:t>
            </w:r>
          </w:p>
        </w:tc>
      </w:tr>
      <w:tr w:rsidR="00C57F9D" w:rsidRPr="00956506" w14:paraId="57931AC3" w14:textId="77777777" w:rsidTr="00C254EC">
        <w:trPr>
          <w:trHeight w:val="397"/>
        </w:trPr>
        <w:tc>
          <w:tcPr>
            <w:tcW w:w="562" w:type="dxa"/>
            <w:vAlign w:val="center"/>
          </w:tcPr>
          <w:p w14:paraId="419BDAFB" w14:textId="77777777" w:rsidR="00C57F9D" w:rsidRPr="00956506" w:rsidRDefault="00C57F9D" w:rsidP="00C254EC">
            <w:pPr>
              <w:autoSpaceDE w:val="0"/>
              <w:autoSpaceDN w:val="0"/>
              <w:adjustRightInd w:val="0"/>
              <w:spacing w:after="200" w:line="240" w:lineRule="atLeast"/>
              <w:ind w:firstLine="0"/>
              <w:contextualSpacing/>
              <w:jc w:val="center"/>
              <w:rPr>
                <w:rFonts w:eastAsia="TimesNewRomanPSMT"/>
                <w:sz w:val="24"/>
                <w:szCs w:val="24"/>
                <w:lang w:eastAsia="en-US"/>
              </w:rPr>
            </w:pPr>
            <w:r>
              <w:rPr>
                <w:rFonts w:eastAsia="TimesNewRomanPSMT"/>
                <w:sz w:val="24"/>
                <w:szCs w:val="24"/>
                <w:lang w:eastAsia="en-US"/>
              </w:rPr>
              <w:t>2</w:t>
            </w:r>
          </w:p>
        </w:tc>
        <w:tc>
          <w:tcPr>
            <w:tcW w:w="3119" w:type="dxa"/>
            <w:vAlign w:val="center"/>
          </w:tcPr>
          <w:p w14:paraId="132CAFB2" w14:textId="77777777" w:rsidR="00C57F9D" w:rsidRPr="00956506" w:rsidRDefault="00C57F9D" w:rsidP="00C254EC">
            <w:pPr>
              <w:autoSpaceDE w:val="0"/>
              <w:autoSpaceDN w:val="0"/>
              <w:adjustRightInd w:val="0"/>
              <w:spacing w:after="200" w:line="240" w:lineRule="atLeast"/>
              <w:ind w:left="34" w:firstLine="0"/>
              <w:contextualSpacing/>
              <w:jc w:val="left"/>
              <w:rPr>
                <w:rFonts w:eastAsia="Calibri"/>
                <w:sz w:val="24"/>
                <w:szCs w:val="24"/>
                <w:lang w:eastAsia="en-US"/>
              </w:rPr>
            </w:pPr>
            <w:r w:rsidRPr="00956506">
              <w:rPr>
                <w:rFonts w:eastAsia="Calibri"/>
                <w:sz w:val="24"/>
                <w:szCs w:val="24"/>
                <w:lang w:eastAsia="en-US"/>
              </w:rPr>
              <w:t xml:space="preserve">Манипулятор (грузоподъёмность не менее 5т </w:t>
            </w:r>
          </w:p>
        </w:tc>
        <w:tc>
          <w:tcPr>
            <w:tcW w:w="2126" w:type="dxa"/>
            <w:vAlign w:val="center"/>
          </w:tcPr>
          <w:p w14:paraId="345CF158"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1</w:t>
            </w:r>
          </w:p>
        </w:tc>
        <w:tc>
          <w:tcPr>
            <w:tcW w:w="4253" w:type="dxa"/>
          </w:tcPr>
          <w:p w14:paraId="6CA380DA"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Иметь соответствующие документы о владении или договор аренды</w:t>
            </w:r>
          </w:p>
        </w:tc>
      </w:tr>
      <w:tr w:rsidR="00C57F9D" w:rsidRPr="00956506" w14:paraId="27C3BC72" w14:textId="77777777" w:rsidTr="00C254EC">
        <w:trPr>
          <w:trHeight w:val="397"/>
        </w:trPr>
        <w:tc>
          <w:tcPr>
            <w:tcW w:w="562" w:type="dxa"/>
            <w:vAlign w:val="center"/>
          </w:tcPr>
          <w:p w14:paraId="41769683" w14:textId="77777777" w:rsidR="00C57F9D" w:rsidRPr="00956506" w:rsidRDefault="00C57F9D" w:rsidP="00C254EC">
            <w:pPr>
              <w:autoSpaceDE w:val="0"/>
              <w:autoSpaceDN w:val="0"/>
              <w:adjustRightInd w:val="0"/>
              <w:spacing w:after="200" w:line="240" w:lineRule="atLeast"/>
              <w:ind w:firstLine="0"/>
              <w:contextualSpacing/>
              <w:jc w:val="center"/>
              <w:rPr>
                <w:rFonts w:eastAsia="TimesNewRomanPSMT"/>
                <w:sz w:val="24"/>
                <w:szCs w:val="24"/>
                <w:lang w:eastAsia="en-US"/>
              </w:rPr>
            </w:pPr>
          </w:p>
        </w:tc>
        <w:tc>
          <w:tcPr>
            <w:tcW w:w="3119" w:type="dxa"/>
            <w:vAlign w:val="center"/>
          </w:tcPr>
          <w:p w14:paraId="7D78FA1A" w14:textId="77777777" w:rsidR="00C57F9D" w:rsidRPr="00956506" w:rsidRDefault="00C57F9D" w:rsidP="00C254EC">
            <w:pPr>
              <w:autoSpaceDE w:val="0"/>
              <w:autoSpaceDN w:val="0"/>
              <w:adjustRightInd w:val="0"/>
              <w:spacing w:after="200" w:line="240" w:lineRule="atLeast"/>
              <w:ind w:left="34" w:firstLine="0"/>
              <w:contextualSpacing/>
              <w:jc w:val="left"/>
              <w:rPr>
                <w:rFonts w:eastAsia="TimesNewRomanPSMT"/>
                <w:b/>
                <w:sz w:val="24"/>
                <w:szCs w:val="24"/>
                <w:lang w:eastAsia="en-US"/>
              </w:rPr>
            </w:pPr>
            <w:r w:rsidRPr="00956506">
              <w:rPr>
                <w:rFonts w:eastAsia="TimesNewRomanPSMT"/>
                <w:b/>
                <w:sz w:val="24"/>
                <w:szCs w:val="24"/>
                <w:lang w:eastAsia="en-US"/>
              </w:rPr>
              <w:t>Итого:</w:t>
            </w:r>
          </w:p>
        </w:tc>
        <w:tc>
          <w:tcPr>
            <w:tcW w:w="2126" w:type="dxa"/>
            <w:vAlign w:val="center"/>
          </w:tcPr>
          <w:p w14:paraId="251FA179"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b/>
                <w:sz w:val="24"/>
                <w:szCs w:val="24"/>
                <w:lang w:eastAsia="en-US"/>
              </w:rPr>
            </w:pPr>
            <w:r>
              <w:rPr>
                <w:rFonts w:eastAsia="Calibri"/>
                <w:b/>
                <w:sz w:val="24"/>
                <w:szCs w:val="24"/>
                <w:lang w:eastAsia="en-US"/>
              </w:rPr>
              <w:t>2</w:t>
            </w:r>
          </w:p>
        </w:tc>
        <w:tc>
          <w:tcPr>
            <w:tcW w:w="4253" w:type="dxa"/>
          </w:tcPr>
          <w:p w14:paraId="49825355"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b/>
                <w:sz w:val="24"/>
                <w:szCs w:val="24"/>
                <w:lang w:eastAsia="en-US"/>
              </w:rPr>
            </w:pPr>
          </w:p>
        </w:tc>
      </w:tr>
    </w:tbl>
    <w:p w14:paraId="1B212FB7" w14:textId="77777777" w:rsidR="00C57F9D" w:rsidRPr="00956506" w:rsidRDefault="00C57F9D" w:rsidP="00C57F9D">
      <w:pPr>
        <w:widowControl w:val="0"/>
        <w:autoSpaceDE w:val="0"/>
        <w:autoSpaceDN w:val="0"/>
        <w:adjustRightInd w:val="0"/>
        <w:spacing w:line="240" w:lineRule="atLeast"/>
        <w:ind w:firstLine="0"/>
        <w:contextualSpacing/>
        <w:mirrorIndents/>
        <w:rPr>
          <w:rFonts w:eastAsia="Calibri"/>
          <w:sz w:val="24"/>
          <w:szCs w:val="24"/>
          <w:lang w:eastAsia="en-US"/>
        </w:rPr>
      </w:pPr>
    </w:p>
    <w:p w14:paraId="63305233" w14:textId="77777777" w:rsidR="00C57F9D" w:rsidRPr="00956506" w:rsidRDefault="00C57F9D" w:rsidP="00C57F9D">
      <w:pPr>
        <w:widowControl w:val="0"/>
        <w:autoSpaceDE w:val="0"/>
        <w:autoSpaceDN w:val="0"/>
        <w:adjustRightInd w:val="0"/>
        <w:spacing w:line="240" w:lineRule="atLeast"/>
        <w:ind w:firstLine="0"/>
        <w:contextualSpacing/>
        <w:mirrorIndents/>
        <w:rPr>
          <w:rFonts w:eastAsia="Calibri"/>
          <w:sz w:val="24"/>
          <w:szCs w:val="24"/>
          <w:lang w:eastAsia="en-US"/>
        </w:rPr>
      </w:pPr>
      <w:r w:rsidRPr="00956506">
        <w:rPr>
          <w:rFonts w:eastAsia="Calibri"/>
          <w:b/>
          <w:sz w:val="24"/>
          <w:szCs w:val="24"/>
          <w:lang w:eastAsia="en-US"/>
        </w:rPr>
        <w:t>2)</w:t>
      </w:r>
      <w:r w:rsidRPr="00956506">
        <w:rPr>
          <w:rFonts w:eastAsia="Calibri"/>
          <w:sz w:val="24"/>
          <w:szCs w:val="24"/>
          <w:lang w:eastAsia="en-US"/>
        </w:rPr>
        <w:t xml:space="preserve"> Участник должен иметь не менее 2 единиц оборудования, в собственности или ином законном основании на весь период действия договора:</w:t>
      </w:r>
    </w:p>
    <w:tbl>
      <w:tblPr>
        <w:tblStyle w:val="aff7"/>
        <w:tblW w:w="10060" w:type="dxa"/>
        <w:tblLayout w:type="fixed"/>
        <w:tblLook w:val="04A0" w:firstRow="1" w:lastRow="0" w:firstColumn="1" w:lastColumn="0" w:noHBand="0" w:noVBand="1"/>
      </w:tblPr>
      <w:tblGrid>
        <w:gridCol w:w="562"/>
        <w:gridCol w:w="3119"/>
        <w:gridCol w:w="2126"/>
        <w:gridCol w:w="4253"/>
      </w:tblGrid>
      <w:tr w:rsidR="00C57F9D" w:rsidRPr="00956506" w14:paraId="5C8009CE" w14:textId="77777777" w:rsidTr="00C254EC">
        <w:tc>
          <w:tcPr>
            <w:tcW w:w="562" w:type="dxa"/>
          </w:tcPr>
          <w:p w14:paraId="4FCE5CBF"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 п/п</w:t>
            </w:r>
          </w:p>
        </w:tc>
        <w:tc>
          <w:tcPr>
            <w:tcW w:w="3119" w:type="dxa"/>
          </w:tcPr>
          <w:p w14:paraId="3AC8ECA5"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 xml:space="preserve">Наименование </w:t>
            </w:r>
          </w:p>
        </w:tc>
        <w:tc>
          <w:tcPr>
            <w:tcW w:w="2126" w:type="dxa"/>
          </w:tcPr>
          <w:p w14:paraId="492B46F0"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Количество, ед.</w:t>
            </w:r>
          </w:p>
        </w:tc>
        <w:tc>
          <w:tcPr>
            <w:tcW w:w="4253" w:type="dxa"/>
          </w:tcPr>
          <w:p w14:paraId="1C4D4C97"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Требования</w:t>
            </w:r>
          </w:p>
        </w:tc>
      </w:tr>
      <w:tr w:rsidR="00C57F9D" w:rsidRPr="00956506" w14:paraId="63EAC93B" w14:textId="77777777" w:rsidTr="00C254EC">
        <w:trPr>
          <w:trHeight w:val="397"/>
        </w:trPr>
        <w:tc>
          <w:tcPr>
            <w:tcW w:w="562" w:type="dxa"/>
            <w:vAlign w:val="center"/>
          </w:tcPr>
          <w:p w14:paraId="37051295" w14:textId="77777777" w:rsidR="00C57F9D" w:rsidRPr="00956506" w:rsidRDefault="00C57F9D" w:rsidP="00C254EC">
            <w:pPr>
              <w:autoSpaceDE w:val="0"/>
              <w:autoSpaceDN w:val="0"/>
              <w:adjustRightInd w:val="0"/>
              <w:spacing w:after="200" w:line="240" w:lineRule="atLeast"/>
              <w:ind w:firstLine="0"/>
              <w:contextualSpacing/>
              <w:jc w:val="center"/>
              <w:rPr>
                <w:rFonts w:eastAsia="TimesNewRomanPSMT"/>
                <w:sz w:val="24"/>
                <w:szCs w:val="24"/>
                <w:lang w:eastAsia="en-US"/>
              </w:rPr>
            </w:pPr>
            <w:r w:rsidRPr="00956506">
              <w:rPr>
                <w:rFonts w:eastAsia="TimesNewRomanPSMT"/>
                <w:sz w:val="24"/>
                <w:szCs w:val="24"/>
                <w:lang w:eastAsia="en-US"/>
              </w:rPr>
              <w:t>1</w:t>
            </w:r>
          </w:p>
        </w:tc>
        <w:tc>
          <w:tcPr>
            <w:tcW w:w="3119" w:type="dxa"/>
            <w:vAlign w:val="center"/>
          </w:tcPr>
          <w:p w14:paraId="58A6A370" w14:textId="77777777" w:rsidR="00C57F9D" w:rsidRPr="00956506" w:rsidRDefault="00C57F9D" w:rsidP="00C254EC">
            <w:pPr>
              <w:autoSpaceDE w:val="0"/>
              <w:autoSpaceDN w:val="0"/>
              <w:adjustRightInd w:val="0"/>
              <w:spacing w:after="200" w:line="240" w:lineRule="atLeast"/>
              <w:ind w:left="34" w:firstLine="0"/>
              <w:contextualSpacing/>
              <w:jc w:val="left"/>
              <w:rPr>
                <w:rFonts w:eastAsia="Calibri"/>
                <w:sz w:val="24"/>
                <w:szCs w:val="24"/>
                <w:lang w:eastAsia="en-US"/>
              </w:rPr>
            </w:pPr>
            <w:r w:rsidRPr="00956506">
              <w:rPr>
                <w:rFonts w:eastAsia="Calibri"/>
                <w:sz w:val="24"/>
                <w:szCs w:val="24"/>
                <w:lang w:eastAsia="en-US"/>
              </w:rPr>
              <w:t>Планшетный фрезер</w:t>
            </w:r>
          </w:p>
        </w:tc>
        <w:tc>
          <w:tcPr>
            <w:tcW w:w="2126" w:type="dxa"/>
            <w:vAlign w:val="center"/>
          </w:tcPr>
          <w:p w14:paraId="0BD8DA34"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1</w:t>
            </w:r>
          </w:p>
        </w:tc>
        <w:tc>
          <w:tcPr>
            <w:tcW w:w="4253" w:type="dxa"/>
          </w:tcPr>
          <w:p w14:paraId="1937C08E"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Иметь соответствующие документы о владении:</w:t>
            </w:r>
          </w:p>
          <w:p w14:paraId="0AE2BBE4"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в собственности (УПД и инвентарная карточка учёта объекта основных средств по форме ОС-6); или</w:t>
            </w:r>
          </w:p>
          <w:p w14:paraId="374EC510"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в аренде/ином законном основании (договор аренды/пользования и т.п. и акт приема-передачи оборудования)</w:t>
            </w:r>
          </w:p>
        </w:tc>
      </w:tr>
      <w:tr w:rsidR="00C57F9D" w:rsidRPr="00956506" w14:paraId="4287DED6" w14:textId="77777777" w:rsidTr="00C254EC">
        <w:trPr>
          <w:trHeight w:val="397"/>
        </w:trPr>
        <w:tc>
          <w:tcPr>
            <w:tcW w:w="562" w:type="dxa"/>
            <w:vAlign w:val="center"/>
          </w:tcPr>
          <w:p w14:paraId="4136D525" w14:textId="77777777" w:rsidR="00C57F9D" w:rsidRPr="00956506" w:rsidRDefault="00C57F9D" w:rsidP="00C254EC">
            <w:pPr>
              <w:autoSpaceDE w:val="0"/>
              <w:autoSpaceDN w:val="0"/>
              <w:adjustRightInd w:val="0"/>
              <w:spacing w:after="200" w:line="240" w:lineRule="atLeast"/>
              <w:ind w:firstLine="0"/>
              <w:contextualSpacing/>
              <w:jc w:val="center"/>
              <w:rPr>
                <w:rFonts w:eastAsia="TimesNewRomanPSMT"/>
                <w:sz w:val="24"/>
                <w:szCs w:val="24"/>
                <w:lang w:eastAsia="en-US"/>
              </w:rPr>
            </w:pPr>
            <w:r w:rsidRPr="00956506">
              <w:rPr>
                <w:rFonts w:eastAsia="TimesNewRomanPSMT"/>
                <w:sz w:val="24"/>
                <w:szCs w:val="24"/>
                <w:lang w:eastAsia="en-US"/>
              </w:rPr>
              <w:t>2</w:t>
            </w:r>
          </w:p>
        </w:tc>
        <w:tc>
          <w:tcPr>
            <w:tcW w:w="3119" w:type="dxa"/>
            <w:vAlign w:val="center"/>
          </w:tcPr>
          <w:p w14:paraId="6F9BB7D1" w14:textId="77777777" w:rsidR="00C57F9D" w:rsidRPr="00956506" w:rsidRDefault="00C57F9D" w:rsidP="00C254EC">
            <w:pPr>
              <w:autoSpaceDE w:val="0"/>
              <w:autoSpaceDN w:val="0"/>
              <w:adjustRightInd w:val="0"/>
              <w:spacing w:after="200" w:line="240" w:lineRule="atLeast"/>
              <w:ind w:firstLine="0"/>
              <w:contextualSpacing/>
              <w:jc w:val="left"/>
              <w:rPr>
                <w:rFonts w:eastAsia="Calibri"/>
                <w:sz w:val="24"/>
                <w:szCs w:val="24"/>
                <w:lang w:eastAsia="en-US"/>
              </w:rPr>
            </w:pPr>
            <w:r w:rsidRPr="00956506">
              <w:rPr>
                <w:rFonts w:eastAsia="Calibri"/>
                <w:sz w:val="24"/>
                <w:szCs w:val="24"/>
                <w:lang w:eastAsia="en-US"/>
              </w:rPr>
              <w:t xml:space="preserve">Лазерный сварочный </w:t>
            </w:r>
          </w:p>
          <w:p w14:paraId="43E7C2CA" w14:textId="77777777" w:rsidR="00C57F9D" w:rsidRPr="00956506" w:rsidRDefault="00C57F9D" w:rsidP="00C254EC">
            <w:pPr>
              <w:autoSpaceDE w:val="0"/>
              <w:autoSpaceDN w:val="0"/>
              <w:adjustRightInd w:val="0"/>
              <w:spacing w:after="200" w:line="240" w:lineRule="atLeast"/>
              <w:ind w:firstLine="0"/>
              <w:contextualSpacing/>
              <w:jc w:val="left"/>
              <w:rPr>
                <w:rFonts w:eastAsia="Calibri"/>
                <w:sz w:val="24"/>
                <w:szCs w:val="24"/>
                <w:lang w:eastAsia="en-US"/>
              </w:rPr>
            </w:pPr>
            <w:r w:rsidRPr="00956506">
              <w:rPr>
                <w:rFonts w:eastAsia="Calibri"/>
                <w:sz w:val="24"/>
                <w:szCs w:val="24"/>
                <w:lang w:eastAsia="en-US"/>
              </w:rPr>
              <w:t>аппарат</w:t>
            </w:r>
          </w:p>
        </w:tc>
        <w:tc>
          <w:tcPr>
            <w:tcW w:w="2126" w:type="dxa"/>
            <w:vAlign w:val="center"/>
          </w:tcPr>
          <w:p w14:paraId="2D288E95"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1</w:t>
            </w:r>
          </w:p>
        </w:tc>
        <w:tc>
          <w:tcPr>
            <w:tcW w:w="4253" w:type="dxa"/>
          </w:tcPr>
          <w:p w14:paraId="07F2C3BF"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Иметь соответствующие документы о владении:</w:t>
            </w:r>
          </w:p>
          <w:p w14:paraId="074C3328"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в собственности (УПД и инвентарная карточка учёта объекта основных средств по форме ОС-6); или</w:t>
            </w:r>
          </w:p>
          <w:p w14:paraId="115344EC"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sz w:val="24"/>
                <w:szCs w:val="24"/>
                <w:lang w:eastAsia="en-US"/>
              </w:rPr>
            </w:pPr>
            <w:r w:rsidRPr="00956506">
              <w:rPr>
                <w:rFonts w:eastAsia="Calibri"/>
                <w:sz w:val="24"/>
                <w:szCs w:val="24"/>
                <w:lang w:eastAsia="en-US"/>
              </w:rPr>
              <w:t>в аренде/ином законном основании (договор аренды/пользования и т.п. и акт приема-передачи оборудования)</w:t>
            </w:r>
          </w:p>
        </w:tc>
      </w:tr>
      <w:tr w:rsidR="00C57F9D" w:rsidRPr="00956506" w14:paraId="1178FBE5" w14:textId="77777777" w:rsidTr="00C254EC">
        <w:trPr>
          <w:trHeight w:val="397"/>
        </w:trPr>
        <w:tc>
          <w:tcPr>
            <w:tcW w:w="562" w:type="dxa"/>
            <w:vAlign w:val="center"/>
          </w:tcPr>
          <w:p w14:paraId="717C8E0F" w14:textId="77777777" w:rsidR="00C57F9D" w:rsidRPr="00956506" w:rsidRDefault="00C57F9D" w:rsidP="00C254EC">
            <w:pPr>
              <w:autoSpaceDE w:val="0"/>
              <w:autoSpaceDN w:val="0"/>
              <w:adjustRightInd w:val="0"/>
              <w:spacing w:after="200" w:line="240" w:lineRule="atLeast"/>
              <w:ind w:firstLine="0"/>
              <w:contextualSpacing/>
              <w:jc w:val="center"/>
              <w:rPr>
                <w:rFonts w:eastAsia="TimesNewRomanPSMT"/>
                <w:sz w:val="24"/>
                <w:szCs w:val="24"/>
                <w:lang w:eastAsia="en-US"/>
              </w:rPr>
            </w:pPr>
          </w:p>
        </w:tc>
        <w:tc>
          <w:tcPr>
            <w:tcW w:w="3119" w:type="dxa"/>
            <w:vAlign w:val="center"/>
          </w:tcPr>
          <w:p w14:paraId="5262B8E1" w14:textId="77777777" w:rsidR="00C57F9D" w:rsidRPr="00956506" w:rsidRDefault="00C57F9D" w:rsidP="00C254EC">
            <w:pPr>
              <w:autoSpaceDE w:val="0"/>
              <w:autoSpaceDN w:val="0"/>
              <w:adjustRightInd w:val="0"/>
              <w:spacing w:after="200" w:line="240" w:lineRule="atLeast"/>
              <w:ind w:left="34" w:firstLine="0"/>
              <w:contextualSpacing/>
              <w:jc w:val="left"/>
              <w:rPr>
                <w:rFonts w:eastAsia="TimesNewRomanPSMT"/>
                <w:b/>
                <w:sz w:val="24"/>
                <w:szCs w:val="24"/>
                <w:lang w:eastAsia="en-US"/>
              </w:rPr>
            </w:pPr>
            <w:r w:rsidRPr="00956506">
              <w:rPr>
                <w:rFonts w:eastAsia="TimesNewRomanPSMT"/>
                <w:b/>
                <w:sz w:val="24"/>
                <w:szCs w:val="24"/>
                <w:lang w:eastAsia="en-US"/>
              </w:rPr>
              <w:t>Итого:</w:t>
            </w:r>
          </w:p>
        </w:tc>
        <w:tc>
          <w:tcPr>
            <w:tcW w:w="2126" w:type="dxa"/>
            <w:vAlign w:val="center"/>
          </w:tcPr>
          <w:p w14:paraId="305B6B14"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b/>
                <w:sz w:val="24"/>
                <w:szCs w:val="24"/>
                <w:lang w:eastAsia="en-US"/>
              </w:rPr>
            </w:pPr>
            <w:r w:rsidRPr="00956506">
              <w:rPr>
                <w:rFonts w:eastAsia="Calibri"/>
                <w:b/>
                <w:sz w:val="24"/>
                <w:szCs w:val="24"/>
                <w:lang w:eastAsia="en-US"/>
              </w:rPr>
              <w:t>2</w:t>
            </w:r>
          </w:p>
        </w:tc>
        <w:tc>
          <w:tcPr>
            <w:tcW w:w="4253" w:type="dxa"/>
          </w:tcPr>
          <w:p w14:paraId="3E27A1DA" w14:textId="77777777" w:rsidR="00C57F9D" w:rsidRPr="00956506" w:rsidRDefault="00C57F9D" w:rsidP="00C254EC">
            <w:pPr>
              <w:autoSpaceDE w:val="0"/>
              <w:autoSpaceDN w:val="0"/>
              <w:adjustRightInd w:val="0"/>
              <w:spacing w:after="200" w:line="240" w:lineRule="atLeast"/>
              <w:ind w:left="-108" w:firstLine="0"/>
              <w:contextualSpacing/>
              <w:jc w:val="center"/>
              <w:rPr>
                <w:rFonts w:eastAsia="Calibri"/>
                <w:b/>
                <w:sz w:val="24"/>
                <w:szCs w:val="24"/>
                <w:lang w:eastAsia="en-US"/>
              </w:rPr>
            </w:pPr>
          </w:p>
        </w:tc>
      </w:tr>
    </w:tbl>
    <w:p w14:paraId="69642F8B" w14:textId="77777777" w:rsidR="00C57F9D" w:rsidRPr="00956506" w:rsidRDefault="00C57F9D" w:rsidP="00C57F9D">
      <w:pPr>
        <w:spacing w:after="200" w:line="276" w:lineRule="auto"/>
        <w:ind w:firstLine="0"/>
        <w:jc w:val="left"/>
        <w:rPr>
          <w:sz w:val="24"/>
        </w:rPr>
      </w:pPr>
      <w:r w:rsidRPr="00956506">
        <w:rPr>
          <w:rFonts w:eastAsia="Calibri"/>
          <w:b/>
          <w:sz w:val="24"/>
          <w:szCs w:val="24"/>
          <w:lang w:eastAsia="en-US"/>
        </w:rPr>
        <w:t>3)</w:t>
      </w:r>
      <w:r w:rsidRPr="00956506">
        <w:rPr>
          <w:rFonts w:eastAsia="Calibri"/>
          <w:sz w:val="24"/>
          <w:szCs w:val="24"/>
          <w:lang w:eastAsia="en-US"/>
        </w:rPr>
        <w:t xml:space="preserve"> Участник должен иметь в штате не менее 4 сотрудников,</w:t>
      </w:r>
      <w:r w:rsidRPr="00956506">
        <w:rPr>
          <w:kern w:val="28"/>
          <w:sz w:val="24"/>
          <w:szCs w:val="24"/>
        </w:rPr>
        <w:t xml:space="preserve"> или по договорам гражданско-правового характера, которые будут выполнять работы по договору</w:t>
      </w:r>
      <w:r w:rsidRPr="00956506">
        <w:rPr>
          <w:rFonts w:eastAsia="Calibri"/>
          <w:sz w:val="24"/>
          <w:szCs w:val="24"/>
          <w:lang w:eastAsia="en-US"/>
        </w:rPr>
        <w:t>:</w:t>
      </w:r>
    </w:p>
    <w:tbl>
      <w:tblPr>
        <w:tblStyle w:val="aff7"/>
        <w:tblW w:w="9788" w:type="dxa"/>
        <w:tblLayout w:type="fixed"/>
        <w:tblLook w:val="04A0" w:firstRow="1" w:lastRow="0" w:firstColumn="1" w:lastColumn="0" w:noHBand="0" w:noVBand="1"/>
      </w:tblPr>
      <w:tblGrid>
        <w:gridCol w:w="704"/>
        <w:gridCol w:w="2977"/>
        <w:gridCol w:w="1276"/>
        <w:gridCol w:w="2409"/>
        <w:gridCol w:w="2410"/>
        <w:gridCol w:w="12"/>
      </w:tblGrid>
      <w:tr w:rsidR="00C57F9D" w:rsidRPr="00956506" w14:paraId="0052FE77" w14:textId="77777777" w:rsidTr="00C254EC">
        <w:tc>
          <w:tcPr>
            <w:tcW w:w="704" w:type="dxa"/>
          </w:tcPr>
          <w:p w14:paraId="4380DFE8"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 п/п</w:t>
            </w:r>
          </w:p>
        </w:tc>
        <w:tc>
          <w:tcPr>
            <w:tcW w:w="2977" w:type="dxa"/>
          </w:tcPr>
          <w:p w14:paraId="421A9D26"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Должность сотрудника</w:t>
            </w:r>
          </w:p>
        </w:tc>
        <w:tc>
          <w:tcPr>
            <w:tcW w:w="1276" w:type="dxa"/>
          </w:tcPr>
          <w:p w14:paraId="120B9ACA"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Количество сотрудников</w:t>
            </w:r>
          </w:p>
        </w:tc>
        <w:tc>
          <w:tcPr>
            <w:tcW w:w="4831" w:type="dxa"/>
            <w:gridSpan w:val="3"/>
          </w:tcPr>
          <w:p w14:paraId="623E0502"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Требования к сотрудникам</w:t>
            </w:r>
          </w:p>
        </w:tc>
      </w:tr>
      <w:tr w:rsidR="00C57F9D" w:rsidRPr="00956506" w14:paraId="2F2284CE" w14:textId="77777777" w:rsidTr="00C254EC">
        <w:trPr>
          <w:gridAfter w:val="1"/>
          <w:wAfter w:w="12" w:type="dxa"/>
          <w:trHeight w:val="611"/>
        </w:trPr>
        <w:tc>
          <w:tcPr>
            <w:tcW w:w="704" w:type="dxa"/>
            <w:vAlign w:val="center"/>
          </w:tcPr>
          <w:p w14:paraId="0AF8BB74" w14:textId="77777777" w:rsidR="00C57F9D" w:rsidRPr="00956506" w:rsidRDefault="00C57F9D" w:rsidP="00C254EC">
            <w:pPr>
              <w:autoSpaceDE w:val="0"/>
              <w:autoSpaceDN w:val="0"/>
              <w:adjustRightInd w:val="0"/>
              <w:spacing w:after="200" w:line="240" w:lineRule="auto"/>
              <w:ind w:left="-254" w:right="-231" w:firstLine="0"/>
              <w:contextualSpacing/>
              <w:jc w:val="center"/>
              <w:rPr>
                <w:rFonts w:eastAsia="Calibri"/>
                <w:sz w:val="24"/>
                <w:szCs w:val="24"/>
                <w:lang w:eastAsia="en-US"/>
              </w:rPr>
            </w:pPr>
            <w:r w:rsidRPr="00956506">
              <w:rPr>
                <w:rFonts w:eastAsia="Calibri"/>
                <w:sz w:val="24"/>
                <w:szCs w:val="24"/>
                <w:lang w:eastAsia="en-US"/>
              </w:rPr>
              <w:t>1</w:t>
            </w:r>
          </w:p>
        </w:tc>
        <w:tc>
          <w:tcPr>
            <w:tcW w:w="2977" w:type="dxa"/>
            <w:shd w:val="clear" w:color="auto" w:fill="auto"/>
            <w:vAlign w:val="center"/>
          </w:tcPr>
          <w:p w14:paraId="033C08AB" w14:textId="77777777" w:rsidR="00C57F9D" w:rsidRPr="00956506" w:rsidRDefault="00C57F9D" w:rsidP="00C254EC">
            <w:pPr>
              <w:autoSpaceDE w:val="0"/>
              <w:autoSpaceDN w:val="0"/>
              <w:adjustRightInd w:val="0"/>
              <w:spacing w:after="200" w:line="240" w:lineRule="auto"/>
              <w:ind w:left="72" w:firstLine="0"/>
              <w:contextualSpacing/>
              <w:jc w:val="left"/>
              <w:rPr>
                <w:rFonts w:eastAsia="Calibri"/>
                <w:sz w:val="24"/>
                <w:szCs w:val="24"/>
                <w:lang w:eastAsia="en-US"/>
              </w:rPr>
            </w:pPr>
            <w:r w:rsidRPr="00956506">
              <w:rPr>
                <w:rFonts w:eastAsia="Calibri"/>
                <w:sz w:val="24"/>
                <w:szCs w:val="24"/>
                <w:lang w:eastAsia="en-US"/>
              </w:rPr>
              <w:t>Производитель работ</w:t>
            </w:r>
          </w:p>
        </w:tc>
        <w:tc>
          <w:tcPr>
            <w:tcW w:w="1276" w:type="dxa"/>
            <w:shd w:val="clear" w:color="auto" w:fill="auto"/>
            <w:vAlign w:val="center"/>
          </w:tcPr>
          <w:p w14:paraId="31253A77" w14:textId="77777777" w:rsidR="00C57F9D" w:rsidRPr="00956506" w:rsidRDefault="00C57F9D" w:rsidP="00C254EC">
            <w:pPr>
              <w:autoSpaceDE w:val="0"/>
              <w:autoSpaceDN w:val="0"/>
              <w:adjustRightInd w:val="0"/>
              <w:spacing w:after="200" w:line="240" w:lineRule="auto"/>
              <w:ind w:left="-34" w:firstLine="34"/>
              <w:contextualSpacing/>
              <w:jc w:val="center"/>
              <w:rPr>
                <w:rFonts w:eastAsia="Calibri"/>
                <w:sz w:val="24"/>
                <w:szCs w:val="24"/>
                <w:lang w:eastAsia="en-US"/>
              </w:rPr>
            </w:pPr>
            <w:r w:rsidRPr="00956506">
              <w:rPr>
                <w:rFonts w:eastAsia="Calibri"/>
                <w:sz w:val="24"/>
                <w:szCs w:val="24"/>
                <w:lang w:eastAsia="en-US"/>
              </w:rPr>
              <w:t>1</w:t>
            </w:r>
          </w:p>
        </w:tc>
        <w:tc>
          <w:tcPr>
            <w:tcW w:w="2409" w:type="dxa"/>
          </w:tcPr>
          <w:p w14:paraId="7C40B435" w14:textId="77777777" w:rsidR="00C57F9D" w:rsidRPr="00956506" w:rsidRDefault="00C57F9D" w:rsidP="00C254EC">
            <w:pPr>
              <w:autoSpaceDE w:val="0"/>
              <w:autoSpaceDN w:val="0"/>
              <w:adjustRightInd w:val="0"/>
              <w:spacing w:after="200" w:line="240" w:lineRule="auto"/>
              <w:ind w:left="-34" w:firstLine="34"/>
              <w:contextualSpacing/>
              <w:jc w:val="center"/>
              <w:rPr>
                <w:sz w:val="22"/>
                <w:szCs w:val="22"/>
                <w:lang w:eastAsia="en-US"/>
              </w:rPr>
            </w:pPr>
            <w:r w:rsidRPr="00956506">
              <w:rPr>
                <w:sz w:val="22"/>
                <w:szCs w:val="22"/>
                <w:lang w:eastAsia="en-US"/>
              </w:rPr>
              <w:t>Иметь соответствующее высшее строительное образование</w:t>
            </w:r>
          </w:p>
        </w:tc>
        <w:tc>
          <w:tcPr>
            <w:tcW w:w="2410" w:type="dxa"/>
          </w:tcPr>
          <w:p w14:paraId="594E626B" w14:textId="77777777" w:rsidR="00C57F9D" w:rsidRPr="00956506" w:rsidRDefault="00C57F9D" w:rsidP="00C254EC">
            <w:pPr>
              <w:spacing w:after="200" w:line="240" w:lineRule="auto"/>
              <w:ind w:firstLine="0"/>
              <w:jc w:val="center"/>
              <w:rPr>
                <w:sz w:val="22"/>
                <w:szCs w:val="22"/>
                <w:lang w:eastAsia="en-US"/>
              </w:rPr>
            </w:pPr>
            <w:r w:rsidRPr="00956506">
              <w:rPr>
                <w:rFonts w:eastAsia="Calibri"/>
                <w:sz w:val="22"/>
                <w:szCs w:val="22"/>
                <w:lang w:eastAsia="en-US"/>
              </w:rPr>
              <w:t>Иметь трудовые взаимоотношения (дата и номер)</w:t>
            </w:r>
          </w:p>
        </w:tc>
      </w:tr>
      <w:tr w:rsidR="00C57F9D" w:rsidRPr="00956506" w14:paraId="0AD426B4" w14:textId="77777777" w:rsidTr="00C254EC">
        <w:trPr>
          <w:gridAfter w:val="1"/>
          <w:wAfter w:w="12" w:type="dxa"/>
          <w:trHeight w:val="611"/>
        </w:trPr>
        <w:tc>
          <w:tcPr>
            <w:tcW w:w="704" w:type="dxa"/>
            <w:vAlign w:val="center"/>
          </w:tcPr>
          <w:p w14:paraId="5A4D95D2" w14:textId="77777777" w:rsidR="00C57F9D" w:rsidRPr="00956506" w:rsidRDefault="00C57F9D" w:rsidP="00C254EC">
            <w:pPr>
              <w:autoSpaceDE w:val="0"/>
              <w:autoSpaceDN w:val="0"/>
              <w:adjustRightInd w:val="0"/>
              <w:spacing w:after="200" w:line="240" w:lineRule="auto"/>
              <w:ind w:left="-254" w:right="-231" w:firstLine="0"/>
              <w:contextualSpacing/>
              <w:jc w:val="center"/>
              <w:rPr>
                <w:rFonts w:eastAsia="Calibri"/>
                <w:sz w:val="24"/>
                <w:szCs w:val="24"/>
                <w:lang w:eastAsia="en-US"/>
              </w:rPr>
            </w:pPr>
            <w:r w:rsidRPr="00956506">
              <w:rPr>
                <w:rFonts w:eastAsia="Calibri"/>
                <w:sz w:val="24"/>
                <w:szCs w:val="24"/>
                <w:lang w:eastAsia="en-US"/>
              </w:rPr>
              <w:t>2</w:t>
            </w:r>
          </w:p>
        </w:tc>
        <w:tc>
          <w:tcPr>
            <w:tcW w:w="2977" w:type="dxa"/>
            <w:shd w:val="clear" w:color="auto" w:fill="auto"/>
            <w:vAlign w:val="center"/>
          </w:tcPr>
          <w:p w14:paraId="6D7981F6" w14:textId="77777777" w:rsidR="00C57F9D" w:rsidRPr="00956506" w:rsidRDefault="00C57F9D" w:rsidP="00C254EC">
            <w:pPr>
              <w:autoSpaceDE w:val="0"/>
              <w:autoSpaceDN w:val="0"/>
              <w:adjustRightInd w:val="0"/>
              <w:spacing w:after="200" w:line="240" w:lineRule="auto"/>
              <w:ind w:left="72" w:firstLine="0"/>
              <w:contextualSpacing/>
              <w:jc w:val="left"/>
              <w:rPr>
                <w:rFonts w:eastAsia="Calibri"/>
                <w:sz w:val="24"/>
                <w:szCs w:val="24"/>
                <w:lang w:eastAsia="en-US"/>
              </w:rPr>
            </w:pPr>
            <w:r w:rsidRPr="00956506">
              <w:rPr>
                <w:rFonts w:eastAsia="Calibri"/>
                <w:sz w:val="24"/>
                <w:szCs w:val="24"/>
                <w:lang w:eastAsia="en-US"/>
              </w:rPr>
              <w:t>Разнорабочий</w:t>
            </w:r>
          </w:p>
        </w:tc>
        <w:tc>
          <w:tcPr>
            <w:tcW w:w="1276" w:type="dxa"/>
            <w:shd w:val="clear" w:color="auto" w:fill="auto"/>
            <w:vAlign w:val="center"/>
          </w:tcPr>
          <w:p w14:paraId="697BB10D" w14:textId="77777777" w:rsidR="00C57F9D" w:rsidRPr="00956506" w:rsidRDefault="00C57F9D" w:rsidP="00C254EC">
            <w:pPr>
              <w:autoSpaceDE w:val="0"/>
              <w:autoSpaceDN w:val="0"/>
              <w:adjustRightInd w:val="0"/>
              <w:spacing w:after="200" w:line="240" w:lineRule="auto"/>
              <w:ind w:left="-34" w:firstLine="34"/>
              <w:contextualSpacing/>
              <w:jc w:val="center"/>
              <w:rPr>
                <w:rFonts w:eastAsia="Calibri"/>
                <w:sz w:val="24"/>
                <w:szCs w:val="24"/>
                <w:lang w:eastAsia="en-US"/>
              </w:rPr>
            </w:pPr>
            <w:r w:rsidRPr="00956506">
              <w:rPr>
                <w:rFonts w:eastAsia="Calibri"/>
                <w:sz w:val="24"/>
                <w:szCs w:val="24"/>
                <w:lang w:eastAsia="en-US"/>
              </w:rPr>
              <w:t>3</w:t>
            </w:r>
          </w:p>
        </w:tc>
        <w:tc>
          <w:tcPr>
            <w:tcW w:w="2409" w:type="dxa"/>
          </w:tcPr>
          <w:p w14:paraId="49443523" w14:textId="77777777" w:rsidR="00C57F9D" w:rsidRPr="00956506" w:rsidRDefault="00C57F9D" w:rsidP="00C254EC">
            <w:pPr>
              <w:autoSpaceDE w:val="0"/>
              <w:autoSpaceDN w:val="0"/>
              <w:adjustRightInd w:val="0"/>
              <w:spacing w:after="200" w:line="240" w:lineRule="auto"/>
              <w:ind w:left="-34" w:firstLine="34"/>
              <w:contextualSpacing/>
              <w:jc w:val="center"/>
              <w:rPr>
                <w:sz w:val="22"/>
                <w:szCs w:val="22"/>
                <w:lang w:eastAsia="en-US"/>
              </w:rPr>
            </w:pPr>
            <w:r w:rsidRPr="00956506">
              <w:rPr>
                <w:sz w:val="22"/>
                <w:szCs w:val="22"/>
                <w:lang w:eastAsia="en-US"/>
              </w:rPr>
              <w:t>Иметь удостоверения о допуске к работам на высоте</w:t>
            </w:r>
          </w:p>
        </w:tc>
        <w:tc>
          <w:tcPr>
            <w:tcW w:w="2410" w:type="dxa"/>
          </w:tcPr>
          <w:p w14:paraId="58B74B64" w14:textId="77777777" w:rsidR="00C57F9D" w:rsidRPr="00956506" w:rsidRDefault="00C57F9D" w:rsidP="00C254EC">
            <w:pPr>
              <w:spacing w:after="200" w:line="240" w:lineRule="auto"/>
              <w:ind w:firstLine="0"/>
              <w:jc w:val="center"/>
              <w:rPr>
                <w:sz w:val="22"/>
                <w:szCs w:val="22"/>
                <w:lang w:eastAsia="en-US"/>
              </w:rPr>
            </w:pPr>
            <w:r w:rsidRPr="00956506">
              <w:rPr>
                <w:sz w:val="22"/>
                <w:szCs w:val="22"/>
                <w:lang w:eastAsia="en-US"/>
              </w:rPr>
              <w:t>Иметь трудовые взаимоотношения (дата и номер)</w:t>
            </w:r>
          </w:p>
        </w:tc>
      </w:tr>
      <w:tr w:rsidR="00C57F9D" w:rsidRPr="00956506" w14:paraId="500AAD96" w14:textId="77777777" w:rsidTr="00C254EC">
        <w:trPr>
          <w:gridAfter w:val="1"/>
          <w:wAfter w:w="12" w:type="dxa"/>
        </w:trPr>
        <w:tc>
          <w:tcPr>
            <w:tcW w:w="704" w:type="dxa"/>
          </w:tcPr>
          <w:p w14:paraId="07DD8609" w14:textId="77777777" w:rsidR="00C57F9D" w:rsidRPr="00956506" w:rsidRDefault="00C57F9D" w:rsidP="00C254EC">
            <w:pPr>
              <w:autoSpaceDE w:val="0"/>
              <w:autoSpaceDN w:val="0"/>
              <w:adjustRightInd w:val="0"/>
              <w:spacing w:after="200" w:line="240" w:lineRule="atLeast"/>
              <w:ind w:left="-254" w:firstLine="0"/>
              <w:contextualSpacing/>
              <w:jc w:val="left"/>
              <w:rPr>
                <w:rFonts w:eastAsia="Calibri"/>
                <w:sz w:val="24"/>
                <w:szCs w:val="24"/>
                <w:lang w:eastAsia="en-US"/>
              </w:rPr>
            </w:pPr>
          </w:p>
        </w:tc>
        <w:tc>
          <w:tcPr>
            <w:tcW w:w="2977" w:type="dxa"/>
          </w:tcPr>
          <w:p w14:paraId="586BB50D" w14:textId="77777777" w:rsidR="00C57F9D" w:rsidRPr="00956506" w:rsidRDefault="00C57F9D" w:rsidP="00C254EC">
            <w:pPr>
              <w:autoSpaceDE w:val="0"/>
              <w:autoSpaceDN w:val="0"/>
              <w:adjustRightInd w:val="0"/>
              <w:spacing w:after="200" w:line="240" w:lineRule="atLeast"/>
              <w:ind w:firstLine="0"/>
              <w:contextualSpacing/>
              <w:jc w:val="left"/>
              <w:rPr>
                <w:rFonts w:eastAsia="Calibri"/>
                <w:b/>
                <w:sz w:val="24"/>
                <w:szCs w:val="24"/>
                <w:lang w:eastAsia="en-US"/>
              </w:rPr>
            </w:pPr>
            <w:r w:rsidRPr="00956506">
              <w:rPr>
                <w:rFonts w:eastAsia="Calibri"/>
                <w:b/>
                <w:sz w:val="24"/>
                <w:szCs w:val="24"/>
                <w:lang w:eastAsia="en-US"/>
              </w:rPr>
              <w:t>Итого:</w:t>
            </w:r>
          </w:p>
        </w:tc>
        <w:tc>
          <w:tcPr>
            <w:tcW w:w="1276" w:type="dxa"/>
          </w:tcPr>
          <w:p w14:paraId="370D8CE3"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4"/>
                <w:szCs w:val="24"/>
                <w:lang w:eastAsia="en-US"/>
              </w:rPr>
            </w:pPr>
            <w:r w:rsidRPr="00956506">
              <w:rPr>
                <w:rFonts w:eastAsia="Calibri"/>
                <w:b/>
                <w:sz w:val="24"/>
                <w:szCs w:val="24"/>
                <w:lang w:eastAsia="en-US"/>
              </w:rPr>
              <w:t>4</w:t>
            </w:r>
          </w:p>
        </w:tc>
        <w:tc>
          <w:tcPr>
            <w:tcW w:w="2409" w:type="dxa"/>
          </w:tcPr>
          <w:p w14:paraId="1DE2C027"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2"/>
                <w:szCs w:val="22"/>
                <w:lang w:eastAsia="en-US"/>
              </w:rPr>
            </w:pPr>
          </w:p>
        </w:tc>
        <w:tc>
          <w:tcPr>
            <w:tcW w:w="2410" w:type="dxa"/>
          </w:tcPr>
          <w:p w14:paraId="1EF249EC" w14:textId="77777777" w:rsidR="00C57F9D" w:rsidRPr="00956506" w:rsidRDefault="00C57F9D" w:rsidP="00C254EC">
            <w:pPr>
              <w:autoSpaceDE w:val="0"/>
              <w:autoSpaceDN w:val="0"/>
              <w:adjustRightInd w:val="0"/>
              <w:spacing w:after="200" w:line="240" w:lineRule="atLeast"/>
              <w:ind w:firstLine="0"/>
              <w:contextualSpacing/>
              <w:jc w:val="center"/>
              <w:rPr>
                <w:rFonts w:eastAsia="Calibri"/>
                <w:b/>
                <w:sz w:val="22"/>
                <w:szCs w:val="22"/>
                <w:lang w:eastAsia="en-US"/>
              </w:rPr>
            </w:pPr>
          </w:p>
        </w:tc>
      </w:tr>
    </w:tbl>
    <w:p w14:paraId="44B23EF0" w14:textId="77777777" w:rsidR="00C57F9D" w:rsidRPr="00956506" w:rsidRDefault="00C57F9D" w:rsidP="00C57F9D">
      <w:pPr>
        <w:widowControl w:val="0"/>
        <w:autoSpaceDE w:val="0"/>
        <w:autoSpaceDN w:val="0"/>
        <w:adjustRightInd w:val="0"/>
        <w:spacing w:line="240" w:lineRule="auto"/>
        <w:ind w:firstLine="0"/>
        <w:contextualSpacing/>
        <w:rPr>
          <w:rFonts w:cs="Arial"/>
          <w:b/>
          <w:sz w:val="24"/>
          <w:szCs w:val="24"/>
        </w:rPr>
      </w:pPr>
    </w:p>
    <w:p w14:paraId="0525692A" w14:textId="77777777" w:rsidR="00C57F9D" w:rsidRPr="00C063AB" w:rsidRDefault="00C57F9D" w:rsidP="00C57F9D">
      <w:pPr>
        <w:widowControl w:val="0"/>
        <w:autoSpaceDE w:val="0"/>
        <w:autoSpaceDN w:val="0"/>
        <w:adjustRightInd w:val="0"/>
        <w:spacing w:line="240" w:lineRule="auto"/>
        <w:ind w:firstLine="0"/>
        <w:contextualSpacing/>
        <w:rPr>
          <w:sz w:val="24"/>
          <w:szCs w:val="24"/>
        </w:rPr>
      </w:pPr>
      <w:r w:rsidRPr="00C063AB">
        <w:rPr>
          <w:rFonts w:cs="Arial"/>
          <w:b/>
          <w:sz w:val="24"/>
          <w:szCs w:val="24"/>
        </w:rPr>
        <w:t>4)</w:t>
      </w:r>
      <w:r w:rsidRPr="00C063AB">
        <w:rPr>
          <w:rFonts w:cs="Arial"/>
          <w:sz w:val="24"/>
          <w:szCs w:val="24"/>
        </w:rPr>
        <w:t xml:space="preserve"> Участник должен иметь </w:t>
      </w:r>
      <w:r w:rsidRPr="00C063AB">
        <w:rPr>
          <w:rFonts w:cs="Arial"/>
          <w:b/>
          <w:sz w:val="24"/>
          <w:szCs w:val="24"/>
        </w:rPr>
        <w:t xml:space="preserve">опыт аналогичной работы по оформлению внешнего вида АЗС </w:t>
      </w:r>
      <w:r w:rsidRPr="00C063AB">
        <w:rPr>
          <w:sz w:val="24"/>
          <w:szCs w:val="24"/>
        </w:rPr>
        <w:t>при этом оценка по критерию «</w:t>
      </w:r>
      <w:r w:rsidRPr="00C063AB">
        <w:rPr>
          <w:rFonts w:cs="Arial"/>
          <w:kern w:val="28"/>
          <w:sz w:val="24"/>
          <w:szCs w:val="24"/>
        </w:rPr>
        <w:t>Опыт выполнения аналогичной работ по оформлению внешнего вида АЗС</w:t>
      </w:r>
      <w:r w:rsidRPr="00C063AB">
        <w:rPr>
          <w:sz w:val="24"/>
          <w:szCs w:val="24"/>
        </w:rPr>
        <w:t xml:space="preserve">» будет производиться </w:t>
      </w:r>
      <w:r w:rsidRPr="00C063AB">
        <w:rPr>
          <w:bCs/>
          <w:sz w:val="24"/>
          <w:szCs w:val="24"/>
        </w:rPr>
        <w:t>на основании представленных документов</w:t>
      </w:r>
      <w:r w:rsidRPr="00C063AB">
        <w:rPr>
          <w:sz w:val="24"/>
          <w:szCs w:val="24"/>
        </w:rPr>
        <w:t xml:space="preserve"> за период 202</w:t>
      </w:r>
      <w:r>
        <w:rPr>
          <w:sz w:val="24"/>
          <w:szCs w:val="24"/>
        </w:rPr>
        <w:t>3</w:t>
      </w:r>
      <w:r w:rsidRPr="00C063AB">
        <w:rPr>
          <w:sz w:val="24"/>
          <w:szCs w:val="24"/>
        </w:rPr>
        <w:t>-202</w:t>
      </w:r>
      <w:r>
        <w:rPr>
          <w:sz w:val="24"/>
          <w:szCs w:val="24"/>
        </w:rPr>
        <w:t>6</w:t>
      </w:r>
      <w:r w:rsidRPr="00C063AB">
        <w:rPr>
          <w:sz w:val="24"/>
          <w:szCs w:val="24"/>
        </w:rPr>
        <w:t xml:space="preserve"> гг.</w:t>
      </w:r>
    </w:p>
    <w:p w14:paraId="4EE8E27D" w14:textId="543D9674" w:rsidR="00F228BC" w:rsidRDefault="00F228BC" w:rsidP="00F228BC">
      <w:pPr>
        <w:spacing w:line="0" w:lineRule="atLeast"/>
        <w:rPr>
          <w:sz w:val="24"/>
          <w:szCs w:val="24"/>
        </w:rPr>
      </w:pPr>
    </w:p>
    <w:p w14:paraId="59C1CF55" w14:textId="77777777" w:rsidR="004156AC" w:rsidRDefault="004156AC" w:rsidP="00F228BC">
      <w:pPr>
        <w:spacing w:line="0" w:lineRule="atLeast"/>
        <w:rPr>
          <w:sz w:val="24"/>
          <w:szCs w:val="24"/>
        </w:rPr>
      </w:pPr>
    </w:p>
    <w:p w14:paraId="65E93758" w14:textId="77777777" w:rsidR="004156AC" w:rsidRDefault="004156AC" w:rsidP="00F228BC">
      <w:pPr>
        <w:spacing w:line="0" w:lineRule="atLeast"/>
        <w:rPr>
          <w:sz w:val="24"/>
          <w:szCs w:val="24"/>
        </w:rPr>
      </w:pPr>
    </w:p>
    <w:p w14:paraId="2D65A98C" w14:textId="77777777" w:rsidR="004156AC" w:rsidRDefault="004156AC" w:rsidP="00F228BC">
      <w:pPr>
        <w:spacing w:line="0" w:lineRule="atLeast"/>
        <w:rPr>
          <w:sz w:val="24"/>
          <w:szCs w:val="24"/>
        </w:rPr>
      </w:pPr>
    </w:p>
    <w:p w14:paraId="38DF4D4B" w14:textId="77777777" w:rsidR="004156AC" w:rsidRDefault="004156AC" w:rsidP="00F228BC">
      <w:pPr>
        <w:spacing w:line="0" w:lineRule="atLeast"/>
        <w:rPr>
          <w:sz w:val="24"/>
          <w:szCs w:val="24"/>
        </w:rPr>
      </w:pPr>
    </w:p>
    <w:p w14:paraId="69A50FC8" w14:textId="77777777" w:rsidR="004156AC" w:rsidRDefault="004156AC" w:rsidP="00F228BC">
      <w:pPr>
        <w:spacing w:line="0" w:lineRule="atLeast"/>
        <w:rPr>
          <w:sz w:val="24"/>
          <w:szCs w:val="24"/>
        </w:rPr>
      </w:pPr>
    </w:p>
    <w:p w14:paraId="7C5B6E2E" w14:textId="77777777" w:rsidR="004156AC" w:rsidRDefault="004156AC" w:rsidP="00F228BC">
      <w:pPr>
        <w:spacing w:line="0" w:lineRule="atLeast"/>
        <w:rPr>
          <w:sz w:val="24"/>
          <w:szCs w:val="24"/>
        </w:rPr>
      </w:pPr>
    </w:p>
    <w:p w14:paraId="5A9EC495" w14:textId="77777777" w:rsidR="004156AC" w:rsidRDefault="004156AC" w:rsidP="00F228BC">
      <w:pPr>
        <w:spacing w:line="0" w:lineRule="atLeast"/>
        <w:rPr>
          <w:sz w:val="24"/>
          <w:szCs w:val="24"/>
        </w:rPr>
      </w:pPr>
    </w:p>
    <w:p w14:paraId="17E87B4C" w14:textId="77777777" w:rsidR="004156AC" w:rsidRDefault="004156AC" w:rsidP="00F228BC">
      <w:pPr>
        <w:spacing w:line="0" w:lineRule="atLeast"/>
        <w:rPr>
          <w:sz w:val="24"/>
          <w:szCs w:val="24"/>
        </w:rPr>
      </w:pPr>
    </w:p>
    <w:p w14:paraId="626FE9C7" w14:textId="77777777" w:rsidR="004156AC" w:rsidRDefault="004156AC" w:rsidP="00F228BC">
      <w:pPr>
        <w:spacing w:line="0" w:lineRule="atLeast"/>
        <w:rPr>
          <w:sz w:val="24"/>
          <w:szCs w:val="24"/>
        </w:rPr>
      </w:pPr>
    </w:p>
    <w:p w14:paraId="7A6860B7" w14:textId="77777777" w:rsidR="004156AC" w:rsidRDefault="004156AC" w:rsidP="00F228BC">
      <w:pPr>
        <w:spacing w:line="0" w:lineRule="atLeast"/>
        <w:rPr>
          <w:sz w:val="24"/>
          <w:szCs w:val="24"/>
        </w:rPr>
      </w:pPr>
    </w:p>
    <w:p w14:paraId="11533C20" w14:textId="77777777" w:rsidR="004156AC" w:rsidRDefault="004156AC" w:rsidP="00F228BC">
      <w:pPr>
        <w:spacing w:line="0" w:lineRule="atLeast"/>
        <w:rPr>
          <w:sz w:val="24"/>
          <w:szCs w:val="24"/>
        </w:rPr>
      </w:pPr>
    </w:p>
    <w:p w14:paraId="413663FA" w14:textId="77777777" w:rsidR="004156AC" w:rsidRDefault="004156AC" w:rsidP="00F228BC">
      <w:pPr>
        <w:spacing w:line="0" w:lineRule="atLeast"/>
        <w:rPr>
          <w:sz w:val="24"/>
          <w:szCs w:val="24"/>
        </w:rPr>
      </w:pPr>
    </w:p>
    <w:p w14:paraId="5EA64B2E" w14:textId="77777777" w:rsidR="004156AC" w:rsidRDefault="004156AC" w:rsidP="00F228BC">
      <w:pPr>
        <w:spacing w:line="0" w:lineRule="atLeast"/>
        <w:rPr>
          <w:sz w:val="24"/>
          <w:szCs w:val="24"/>
        </w:rPr>
      </w:pPr>
    </w:p>
    <w:p w14:paraId="2C9F09FD" w14:textId="77777777" w:rsidR="004156AC" w:rsidRDefault="004156AC" w:rsidP="00F228BC">
      <w:pPr>
        <w:spacing w:line="0" w:lineRule="atLeast"/>
        <w:rPr>
          <w:sz w:val="24"/>
          <w:szCs w:val="24"/>
        </w:rPr>
      </w:pPr>
    </w:p>
    <w:p w14:paraId="6C4F066D" w14:textId="77777777" w:rsidR="004156AC" w:rsidRDefault="004156AC" w:rsidP="00F228BC">
      <w:pPr>
        <w:spacing w:line="0" w:lineRule="atLeast"/>
        <w:rPr>
          <w:sz w:val="24"/>
          <w:szCs w:val="24"/>
        </w:rPr>
      </w:pPr>
    </w:p>
    <w:p w14:paraId="2EB6636F" w14:textId="77777777" w:rsidR="004156AC" w:rsidRDefault="004156AC" w:rsidP="00F228BC">
      <w:pPr>
        <w:spacing w:line="0" w:lineRule="atLeast"/>
        <w:rPr>
          <w:sz w:val="24"/>
          <w:szCs w:val="24"/>
        </w:rPr>
      </w:pPr>
    </w:p>
    <w:p w14:paraId="26115917" w14:textId="77777777" w:rsidR="004156AC" w:rsidRDefault="004156AC" w:rsidP="00F228BC">
      <w:pPr>
        <w:spacing w:line="0" w:lineRule="atLeast"/>
        <w:rPr>
          <w:sz w:val="24"/>
          <w:szCs w:val="24"/>
        </w:rPr>
      </w:pPr>
    </w:p>
    <w:p w14:paraId="029390F0" w14:textId="77777777" w:rsidR="004156AC" w:rsidRDefault="004156AC" w:rsidP="00F228BC">
      <w:pPr>
        <w:spacing w:line="0" w:lineRule="atLeast"/>
        <w:rPr>
          <w:sz w:val="24"/>
          <w:szCs w:val="24"/>
        </w:rPr>
      </w:pPr>
    </w:p>
    <w:p w14:paraId="722C08E6" w14:textId="77777777" w:rsidR="004156AC" w:rsidRDefault="004156AC" w:rsidP="00F228BC">
      <w:pPr>
        <w:spacing w:line="0" w:lineRule="atLeast"/>
        <w:rPr>
          <w:sz w:val="24"/>
          <w:szCs w:val="24"/>
        </w:rPr>
      </w:pPr>
    </w:p>
    <w:p w14:paraId="3293239C" w14:textId="77777777" w:rsidR="004156AC" w:rsidRDefault="004156AC" w:rsidP="00F228BC">
      <w:pPr>
        <w:spacing w:line="0" w:lineRule="atLeast"/>
        <w:rPr>
          <w:sz w:val="24"/>
          <w:szCs w:val="24"/>
        </w:rPr>
      </w:pPr>
    </w:p>
    <w:p w14:paraId="51C9E8BE" w14:textId="77777777" w:rsidR="004156AC" w:rsidRDefault="004156AC" w:rsidP="00F228BC">
      <w:pPr>
        <w:spacing w:line="0" w:lineRule="atLeast"/>
        <w:rPr>
          <w:sz w:val="24"/>
          <w:szCs w:val="24"/>
        </w:rPr>
      </w:pPr>
    </w:p>
    <w:p w14:paraId="49F2AF64" w14:textId="77777777" w:rsidR="004156AC" w:rsidRDefault="004156AC" w:rsidP="00F228BC">
      <w:pPr>
        <w:spacing w:line="0" w:lineRule="atLeast"/>
        <w:rPr>
          <w:sz w:val="24"/>
          <w:szCs w:val="24"/>
        </w:rPr>
      </w:pPr>
    </w:p>
    <w:p w14:paraId="71867B51" w14:textId="77777777" w:rsidR="004156AC" w:rsidRDefault="004156AC" w:rsidP="00F228BC">
      <w:pPr>
        <w:spacing w:line="0" w:lineRule="atLeast"/>
        <w:rPr>
          <w:sz w:val="24"/>
          <w:szCs w:val="24"/>
        </w:rPr>
      </w:pPr>
    </w:p>
    <w:p w14:paraId="29B24B4F" w14:textId="77777777" w:rsidR="004156AC" w:rsidRDefault="004156AC" w:rsidP="00F228BC">
      <w:pPr>
        <w:spacing w:line="0" w:lineRule="atLeast"/>
        <w:rPr>
          <w:sz w:val="24"/>
          <w:szCs w:val="24"/>
        </w:rPr>
      </w:pPr>
    </w:p>
    <w:p w14:paraId="5DA62826" w14:textId="77777777" w:rsidR="004156AC" w:rsidRDefault="004156AC" w:rsidP="00F228BC">
      <w:pPr>
        <w:spacing w:line="0" w:lineRule="atLeast"/>
        <w:rPr>
          <w:sz w:val="24"/>
          <w:szCs w:val="24"/>
        </w:rPr>
      </w:pPr>
    </w:p>
    <w:p w14:paraId="4A5F11D8" w14:textId="77777777" w:rsidR="004156AC" w:rsidRDefault="004156AC" w:rsidP="00F228BC">
      <w:pPr>
        <w:spacing w:line="0" w:lineRule="atLeast"/>
        <w:rPr>
          <w:sz w:val="24"/>
          <w:szCs w:val="24"/>
        </w:rPr>
      </w:pPr>
    </w:p>
    <w:p w14:paraId="3C3C75B8" w14:textId="77777777" w:rsidR="004156AC" w:rsidRDefault="004156AC" w:rsidP="00F228BC">
      <w:pPr>
        <w:spacing w:line="0" w:lineRule="atLeast"/>
        <w:rPr>
          <w:sz w:val="24"/>
          <w:szCs w:val="24"/>
        </w:rPr>
      </w:pPr>
    </w:p>
    <w:p w14:paraId="767CDD0C" w14:textId="77777777" w:rsidR="004156AC" w:rsidRDefault="004156AC" w:rsidP="00F228BC">
      <w:pPr>
        <w:spacing w:line="0" w:lineRule="atLeast"/>
        <w:rPr>
          <w:sz w:val="24"/>
          <w:szCs w:val="24"/>
        </w:rPr>
      </w:pPr>
    </w:p>
    <w:p w14:paraId="2F3900F5" w14:textId="77777777" w:rsidR="004156AC" w:rsidRDefault="004156AC" w:rsidP="00F228BC">
      <w:pPr>
        <w:spacing w:line="0" w:lineRule="atLeast"/>
        <w:rPr>
          <w:sz w:val="24"/>
          <w:szCs w:val="24"/>
        </w:rPr>
      </w:pPr>
    </w:p>
    <w:p w14:paraId="38E68A8D" w14:textId="77777777" w:rsidR="004156AC" w:rsidRDefault="004156AC" w:rsidP="00F228BC">
      <w:pPr>
        <w:spacing w:line="0" w:lineRule="atLeast"/>
        <w:rPr>
          <w:sz w:val="24"/>
          <w:szCs w:val="24"/>
        </w:rPr>
      </w:pPr>
    </w:p>
    <w:p w14:paraId="7F5E0B00" w14:textId="77777777" w:rsidR="004156AC" w:rsidRDefault="004156AC" w:rsidP="00F228BC">
      <w:pPr>
        <w:spacing w:line="0" w:lineRule="atLeast"/>
        <w:rPr>
          <w:sz w:val="24"/>
          <w:szCs w:val="24"/>
        </w:rPr>
      </w:pPr>
    </w:p>
    <w:p w14:paraId="55D8FFA7" w14:textId="77777777" w:rsidR="004156AC" w:rsidRDefault="004156AC" w:rsidP="00F228BC">
      <w:pPr>
        <w:spacing w:line="0" w:lineRule="atLeast"/>
        <w:rPr>
          <w:sz w:val="24"/>
          <w:szCs w:val="24"/>
        </w:rPr>
      </w:pPr>
    </w:p>
    <w:p w14:paraId="00D47EDE" w14:textId="77777777" w:rsidR="004156AC" w:rsidRDefault="004156AC" w:rsidP="00F228BC">
      <w:pPr>
        <w:spacing w:line="0" w:lineRule="atLeast"/>
        <w:rPr>
          <w:sz w:val="24"/>
          <w:szCs w:val="24"/>
        </w:rPr>
      </w:pPr>
    </w:p>
    <w:p w14:paraId="7313ABEA" w14:textId="77777777" w:rsidR="004156AC" w:rsidRDefault="004156AC" w:rsidP="00F228BC">
      <w:pPr>
        <w:spacing w:line="0" w:lineRule="atLeast"/>
        <w:rPr>
          <w:sz w:val="24"/>
          <w:szCs w:val="24"/>
        </w:rPr>
      </w:pPr>
    </w:p>
    <w:p w14:paraId="54B722B9" w14:textId="77777777" w:rsidR="004156AC" w:rsidRDefault="004156AC" w:rsidP="00F228BC">
      <w:pPr>
        <w:spacing w:line="0" w:lineRule="atLeast"/>
        <w:rPr>
          <w:sz w:val="24"/>
          <w:szCs w:val="24"/>
        </w:rPr>
      </w:pPr>
    </w:p>
    <w:p w14:paraId="51A8EAFB" w14:textId="77777777" w:rsidR="004156AC" w:rsidRDefault="004156AC" w:rsidP="00F228BC">
      <w:pPr>
        <w:spacing w:line="0" w:lineRule="atLeast"/>
        <w:rPr>
          <w:sz w:val="24"/>
          <w:szCs w:val="24"/>
        </w:rPr>
      </w:pPr>
    </w:p>
    <w:p w14:paraId="75508249" w14:textId="77777777" w:rsidR="00D72204" w:rsidRDefault="00D72204" w:rsidP="00F228BC">
      <w:pPr>
        <w:spacing w:line="0" w:lineRule="atLeast"/>
        <w:rPr>
          <w:sz w:val="24"/>
          <w:szCs w:val="24"/>
        </w:rPr>
      </w:pPr>
    </w:p>
    <w:p w14:paraId="2CA31BD0" w14:textId="77777777" w:rsidR="00D72204" w:rsidRDefault="00D72204" w:rsidP="00F228BC">
      <w:pPr>
        <w:spacing w:line="0" w:lineRule="atLeast"/>
        <w:rPr>
          <w:sz w:val="24"/>
          <w:szCs w:val="24"/>
        </w:rPr>
      </w:pPr>
    </w:p>
    <w:p w14:paraId="086EC69E" w14:textId="77777777" w:rsidR="00D72204" w:rsidRDefault="00D72204" w:rsidP="00F228BC">
      <w:pPr>
        <w:spacing w:line="0" w:lineRule="atLeast"/>
        <w:rPr>
          <w:sz w:val="24"/>
          <w:szCs w:val="24"/>
        </w:rPr>
      </w:pPr>
    </w:p>
    <w:p w14:paraId="1CC65CE3" w14:textId="77777777" w:rsidR="00D72204" w:rsidRDefault="00D72204" w:rsidP="00F228BC">
      <w:pPr>
        <w:spacing w:line="0" w:lineRule="atLeast"/>
        <w:rPr>
          <w:sz w:val="24"/>
          <w:szCs w:val="24"/>
        </w:rPr>
      </w:pPr>
    </w:p>
    <w:p w14:paraId="584B6E88" w14:textId="77777777" w:rsidR="004156AC" w:rsidRDefault="004156AC" w:rsidP="00F228BC">
      <w:pPr>
        <w:spacing w:line="0" w:lineRule="atLeast"/>
        <w:rPr>
          <w:sz w:val="24"/>
          <w:szCs w:val="24"/>
        </w:rPr>
      </w:pPr>
    </w:p>
    <w:p w14:paraId="60DC3EF5" w14:textId="77777777" w:rsidR="004156AC" w:rsidRDefault="004156AC" w:rsidP="00F228BC">
      <w:pPr>
        <w:spacing w:line="0" w:lineRule="atLeast"/>
        <w:rPr>
          <w:sz w:val="24"/>
          <w:szCs w:val="24"/>
        </w:rPr>
      </w:pPr>
    </w:p>
    <w:p w14:paraId="047E4DE3" w14:textId="77777777" w:rsidR="00D72204" w:rsidRDefault="00D72204" w:rsidP="00F228BC">
      <w:pPr>
        <w:spacing w:line="0" w:lineRule="atLeast"/>
        <w:rPr>
          <w:sz w:val="24"/>
          <w:szCs w:val="24"/>
        </w:rPr>
      </w:pPr>
    </w:p>
    <w:p w14:paraId="38C1AD02" w14:textId="77777777" w:rsidR="00D72204" w:rsidRDefault="00D72204" w:rsidP="00F228BC">
      <w:pPr>
        <w:spacing w:line="0" w:lineRule="atLeast"/>
        <w:rPr>
          <w:sz w:val="24"/>
          <w:szCs w:val="24"/>
        </w:rPr>
      </w:pPr>
    </w:p>
    <w:p w14:paraId="7916E8B6" w14:textId="77777777" w:rsidR="00D72204" w:rsidRDefault="00D72204" w:rsidP="00F228BC">
      <w:pPr>
        <w:spacing w:line="0" w:lineRule="atLeast"/>
        <w:rPr>
          <w:sz w:val="24"/>
          <w:szCs w:val="24"/>
        </w:rPr>
      </w:pPr>
    </w:p>
    <w:p w14:paraId="7C6817E3" w14:textId="77777777" w:rsidR="004156AC" w:rsidRDefault="004156AC" w:rsidP="00F228BC">
      <w:pPr>
        <w:spacing w:line="0" w:lineRule="atLeast"/>
        <w:rPr>
          <w:sz w:val="24"/>
          <w:szCs w:val="24"/>
        </w:rPr>
      </w:pPr>
    </w:p>
    <w:p w14:paraId="6C847A2C" w14:textId="77777777" w:rsidR="004156AC" w:rsidRDefault="004156AC" w:rsidP="00F228BC">
      <w:pPr>
        <w:spacing w:line="0" w:lineRule="atLeast"/>
        <w:rPr>
          <w:sz w:val="24"/>
          <w:szCs w:val="24"/>
        </w:rPr>
      </w:pPr>
    </w:p>
    <w:bookmarkEnd w:id="44"/>
    <w:bookmarkEnd w:id="45"/>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1190ABFF" w14:textId="77777777" w:rsidR="00626D8B" w:rsidRDefault="00027B36" w:rsidP="00027B36">
      <w:pPr>
        <w:shd w:val="clear" w:color="auto" w:fill="FFFFFF"/>
        <w:spacing w:line="0" w:lineRule="atLeast"/>
        <w:ind w:left="986" w:firstLine="1980"/>
        <w:jc w:val="left"/>
        <w:outlineLvl w:val="0"/>
        <w:rPr>
          <w:b/>
          <w:bCs/>
          <w:color w:val="000000"/>
          <w:sz w:val="24"/>
          <w:szCs w:val="24"/>
        </w:rPr>
      </w:pPr>
      <w:bookmarkStart w:id="47" w:name="_Ref175752415"/>
      <w:bookmarkStart w:id="48" w:name="_Toc261535088"/>
      <w:bookmarkStart w:id="49" w:name="_Toc262557844"/>
      <w:bookmarkStart w:id="50" w:name="_Toc321748162"/>
      <w:bookmarkStart w:id="51" w:name="_Toc322017068"/>
      <w:bookmarkEnd w:id="24"/>
      <w:bookmarkEnd w:id="25"/>
      <w:bookmarkEnd w:id="26"/>
      <w:bookmarkEnd w:id="27"/>
      <w:r w:rsidRPr="00027B36">
        <w:rPr>
          <w:b/>
          <w:bCs/>
          <w:color w:val="000000"/>
          <w:sz w:val="24"/>
          <w:szCs w:val="24"/>
        </w:rPr>
        <w:t xml:space="preserve">                 </w:t>
      </w:r>
    </w:p>
    <w:p w14:paraId="0E9C7A00" w14:textId="77777777" w:rsidR="00C57F9D" w:rsidRPr="00416C74" w:rsidRDefault="00C57F9D" w:rsidP="00C57F9D">
      <w:pPr>
        <w:spacing w:line="240" w:lineRule="auto"/>
        <w:ind w:firstLine="709"/>
        <w:jc w:val="center"/>
        <w:rPr>
          <w:rFonts w:eastAsia="Calibri"/>
          <w:b/>
          <w:sz w:val="24"/>
          <w:szCs w:val="24"/>
          <w:lang w:eastAsia="en-US"/>
        </w:rPr>
      </w:pPr>
      <w:r>
        <w:rPr>
          <w:rFonts w:eastAsia="Calibri"/>
          <w:b/>
          <w:sz w:val="24"/>
          <w:szCs w:val="24"/>
          <w:lang w:eastAsia="en-US"/>
        </w:rPr>
        <w:t>ДОГОВОР ПОДРЯДА № СНГС-</w:t>
      </w:r>
      <w:proofErr w:type="spellStart"/>
      <w:r>
        <w:rPr>
          <w:rFonts w:eastAsia="Calibri"/>
          <w:b/>
          <w:sz w:val="24"/>
          <w:szCs w:val="24"/>
          <w:lang w:eastAsia="en-US"/>
        </w:rPr>
        <w:t>УКСиЗИО</w:t>
      </w:r>
      <w:proofErr w:type="spellEnd"/>
      <w:r>
        <w:rPr>
          <w:rFonts w:eastAsia="Calibri"/>
          <w:b/>
          <w:sz w:val="24"/>
          <w:szCs w:val="24"/>
          <w:lang w:eastAsia="en-US"/>
        </w:rPr>
        <w:t>-________</w:t>
      </w:r>
    </w:p>
    <w:p w14:paraId="24010AF3" w14:textId="77777777" w:rsidR="00C57F9D" w:rsidRPr="00416C74" w:rsidRDefault="00C57F9D" w:rsidP="00C57F9D">
      <w:pPr>
        <w:spacing w:line="240" w:lineRule="auto"/>
        <w:ind w:firstLine="709"/>
        <w:jc w:val="center"/>
        <w:rPr>
          <w:rFonts w:eastAsia="Calibri"/>
          <w:b/>
          <w:sz w:val="24"/>
          <w:szCs w:val="24"/>
          <w:lang w:eastAsia="en-US"/>
        </w:rPr>
      </w:pPr>
    </w:p>
    <w:p w14:paraId="570DC18D" w14:textId="77777777" w:rsidR="00C57F9D" w:rsidRPr="00416C74" w:rsidRDefault="00C57F9D" w:rsidP="00C57F9D">
      <w:pPr>
        <w:spacing w:line="240" w:lineRule="auto"/>
        <w:jc w:val="center"/>
        <w:rPr>
          <w:rFonts w:eastAsia="Calibri"/>
          <w:sz w:val="24"/>
          <w:szCs w:val="24"/>
          <w:lang w:eastAsia="en-US"/>
        </w:rPr>
      </w:pPr>
      <w:r w:rsidRPr="00416C74">
        <w:rPr>
          <w:rFonts w:eastAsia="Calibri"/>
          <w:sz w:val="24"/>
          <w:szCs w:val="24"/>
          <w:lang w:eastAsia="en-US"/>
        </w:rPr>
        <w:t xml:space="preserve">г. Якутск                                                                   </w:t>
      </w:r>
      <w:r>
        <w:rPr>
          <w:rFonts w:eastAsia="Calibri"/>
          <w:sz w:val="24"/>
          <w:szCs w:val="24"/>
          <w:lang w:eastAsia="en-US"/>
        </w:rPr>
        <w:t xml:space="preserve">             </w:t>
      </w:r>
      <w:proofErr w:type="gramStart"/>
      <w:r>
        <w:rPr>
          <w:rFonts w:eastAsia="Calibri"/>
          <w:sz w:val="24"/>
          <w:szCs w:val="24"/>
          <w:lang w:eastAsia="en-US"/>
        </w:rPr>
        <w:t xml:space="preserve">   </w:t>
      </w:r>
      <w:r w:rsidRPr="00416C74">
        <w:rPr>
          <w:rFonts w:eastAsia="Calibri"/>
          <w:sz w:val="24"/>
          <w:szCs w:val="24"/>
          <w:lang w:eastAsia="en-US"/>
        </w:rPr>
        <w:t>«</w:t>
      </w:r>
      <w:proofErr w:type="gramEnd"/>
      <w:r w:rsidRPr="00416C74">
        <w:rPr>
          <w:rFonts w:eastAsia="Calibri"/>
          <w:sz w:val="24"/>
          <w:szCs w:val="24"/>
          <w:lang w:eastAsia="en-US"/>
        </w:rPr>
        <w:t>___»____________202</w:t>
      </w:r>
      <w:r>
        <w:rPr>
          <w:rFonts w:eastAsia="Calibri"/>
          <w:sz w:val="24"/>
          <w:szCs w:val="24"/>
          <w:lang w:eastAsia="en-US"/>
        </w:rPr>
        <w:t>6</w:t>
      </w:r>
      <w:r w:rsidRPr="00416C74">
        <w:rPr>
          <w:rFonts w:eastAsia="Calibri"/>
          <w:sz w:val="24"/>
          <w:szCs w:val="24"/>
          <w:lang w:eastAsia="en-US"/>
        </w:rPr>
        <w:t xml:space="preserve"> года</w:t>
      </w:r>
    </w:p>
    <w:p w14:paraId="45C71DAE" w14:textId="77777777" w:rsidR="00C57F9D" w:rsidRPr="00416C74" w:rsidRDefault="00C57F9D" w:rsidP="00C57F9D">
      <w:pPr>
        <w:spacing w:line="240" w:lineRule="auto"/>
        <w:rPr>
          <w:rFonts w:eastAsia="Calibri"/>
          <w:b/>
          <w:sz w:val="24"/>
          <w:szCs w:val="24"/>
          <w:lang w:eastAsia="en-US"/>
        </w:rPr>
      </w:pPr>
    </w:p>
    <w:p w14:paraId="02CA85CA" w14:textId="77777777" w:rsidR="00C57F9D" w:rsidRPr="00416C74" w:rsidRDefault="00C57F9D" w:rsidP="00C57F9D">
      <w:pPr>
        <w:tabs>
          <w:tab w:val="left" w:pos="709"/>
        </w:tabs>
        <w:spacing w:line="240" w:lineRule="auto"/>
        <w:rPr>
          <w:bCs/>
          <w:sz w:val="24"/>
          <w:szCs w:val="24"/>
        </w:rPr>
      </w:pPr>
      <w:r w:rsidRPr="00416C74">
        <w:rPr>
          <w:b/>
          <w:bCs/>
          <w:sz w:val="24"/>
          <w:szCs w:val="24"/>
        </w:rPr>
        <w:t>АО «Саханефтегазсбыт»</w:t>
      </w:r>
      <w:r w:rsidRPr="00416C74">
        <w:rPr>
          <w:bCs/>
          <w:sz w:val="24"/>
          <w:szCs w:val="24"/>
        </w:rPr>
        <w:t xml:space="preserve">, именуемое в дальнейшем "Заказчик", в лице Генерального директора </w:t>
      </w:r>
      <w:r w:rsidRPr="00416C74">
        <w:rPr>
          <w:b/>
          <w:bCs/>
          <w:sz w:val="24"/>
          <w:szCs w:val="24"/>
        </w:rPr>
        <w:t>Лебедева Виктора Николаевича</w:t>
      </w:r>
      <w:r w:rsidRPr="00416C74">
        <w:rPr>
          <w:bCs/>
          <w:sz w:val="24"/>
          <w:szCs w:val="24"/>
        </w:rPr>
        <w:t xml:space="preserve">,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w:t>
      </w:r>
      <w:r w:rsidRPr="00416C74">
        <w:rPr>
          <w:sz w:val="24"/>
          <w:szCs w:val="24"/>
        </w:rPr>
        <w:t xml:space="preserve">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w:t>
      </w:r>
      <w:r w:rsidRPr="00416C74">
        <w:rPr>
          <w:sz w:val="24"/>
          <w:szCs w:val="24"/>
          <w:lang w:eastAsia="ar-SA"/>
        </w:rPr>
        <w:t>с регистрационным номером _____</w:t>
      </w:r>
      <w:r w:rsidRPr="00416C74">
        <w:rPr>
          <w:sz w:val="24"/>
          <w:szCs w:val="24"/>
        </w:rPr>
        <w:t xml:space="preserve">, </w:t>
      </w:r>
      <w:r w:rsidRPr="00416C74">
        <w:rPr>
          <w:bCs/>
          <w:sz w:val="24"/>
          <w:szCs w:val="24"/>
        </w:rPr>
        <w:t>с другой стороны, именуемые в дальнейшем «Стороны», на основании протокола заседания закупочной комиссии от ________ №_____ по состязательной закупке в электронной форме на выполнение работ по _________ заключили настоящий договор (далее – Договор) о нижеследующем</w:t>
      </w:r>
    </w:p>
    <w:p w14:paraId="2E7B473D" w14:textId="77777777" w:rsidR="00C57F9D" w:rsidRPr="00416C74" w:rsidRDefault="00C57F9D" w:rsidP="00C57F9D">
      <w:pPr>
        <w:spacing w:line="240" w:lineRule="auto"/>
        <w:rPr>
          <w:rFonts w:eastAsia="Calibri"/>
          <w:sz w:val="24"/>
          <w:szCs w:val="24"/>
          <w:lang w:eastAsia="en-US"/>
        </w:rPr>
      </w:pPr>
    </w:p>
    <w:p w14:paraId="4A68B31F" w14:textId="77777777" w:rsidR="00C57F9D" w:rsidRPr="00416C74" w:rsidRDefault="00C57F9D" w:rsidP="00C57F9D">
      <w:pPr>
        <w:numPr>
          <w:ilvl w:val="0"/>
          <w:numId w:val="40"/>
        </w:numPr>
        <w:spacing w:after="200" w:line="240" w:lineRule="auto"/>
        <w:ind w:left="0" w:firstLine="567"/>
        <w:contextualSpacing/>
        <w:jc w:val="center"/>
        <w:rPr>
          <w:rFonts w:cs="Arial"/>
          <w:b/>
          <w:sz w:val="24"/>
          <w:szCs w:val="24"/>
        </w:rPr>
      </w:pPr>
      <w:r w:rsidRPr="00416C74">
        <w:rPr>
          <w:rFonts w:cs="Arial"/>
          <w:b/>
          <w:sz w:val="24"/>
          <w:szCs w:val="24"/>
        </w:rPr>
        <w:t>ПРЕДМЕТ ДОГОВОРА</w:t>
      </w:r>
    </w:p>
    <w:p w14:paraId="2DAC9370" w14:textId="77777777" w:rsidR="00C57F9D" w:rsidRPr="00416C74" w:rsidRDefault="00C57F9D" w:rsidP="00C57F9D">
      <w:pPr>
        <w:suppressAutoHyphens/>
        <w:autoSpaceDE w:val="0"/>
        <w:spacing w:line="240" w:lineRule="auto"/>
        <w:rPr>
          <w:bCs/>
          <w:sz w:val="24"/>
          <w:szCs w:val="24"/>
        </w:rPr>
      </w:pPr>
      <w:r w:rsidRPr="00416C74">
        <w:rPr>
          <w:rFonts w:eastAsia="Calibri"/>
          <w:sz w:val="24"/>
          <w:szCs w:val="24"/>
          <w:lang w:eastAsia="en-US"/>
        </w:rPr>
        <w:t xml:space="preserve">1.1. </w:t>
      </w:r>
      <w:r w:rsidRPr="00416C74">
        <w:rPr>
          <w:bCs/>
          <w:sz w:val="24"/>
          <w:szCs w:val="24"/>
        </w:rPr>
        <w:t xml:space="preserve">Заказчик поручает, а Подрядчик обязуется выполнить работы в срок, предусмотренный Договором </w:t>
      </w:r>
      <w:r w:rsidRPr="00164328">
        <w:rPr>
          <w:b/>
          <w:sz w:val="24"/>
          <w:szCs w:val="24"/>
        </w:rPr>
        <w:t>по выполнению работ по оформлению внешнего вида А</w:t>
      </w:r>
      <w:r>
        <w:rPr>
          <w:b/>
          <w:sz w:val="24"/>
          <w:szCs w:val="24"/>
        </w:rPr>
        <w:t>втозаправочных станций</w:t>
      </w:r>
      <w:r w:rsidRPr="00164328">
        <w:rPr>
          <w:b/>
          <w:sz w:val="24"/>
          <w:szCs w:val="24"/>
        </w:rPr>
        <w:t xml:space="preserve"> в фирменном стиле АО «Саханефтегазсбыт»</w:t>
      </w:r>
      <w:r w:rsidRPr="00416C74">
        <w:rPr>
          <w:bCs/>
          <w:sz w:val="24"/>
          <w:szCs w:val="24"/>
        </w:rPr>
        <w:t>. Работы должны выполняться согласно Техническо</w:t>
      </w:r>
      <w:r>
        <w:rPr>
          <w:bCs/>
          <w:sz w:val="24"/>
          <w:szCs w:val="24"/>
        </w:rPr>
        <w:t>го</w:t>
      </w:r>
      <w:r w:rsidRPr="00416C74">
        <w:rPr>
          <w:bCs/>
          <w:sz w:val="24"/>
          <w:szCs w:val="24"/>
        </w:rPr>
        <w:t xml:space="preserve"> задани</w:t>
      </w:r>
      <w:r>
        <w:rPr>
          <w:bCs/>
          <w:sz w:val="24"/>
          <w:szCs w:val="24"/>
        </w:rPr>
        <w:t>я</w:t>
      </w:r>
      <w:r w:rsidRPr="00416C74">
        <w:rPr>
          <w:bCs/>
          <w:sz w:val="24"/>
          <w:szCs w:val="24"/>
        </w:rPr>
        <w:t xml:space="preserve"> (Прилож</w:t>
      </w:r>
      <w:r>
        <w:rPr>
          <w:bCs/>
          <w:sz w:val="24"/>
          <w:szCs w:val="24"/>
        </w:rPr>
        <w:t>ение №1 к настоящему Договору)</w:t>
      </w:r>
      <w:r w:rsidRPr="00416C74">
        <w:rPr>
          <w:bCs/>
          <w:sz w:val="24"/>
          <w:szCs w:val="24"/>
        </w:rPr>
        <w:t xml:space="preserve">, Графику выполнения работ </w:t>
      </w:r>
      <w:r>
        <w:rPr>
          <w:bCs/>
          <w:sz w:val="24"/>
          <w:szCs w:val="24"/>
        </w:rPr>
        <w:t xml:space="preserve">и оплаты </w:t>
      </w:r>
      <w:r w:rsidRPr="00416C74">
        <w:rPr>
          <w:bCs/>
          <w:sz w:val="24"/>
          <w:szCs w:val="24"/>
        </w:rPr>
        <w:t>(Приложение № 4</w:t>
      </w:r>
      <w:r w:rsidRPr="00416C74">
        <w:rPr>
          <w:bCs/>
          <w:color w:val="FF0000"/>
          <w:sz w:val="24"/>
          <w:szCs w:val="24"/>
        </w:rPr>
        <w:t xml:space="preserve"> </w:t>
      </w:r>
      <w:r w:rsidRPr="00416C74">
        <w:rPr>
          <w:bCs/>
          <w:sz w:val="24"/>
          <w:szCs w:val="24"/>
        </w:rPr>
        <w:t>к настоящему Договору), являющихся неотъемлемой частью настоящего Договора, и передать результат работ Заказчику.</w:t>
      </w:r>
    </w:p>
    <w:p w14:paraId="50A10E19" w14:textId="1BE213AE" w:rsidR="00C57F9D" w:rsidRPr="00416C74" w:rsidRDefault="00C57F9D" w:rsidP="00C57F9D">
      <w:pPr>
        <w:suppressAutoHyphens/>
        <w:autoSpaceDE w:val="0"/>
        <w:spacing w:line="240" w:lineRule="auto"/>
        <w:rPr>
          <w:bCs/>
          <w:sz w:val="24"/>
          <w:szCs w:val="24"/>
        </w:rPr>
      </w:pPr>
      <w:r w:rsidRPr="00416C74">
        <w:rPr>
          <w:bCs/>
          <w:sz w:val="24"/>
          <w:szCs w:val="24"/>
        </w:rPr>
        <w:t xml:space="preserve">1.2. Виды </w:t>
      </w:r>
      <w:r w:rsidRPr="00E355F1">
        <w:rPr>
          <w:bCs/>
          <w:sz w:val="24"/>
          <w:szCs w:val="24"/>
        </w:rPr>
        <w:t xml:space="preserve">работ </w:t>
      </w:r>
      <w:r w:rsidR="004156AC" w:rsidRPr="00E355F1">
        <w:rPr>
          <w:bCs/>
          <w:sz w:val="24"/>
          <w:szCs w:val="24"/>
        </w:rPr>
        <w:t>по оформлению внешнего вида Автозаправочных станций в фирменном стиле АО «Саханефтегазсбыт»</w:t>
      </w:r>
      <w:r w:rsidRPr="00E355F1">
        <w:rPr>
          <w:bCs/>
          <w:sz w:val="24"/>
          <w:szCs w:val="24"/>
        </w:rPr>
        <w:t>,</w:t>
      </w:r>
      <w:r w:rsidRPr="004156AC">
        <w:rPr>
          <w:bCs/>
          <w:sz w:val="24"/>
          <w:szCs w:val="24"/>
        </w:rPr>
        <w:t xml:space="preserve"> производимые</w:t>
      </w:r>
      <w:r w:rsidRPr="00416C74">
        <w:rPr>
          <w:bCs/>
          <w:sz w:val="24"/>
          <w:szCs w:val="24"/>
        </w:rPr>
        <w:t xml:space="preserve"> Подрядчиком, устанавливаются Техническим заданием (Приложение №1 к настоящему Договору).</w:t>
      </w:r>
    </w:p>
    <w:p w14:paraId="4DA6A9D3" w14:textId="77777777" w:rsidR="00C57F9D" w:rsidRPr="001F5E60" w:rsidRDefault="00C57F9D" w:rsidP="00C57F9D">
      <w:pPr>
        <w:spacing w:line="240" w:lineRule="atLeast"/>
        <w:contextualSpacing/>
        <w:rPr>
          <w:sz w:val="24"/>
          <w:szCs w:val="24"/>
        </w:rPr>
      </w:pPr>
      <w:r w:rsidRPr="00416C74">
        <w:rPr>
          <w:rFonts w:eastAsia="Arial"/>
          <w:sz w:val="24"/>
          <w:szCs w:val="24"/>
          <w:lang w:eastAsia="ar-SA"/>
        </w:rPr>
        <w:t xml:space="preserve">1.3. Место выполнения работ: </w:t>
      </w:r>
      <w:r w:rsidRPr="00522F91">
        <w:rPr>
          <w:sz w:val="24"/>
          <w:szCs w:val="24"/>
        </w:rPr>
        <w:t>Российская Феде</w:t>
      </w:r>
      <w:r>
        <w:rPr>
          <w:sz w:val="24"/>
          <w:szCs w:val="24"/>
        </w:rPr>
        <w:t>рация, Республика Саха (Якутия):</w:t>
      </w:r>
      <w:r w:rsidRPr="001F5E60">
        <w:rPr>
          <w:sz w:val="24"/>
          <w:szCs w:val="24"/>
        </w:rPr>
        <w:t xml:space="preserve"> </w:t>
      </w:r>
    </w:p>
    <w:p w14:paraId="0DCDEE34" w14:textId="77777777" w:rsidR="00C57F9D" w:rsidRPr="001F5E60" w:rsidRDefault="00C57F9D" w:rsidP="00C57F9D">
      <w:pPr>
        <w:tabs>
          <w:tab w:val="left" w:pos="993"/>
        </w:tabs>
        <w:spacing w:line="240" w:lineRule="atLeast"/>
        <w:contextualSpacing/>
        <w:rPr>
          <w:sz w:val="24"/>
          <w:szCs w:val="24"/>
        </w:rPr>
      </w:pPr>
      <w:r w:rsidRPr="001F5E60">
        <w:rPr>
          <w:sz w:val="24"/>
          <w:szCs w:val="24"/>
        </w:rPr>
        <w:t>1.</w:t>
      </w:r>
      <w:r w:rsidRPr="001F5E60">
        <w:rPr>
          <w:sz w:val="24"/>
          <w:szCs w:val="24"/>
        </w:rPr>
        <w:tab/>
        <w:t xml:space="preserve">АЗС №8, г. Якутск, </w:t>
      </w:r>
      <w:proofErr w:type="spellStart"/>
      <w:r w:rsidRPr="001F5E60">
        <w:rPr>
          <w:sz w:val="24"/>
          <w:szCs w:val="24"/>
        </w:rPr>
        <w:t>Маганский</w:t>
      </w:r>
      <w:proofErr w:type="spellEnd"/>
      <w:r w:rsidRPr="001F5E60">
        <w:rPr>
          <w:sz w:val="24"/>
          <w:szCs w:val="24"/>
        </w:rPr>
        <w:t xml:space="preserve"> перекрёсток, 1, АО «Саханефтегазсбыт».</w:t>
      </w:r>
    </w:p>
    <w:p w14:paraId="3037FF9B" w14:textId="77777777" w:rsidR="00C57F9D" w:rsidRPr="001F5E60" w:rsidRDefault="00C57F9D" w:rsidP="00C57F9D">
      <w:pPr>
        <w:tabs>
          <w:tab w:val="left" w:pos="993"/>
        </w:tabs>
        <w:spacing w:line="240" w:lineRule="atLeast"/>
        <w:contextualSpacing/>
        <w:rPr>
          <w:sz w:val="24"/>
          <w:szCs w:val="24"/>
        </w:rPr>
      </w:pPr>
      <w:r w:rsidRPr="001F5E60">
        <w:rPr>
          <w:sz w:val="24"/>
          <w:szCs w:val="24"/>
        </w:rPr>
        <w:t>2.</w:t>
      </w:r>
      <w:r w:rsidRPr="001F5E60">
        <w:rPr>
          <w:sz w:val="24"/>
          <w:szCs w:val="24"/>
        </w:rPr>
        <w:tab/>
        <w:t xml:space="preserve">АЗС №14, п. Нижний-Бестях, </w:t>
      </w:r>
      <w:proofErr w:type="spellStart"/>
      <w:r w:rsidRPr="001F5E60">
        <w:rPr>
          <w:sz w:val="24"/>
          <w:szCs w:val="24"/>
        </w:rPr>
        <w:t>Неверская</w:t>
      </w:r>
      <w:proofErr w:type="spellEnd"/>
      <w:r w:rsidRPr="001F5E60">
        <w:rPr>
          <w:sz w:val="24"/>
          <w:szCs w:val="24"/>
        </w:rPr>
        <w:t xml:space="preserve"> трасса 3 километр, 1.</w:t>
      </w:r>
    </w:p>
    <w:p w14:paraId="6F55B86B" w14:textId="77777777" w:rsidR="00C57F9D" w:rsidRPr="001F5E60" w:rsidRDefault="00C57F9D" w:rsidP="00C57F9D">
      <w:pPr>
        <w:tabs>
          <w:tab w:val="left" w:pos="993"/>
        </w:tabs>
        <w:spacing w:line="240" w:lineRule="atLeast"/>
        <w:contextualSpacing/>
        <w:rPr>
          <w:sz w:val="24"/>
          <w:szCs w:val="24"/>
        </w:rPr>
      </w:pPr>
      <w:r w:rsidRPr="001F5E60">
        <w:rPr>
          <w:sz w:val="24"/>
          <w:szCs w:val="24"/>
        </w:rPr>
        <w:t>3.</w:t>
      </w:r>
      <w:r w:rsidRPr="001F5E60">
        <w:rPr>
          <w:sz w:val="24"/>
          <w:szCs w:val="24"/>
        </w:rPr>
        <w:tab/>
        <w:t>АЗС №31, г. Нерюнгри, п. Серебряный Бор, 378 км автодороги «Лена».</w:t>
      </w:r>
    </w:p>
    <w:p w14:paraId="4690DC47" w14:textId="77777777" w:rsidR="00C57F9D" w:rsidRPr="00B656E5" w:rsidRDefault="00C57F9D" w:rsidP="00C57F9D">
      <w:pPr>
        <w:tabs>
          <w:tab w:val="left" w:pos="993"/>
        </w:tabs>
        <w:spacing w:line="240" w:lineRule="atLeast"/>
        <w:contextualSpacing/>
        <w:rPr>
          <w:sz w:val="24"/>
        </w:rPr>
      </w:pPr>
      <w:r w:rsidRPr="001F5E60">
        <w:rPr>
          <w:sz w:val="24"/>
          <w:szCs w:val="24"/>
        </w:rPr>
        <w:t>4.</w:t>
      </w:r>
      <w:r w:rsidRPr="001F5E60">
        <w:rPr>
          <w:sz w:val="24"/>
          <w:szCs w:val="24"/>
        </w:rPr>
        <w:tab/>
        <w:t>АЗС №35, г. Томмот, Магистральная улица, 2.</w:t>
      </w:r>
    </w:p>
    <w:p w14:paraId="3E5F6FED" w14:textId="77777777" w:rsidR="00C57F9D" w:rsidRPr="00416C74" w:rsidRDefault="00C57F9D" w:rsidP="00C57F9D">
      <w:pPr>
        <w:suppressAutoHyphens/>
        <w:autoSpaceDE w:val="0"/>
        <w:spacing w:line="240" w:lineRule="auto"/>
        <w:rPr>
          <w:sz w:val="24"/>
          <w:szCs w:val="24"/>
        </w:rPr>
      </w:pPr>
    </w:p>
    <w:p w14:paraId="6E55B2A8" w14:textId="77777777" w:rsidR="00C57F9D" w:rsidRPr="00416C74" w:rsidRDefault="00C57F9D" w:rsidP="00C57F9D">
      <w:pPr>
        <w:suppressAutoHyphens/>
        <w:autoSpaceDE w:val="0"/>
        <w:spacing w:line="240" w:lineRule="auto"/>
        <w:rPr>
          <w:bCs/>
          <w:sz w:val="24"/>
          <w:szCs w:val="24"/>
        </w:rPr>
      </w:pPr>
      <w:r w:rsidRPr="00416C74">
        <w:rPr>
          <w:sz w:val="24"/>
          <w:szCs w:val="24"/>
        </w:rPr>
        <w:t>1</w:t>
      </w:r>
      <w:r w:rsidRPr="00416C74">
        <w:rPr>
          <w:bCs/>
          <w:sz w:val="24"/>
          <w:szCs w:val="24"/>
        </w:rPr>
        <w:t>.4.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68B3D5E2" w14:textId="77777777" w:rsidR="00C57F9D" w:rsidRPr="00416C74" w:rsidRDefault="00C57F9D" w:rsidP="00C57F9D">
      <w:pPr>
        <w:spacing w:line="240" w:lineRule="auto"/>
        <w:rPr>
          <w:bCs/>
          <w:sz w:val="24"/>
          <w:szCs w:val="24"/>
        </w:rPr>
      </w:pPr>
    </w:p>
    <w:p w14:paraId="56212CDF" w14:textId="77777777" w:rsidR="00C57F9D" w:rsidRPr="00416C74" w:rsidRDefault="00C57F9D" w:rsidP="00C57F9D">
      <w:pPr>
        <w:numPr>
          <w:ilvl w:val="0"/>
          <w:numId w:val="40"/>
        </w:numPr>
        <w:spacing w:after="200" w:line="240" w:lineRule="auto"/>
        <w:ind w:left="0" w:firstLine="567"/>
        <w:contextualSpacing/>
        <w:jc w:val="center"/>
        <w:rPr>
          <w:rFonts w:cs="Arial"/>
          <w:b/>
          <w:sz w:val="24"/>
          <w:szCs w:val="24"/>
        </w:rPr>
      </w:pPr>
      <w:r w:rsidRPr="00416C74">
        <w:rPr>
          <w:rFonts w:cs="Arial"/>
          <w:b/>
          <w:sz w:val="24"/>
          <w:szCs w:val="24"/>
        </w:rPr>
        <w:t>СРОКИ ВЫПОЛНЕНИЯ РАБОТ</w:t>
      </w:r>
    </w:p>
    <w:p w14:paraId="51C344D2" w14:textId="77777777" w:rsidR="00C57F9D" w:rsidRPr="00E355F1" w:rsidRDefault="00C57F9D" w:rsidP="00C57F9D">
      <w:pPr>
        <w:suppressAutoHyphens/>
        <w:spacing w:line="240" w:lineRule="auto"/>
        <w:rPr>
          <w:sz w:val="24"/>
          <w:szCs w:val="24"/>
          <w:lang w:eastAsia="ar-SA"/>
        </w:rPr>
      </w:pPr>
      <w:r w:rsidRPr="00416C74">
        <w:rPr>
          <w:sz w:val="24"/>
          <w:szCs w:val="24"/>
          <w:lang w:eastAsia="ar-SA"/>
        </w:rPr>
        <w:t xml:space="preserve">2.1. Работы, предусмотренные настоящим Договором, выполняются Подрядчиком в сроки, установленные </w:t>
      </w:r>
      <w:r w:rsidRPr="00E355F1">
        <w:rPr>
          <w:sz w:val="24"/>
          <w:szCs w:val="24"/>
          <w:lang w:eastAsia="ar-SA"/>
        </w:rPr>
        <w:t>Графиком выполнения работ (Приложение № 4 к настоящему Договору):</w:t>
      </w:r>
    </w:p>
    <w:p w14:paraId="4B341603" w14:textId="77777777" w:rsidR="00C57F9D" w:rsidRPr="00E355F1" w:rsidRDefault="00C57F9D" w:rsidP="00C57F9D">
      <w:pPr>
        <w:suppressAutoHyphens/>
        <w:spacing w:line="240" w:lineRule="auto"/>
        <w:rPr>
          <w:sz w:val="24"/>
          <w:szCs w:val="24"/>
          <w:lang w:eastAsia="ar-SA"/>
        </w:rPr>
      </w:pPr>
      <w:r w:rsidRPr="00E355F1">
        <w:rPr>
          <w:sz w:val="24"/>
          <w:szCs w:val="24"/>
          <w:lang w:eastAsia="ar-SA"/>
        </w:rPr>
        <w:t>- начало работ: с момента подписания Договора.</w:t>
      </w:r>
    </w:p>
    <w:p w14:paraId="283D563F" w14:textId="77777777" w:rsidR="00C57F9D" w:rsidRPr="00E355F1" w:rsidRDefault="00C57F9D" w:rsidP="00C57F9D">
      <w:pPr>
        <w:suppressAutoHyphens/>
        <w:spacing w:line="240" w:lineRule="auto"/>
        <w:rPr>
          <w:rFonts w:eastAsia="Calibri"/>
          <w:sz w:val="24"/>
          <w:szCs w:val="24"/>
        </w:rPr>
      </w:pPr>
      <w:r w:rsidRPr="00E355F1">
        <w:rPr>
          <w:sz w:val="24"/>
          <w:szCs w:val="24"/>
          <w:lang w:eastAsia="ar-SA"/>
        </w:rPr>
        <w:t xml:space="preserve">- окончание работ: </w:t>
      </w:r>
      <w:r w:rsidRPr="00E355F1">
        <w:rPr>
          <w:rFonts w:eastAsia="Calibri"/>
          <w:sz w:val="24"/>
          <w:szCs w:val="24"/>
        </w:rPr>
        <w:t>в течение 90 календарных дней.</w:t>
      </w:r>
    </w:p>
    <w:p w14:paraId="54226A9B" w14:textId="4766C6D8" w:rsidR="00C57F9D" w:rsidRPr="00E355F1" w:rsidRDefault="00C57F9D" w:rsidP="00C57F9D">
      <w:pPr>
        <w:suppressAutoHyphens/>
        <w:spacing w:line="240" w:lineRule="auto"/>
        <w:rPr>
          <w:rFonts w:eastAsia="Calibri"/>
          <w:sz w:val="24"/>
          <w:szCs w:val="24"/>
        </w:rPr>
      </w:pPr>
      <w:r w:rsidRPr="00E355F1">
        <w:rPr>
          <w:rFonts w:eastAsia="Calibri"/>
          <w:sz w:val="24"/>
          <w:szCs w:val="24"/>
        </w:rPr>
        <w:t>Срок выполнения демонтажных работ до 30.0</w:t>
      </w:r>
      <w:r w:rsidR="00E355F1" w:rsidRPr="00E355F1">
        <w:rPr>
          <w:rFonts w:eastAsia="Calibri"/>
          <w:sz w:val="24"/>
          <w:szCs w:val="24"/>
        </w:rPr>
        <w:t>6</w:t>
      </w:r>
      <w:r w:rsidRPr="00E355F1">
        <w:rPr>
          <w:rFonts w:eastAsia="Calibri"/>
          <w:sz w:val="24"/>
          <w:szCs w:val="24"/>
        </w:rPr>
        <w:t>.2026г.</w:t>
      </w:r>
    </w:p>
    <w:p w14:paraId="47608D3B" w14:textId="77777777" w:rsidR="00C57F9D" w:rsidRPr="00E355F1" w:rsidRDefault="00C57F9D" w:rsidP="00C57F9D">
      <w:pPr>
        <w:spacing w:line="240" w:lineRule="auto"/>
        <w:rPr>
          <w:b/>
          <w:sz w:val="24"/>
          <w:szCs w:val="24"/>
        </w:rPr>
      </w:pPr>
    </w:p>
    <w:p w14:paraId="5E16F0DD" w14:textId="77777777" w:rsidR="00C57F9D" w:rsidRPr="00E355F1" w:rsidRDefault="00C57F9D" w:rsidP="00C57F9D">
      <w:pPr>
        <w:numPr>
          <w:ilvl w:val="0"/>
          <w:numId w:val="40"/>
        </w:numPr>
        <w:spacing w:after="200" w:line="240" w:lineRule="auto"/>
        <w:ind w:left="0" w:firstLine="567"/>
        <w:contextualSpacing/>
        <w:jc w:val="center"/>
        <w:rPr>
          <w:rFonts w:cs="Arial"/>
          <w:b/>
          <w:sz w:val="24"/>
          <w:szCs w:val="24"/>
        </w:rPr>
      </w:pPr>
      <w:r w:rsidRPr="00E355F1">
        <w:rPr>
          <w:rFonts w:cs="Arial"/>
          <w:b/>
          <w:sz w:val="24"/>
          <w:szCs w:val="24"/>
        </w:rPr>
        <w:t>СТОИМОСТЬ РАБОТ</w:t>
      </w:r>
    </w:p>
    <w:p w14:paraId="312345B9" w14:textId="77777777" w:rsidR="00C57F9D" w:rsidRPr="00416C74" w:rsidRDefault="00C57F9D" w:rsidP="00C57F9D">
      <w:pPr>
        <w:suppressAutoHyphens/>
        <w:autoSpaceDE w:val="0"/>
        <w:spacing w:line="240" w:lineRule="auto"/>
        <w:rPr>
          <w:rFonts w:eastAsia="Arial"/>
          <w:bCs/>
          <w:sz w:val="24"/>
          <w:szCs w:val="24"/>
          <w:lang w:eastAsia="en-US"/>
        </w:rPr>
      </w:pPr>
      <w:r w:rsidRPr="00E355F1">
        <w:rPr>
          <w:rFonts w:eastAsia="Calibri"/>
          <w:sz w:val="24"/>
          <w:szCs w:val="24"/>
          <w:lang w:eastAsia="en-US"/>
        </w:rPr>
        <w:t xml:space="preserve">3.1. </w:t>
      </w:r>
      <w:r w:rsidRPr="00E355F1">
        <w:rPr>
          <w:rFonts w:eastAsia="Arial"/>
          <w:sz w:val="24"/>
          <w:szCs w:val="24"/>
          <w:lang w:eastAsia="en-US"/>
        </w:rPr>
        <w:t>Стоимость работ по настоящему Договору составляет: __________________________, (с\без учета НДС 22%) согласно Технического задания (Приложение №1 к Договору)</w:t>
      </w:r>
      <w:r w:rsidRPr="00E355F1">
        <w:rPr>
          <w:rFonts w:eastAsia="Arial"/>
          <w:bCs/>
          <w:sz w:val="24"/>
          <w:szCs w:val="24"/>
          <w:lang w:eastAsia="en-US"/>
        </w:rPr>
        <w:t>.</w:t>
      </w:r>
    </w:p>
    <w:p w14:paraId="31369237" w14:textId="77777777" w:rsidR="00C57F9D" w:rsidRPr="00416C74" w:rsidRDefault="00C57F9D" w:rsidP="00C57F9D">
      <w:pPr>
        <w:keepNext/>
        <w:spacing w:line="240" w:lineRule="auto"/>
        <w:rPr>
          <w:rFonts w:eastAsia="Calibri"/>
          <w:color w:val="000000"/>
          <w:sz w:val="24"/>
          <w:szCs w:val="24"/>
          <w:shd w:val="clear" w:color="auto" w:fill="FBFBFB"/>
          <w:lang w:eastAsia="en-US"/>
        </w:rPr>
      </w:pPr>
      <w:r w:rsidRPr="00416C74">
        <w:rPr>
          <w:rFonts w:eastAsia="Arial"/>
          <w:sz w:val="24"/>
          <w:szCs w:val="24"/>
          <w:lang w:eastAsia="ar-SA"/>
        </w:rPr>
        <w:t xml:space="preserve">3.2. </w:t>
      </w:r>
      <w:r w:rsidRPr="00416C74">
        <w:rPr>
          <w:rFonts w:eastAsia="Calibri"/>
          <w:bCs/>
          <w:sz w:val="24"/>
          <w:szCs w:val="24"/>
          <w:lang w:eastAsia="en-US"/>
        </w:rPr>
        <w:t xml:space="preserve">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командировочные расходы,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w:t>
      </w:r>
      <w:r w:rsidRPr="00416C74">
        <w:rPr>
          <w:rFonts w:eastAsia="Calibri"/>
          <w:bCs/>
          <w:sz w:val="24"/>
          <w:szCs w:val="24"/>
          <w:lang w:eastAsia="en-US"/>
        </w:rPr>
        <w:lastRenderedPageBreak/>
        <w:t>действующим законодательством Российской Федерации и связанных с исполнением обязательств по Договору.</w:t>
      </w:r>
    </w:p>
    <w:p w14:paraId="159410D0" w14:textId="77777777" w:rsidR="00C57F9D" w:rsidRPr="00416C74" w:rsidRDefault="00C57F9D" w:rsidP="00C57F9D">
      <w:pPr>
        <w:suppressAutoHyphens/>
        <w:autoSpaceDE w:val="0"/>
        <w:spacing w:line="240" w:lineRule="auto"/>
        <w:rPr>
          <w:rFonts w:eastAsia="Arial"/>
          <w:sz w:val="24"/>
          <w:szCs w:val="24"/>
          <w:lang w:eastAsia="ar-SA"/>
        </w:rPr>
      </w:pPr>
      <w:r w:rsidRPr="00416C74">
        <w:rPr>
          <w:rFonts w:eastAsia="Arial"/>
          <w:sz w:val="24"/>
          <w:szCs w:val="24"/>
          <w:lang w:eastAsia="ar-SA"/>
        </w:rPr>
        <w:t>3.3. Неучтенные затраты Подрядчика, не включенные в цену Договора, указанную в п. 3.1. настоящего Договора, к оплате Заказчиком не принимаются.</w:t>
      </w:r>
    </w:p>
    <w:p w14:paraId="6C55C451" w14:textId="77777777" w:rsidR="00C57F9D" w:rsidRPr="00416C74" w:rsidRDefault="00C57F9D" w:rsidP="00C57F9D">
      <w:pPr>
        <w:spacing w:line="240" w:lineRule="auto"/>
        <w:rPr>
          <w:bCs/>
          <w:sz w:val="24"/>
          <w:szCs w:val="24"/>
        </w:rPr>
      </w:pPr>
      <w:r w:rsidRPr="00416C74">
        <w:rPr>
          <w:bCs/>
          <w:sz w:val="24"/>
          <w:szCs w:val="24"/>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31593F94" w14:textId="77777777" w:rsidR="00C57F9D" w:rsidRPr="00416C74" w:rsidRDefault="00C57F9D" w:rsidP="00C57F9D">
      <w:pPr>
        <w:spacing w:line="240" w:lineRule="auto"/>
        <w:rPr>
          <w:bCs/>
          <w:sz w:val="24"/>
          <w:szCs w:val="24"/>
        </w:rPr>
      </w:pPr>
      <w:r w:rsidRPr="00416C74">
        <w:rPr>
          <w:bCs/>
          <w:sz w:val="24"/>
          <w:szCs w:val="24"/>
        </w:rPr>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47E8D6D3" w14:textId="77777777" w:rsidR="00C57F9D" w:rsidRPr="00416C74" w:rsidRDefault="00C57F9D" w:rsidP="00C57F9D">
      <w:pPr>
        <w:suppressAutoHyphens/>
        <w:autoSpaceDE w:val="0"/>
        <w:spacing w:line="240" w:lineRule="auto"/>
        <w:rPr>
          <w:rFonts w:eastAsia="Arial"/>
          <w:sz w:val="24"/>
          <w:szCs w:val="24"/>
          <w:lang w:eastAsia="ar-SA"/>
        </w:rPr>
      </w:pPr>
      <w:r w:rsidRPr="00416C74">
        <w:rPr>
          <w:rFonts w:eastAsia="Arial"/>
          <w:sz w:val="24"/>
          <w:szCs w:val="24"/>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4A86301F" w14:textId="77777777" w:rsidR="00C57F9D" w:rsidRPr="00416C74" w:rsidRDefault="00C57F9D" w:rsidP="00C57F9D">
      <w:pPr>
        <w:suppressAutoHyphens/>
        <w:autoSpaceDE w:val="0"/>
        <w:spacing w:line="240" w:lineRule="auto"/>
        <w:rPr>
          <w:rFonts w:eastAsia="Arial"/>
          <w:sz w:val="24"/>
          <w:szCs w:val="24"/>
          <w:lang w:eastAsia="ar-SA"/>
        </w:rPr>
      </w:pPr>
      <w:r w:rsidRPr="00416C74">
        <w:rPr>
          <w:rFonts w:eastAsia="Arial"/>
          <w:sz w:val="24"/>
          <w:szCs w:val="24"/>
          <w:lang w:eastAsia="ar-SA"/>
        </w:rPr>
        <w:t>Заказчик производит расчет в следующем порядке:</w:t>
      </w:r>
    </w:p>
    <w:p w14:paraId="18F0FC71" w14:textId="77777777" w:rsidR="00C57F9D" w:rsidRPr="00416C74" w:rsidRDefault="00C57F9D" w:rsidP="00C57F9D">
      <w:pPr>
        <w:suppressAutoHyphens/>
        <w:autoSpaceDE w:val="0"/>
        <w:spacing w:line="240" w:lineRule="auto"/>
        <w:rPr>
          <w:rFonts w:eastAsia="Arial"/>
          <w:bCs/>
          <w:sz w:val="24"/>
          <w:szCs w:val="24"/>
          <w:lang w:eastAsia="ar-SA"/>
        </w:rPr>
      </w:pPr>
      <w:r w:rsidRPr="00416C74">
        <w:rPr>
          <w:rFonts w:eastAsia="Arial"/>
          <w:bCs/>
          <w:sz w:val="24"/>
          <w:szCs w:val="24"/>
          <w:lang w:eastAsia="ar-SA"/>
        </w:rPr>
        <w:t xml:space="preserve">- Подрядчик в течение </w:t>
      </w:r>
      <w:r>
        <w:rPr>
          <w:rFonts w:eastAsia="Arial"/>
          <w:bCs/>
          <w:sz w:val="24"/>
          <w:szCs w:val="24"/>
          <w:lang w:eastAsia="ar-SA"/>
        </w:rPr>
        <w:t>5 (пят</w:t>
      </w:r>
      <w:r w:rsidRPr="00416C74">
        <w:rPr>
          <w:rFonts w:eastAsia="Arial"/>
          <w:bCs/>
          <w:sz w:val="24"/>
          <w:szCs w:val="24"/>
          <w:lang w:eastAsia="ar-SA"/>
        </w:rPr>
        <w:t>и) рабочих дней с момента заключения договора выставляет Заказчику счет на предварите</w:t>
      </w:r>
      <w:r>
        <w:rPr>
          <w:rFonts w:eastAsia="Arial"/>
          <w:bCs/>
          <w:sz w:val="24"/>
          <w:szCs w:val="24"/>
          <w:lang w:eastAsia="ar-SA"/>
        </w:rPr>
        <w:t>льную оплату (аванс) в размере 3</w:t>
      </w:r>
      <w:r w:rsidRPr="00416C74">
        <w:rPr>
          <w:rFonts w:eastAsia="Arial"/>
          <w:bCs/>
          <w:sz w:val="24"/>
          <w:szCs w:val="24"/>
          <w:lang w:eastAsia="ar-SA"/>
        </w:rPr>
        <w:t>0% (</w:t>
      </w:r>
      <w:r>
        <w:rPr>
          <w:rFonts w:eastAsia="Arial"/>
          <w:bCs/>
          <w:sz w:val="24"/>
          <w:szCs w:val="24"/>
          <w:lang w:eastAsia="ar-SA"/>
        </w:rPr>
        <w:t>тридцать</w:t>
      </w:r>
      <w:r w:rsidRPr="00416C74">
        <w:rPr>
          <w:rFonts w:eastAsia="Arial"/>
          <w:bCs/>
          <w:sz w:val="24"/>
          <w:szCs w:val="24"/>
          <w:lang w:eastAsia="ar-SA"/>
        </w:rPr>
        <w:t>) процентов от общей договорной стоимости.</w:t>
      </w:r>
    </w:p>
    <w:p w14:paraId="70113318" w14:textId="77777777" w:rsidR="00C57F9D" w:rsidRPr="00416C74" w:rsidRDefault="00C57F9D" w:rsidP="00C57F9D">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На основании выставленного Подрядчиком счета в течение 7 (семи) рабочих дней Заказчик производит предварительную оплату (аванс) в размере </w:t>
      </w:r>
      <w:r>
        <w:rPr>
          <w:rFonts w:eastAsia="Arial"/>
          <w:bCs/>
          <w:sz w:val="24"/>
          <w:szCs w:val="24"/>
          <w:lang w:eastAsia="ar-SA"/>
        </w:rPr>
        <w:t>30% (тридцать</w:t>
      </w:r>
      <w:r w:rsidRPr="00416C74">
        <w:rPr>
          <w:rFonts w:eastAsia="Arial"/>
          <w:bCs/>
          <w:sz w:val="24"/>
          <w:szCs w:val="24"/>
          <w:lang w:eastAsia="ar-SA"/>
        </w:rPr>
        <w:t>) процентов от общей договорной стоимости.</w:t>
      </w:r>
    </w:p>
    <w:p w14:paraId="5EE21AD3" w14:textId="77777777" w:rsidR="00C57F9D" w:rsidRPr="002930CF" w:rsidRDefault="00C57F9D" w:rsidP="00C57F9D">
      <w:pPr>
        <w:tabs>
          <w:tab w:val="left" w:pos="1276"/>
        </w:tabs>
        <w:spacing w:line="240" w:lineRule="auto"/>
        <w:rPr>
          <w:rFonts w:eastAsia="Arial"/>
          <w:bCs/>
          <w:sz w:val="24"/>
          <w:szCs w:val="24"/>
          <w:lang w:eastAsia="ar-SA"/>
        </w:rPr>
      </w:pPr>
      <w:r>
        <w:rPr>
          <w:rFonts w:eastAsia="Arial"/>
          <w:bCs/>
          <w:sz w:val="24"/>
          <w:szCs w:val="24"/>
          <w:lang w:eastAsia="ar-SA"/>
        </w:rPr>
        <w:t xml:space="preserve">- </w:t>
      </w:r>
      <w:r w:rsidRPr="002930CF">
        <w:rPr>
          <w:rFonts w:eastAsia="Arial"/>
          <w:bCs/>
          <w:sz w:val="24"/>
          <w:szCs w:val="24"/>
          <w:lang w:eastAsia="ar-SA"/>
        </w:rPr>
        <w:t>Оплата за выполненные работы, предусмотренные Договором, производится Заказчиком поэтапно в пределах и в соответствии с утверждённым графиком выполнения ра</w:t>
      </w:r>
      <w:r>
        <w:rPr>
          <w:rFonts w:eastAsia="Arial"/>
          <w:bCs/>
          <w:sz w:val="24"/>
          <w:szCs w:val="24"/>
          <w:lang w:eastAsia="ar-SA"/>
        </w:rPr>
        <w:t xml:space="preserve">бот и оплаты </w:t>
      </w:r>
      <w:r w:rsidRPr="002930CF">
        <w:rPr>
          <w:rFonts w:eastAsia="Arial"/>
          <w:bCs/>
          <w:sz w:val="24"/>
          <w:szCs w:val="24"/>
          <w:lang w:eastAsia="ar-SA"/>
        </w:rPr>
        <w:t>(Приложение № 4 к настоящему Договору) в течение 7 (семи) рабочих дней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N 100 (далее – КС-3) при условии получения от Подрядчика оригиналов следующих документов: комплект исполнительной документации, счета, счета-фактуры оформленных в соответствии с действующим законодательством Российской Федерации и Договора.</w:t>
      </w:r>
    </w:p>
    <w:p w14:paraId="232BFB47" w14:textId="77777777" w:rsidR="00C57F9D" w:rsidRDefault="00C57F9D" w:rsidP="00C57F9D">
      <w:pPr>
        <w:tabs>
          <w:tab w:val="left" w:pos="1276"/>
        </w:tabs>
        <w:spacing w:line="240" w:lineRule="auto"/>
        <w:rPr>
          <w:rFonts w:eastAsia="Arial"/>
          <w:bCs/>
          <w:sz w:val="24"/>
          <w:szCs w:val="24"/>
          <w:lang w:eastAsia="ar-SA"/>
        </w:rPr>
      </w:pPr>
      <w:r w:rsidRPr="002930CF">
        <w:rPr>
          <w:rFonts w:eastAsia="Arial"/>
          <w:bCs/>
          <w:sz w:val="24"/>
          <w:szCs w:val="24"/>
          <w:lang w:eastAsia="ar-SA"/>
        </w:rPr>
        <w:t>Окончательный расчет за выполненные работы по Объекту производится Заказчиком после завершения строительных (ремонтных) работ, включая устранение выявленных дефектов, а также после предост</w:t>
      </w:r>
      <w:r>
        <w:rPr>
          <w:rFonts w:eastAsia="Arial"/>
          <w:bCs/>
          <w:sz w:val="24"/>
          <w:szCs w:val="24"/>
          <w:lang w:eastAsia="ar-SA"/>
        </w:rPr>
        <w:t>авления Заказчику исполнительно</w:t>
      </w:r>
      <w:r w:rsidRPr="002930CF">
        <w:rPr>
          <w:rFonts w:eastAsia="Arial"/>
          <w:bCs/>
          <w:sz w:val="24"/>
          <w:szCs w:val="24"/>
          <w:lang w:eastAsia="ar-SA"/>
        </w:rPr>
        <w:t>й документации на выполненные работы, в срок не более 7 (семи) рабочих дней с момента подписания документа о приемке.</w:t>
      </w:r>
    </w:p>
    <w:p w14:paraId="69539879" w14:textId="77777777" w:rsidR="00C57F9D" w:rsidRPr="00416C74" w:rsidRDefault="00C57F9D" w:rsidP="00C57F9D">
      <w:pPr>
        <w:tabs>
          <w:tab w:val="left" w:pos="1276"/>
        </w:tabs>
        <w:spacing w:line="240" w:lineRule="auto"/>
        <w:rPr>
          <w:bCs/>
          <w:sz w:val="24"/>
          <w:szCs w:val="24"/>
          <w:lang w:eastAsia="ar-SA"/>
        </w:rPr>
      </w:pPr>
      <w:r w:rsidRPr="00416C74">
        <w:rPr>
          <w:bCs/>
          <w:sz w:val="24"/>
          <w:szCs w:val="24"/>
          <w:lang w:eastAsia="ar-SA"/>
        </w:rPr>
        <w:t>3.7.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470D5750" w14:textId="77777777" w:rsidR="00C57F9D" w:rsidRPr="00416C74" w:rsidRDefault="00C57F9D" w:rsidP="00C57F9D">
      <w:pPr>
        <w:widowControl w:val="0"/>
        <w:autoSpaceDE w:val="0"/>
        <w:autoSpaceDN w:val="0"/>
        <w:spacing w:line="240" w:lineRule="auto"/>
        <w:rPr>
          <w:bCs/>
          <w:sz w:val="24"/>
          <w:szCs w:val="24"/>
          <w:lang w:eastAsia="ar-SA"/>
        </w:rPr>
      </w:pPr>
      <w:r w:rsidRPr="00416C74">
        <w:rPr>
          <w:bCs/>
          <w:sz w:val="24"/>
          <w:szCs w:val="24"/>
          <w:lang w:eastAsia="ar-SA"/>
        </w:rPr>
        <w:t>3.8.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3.6 настоящего Договора.</w:t>
      </w:r>
    </w:p>
    <w:p w14:paraId="65DB6D7B" w14:textId="77777777" w:rsidR="00C57F9D" w:rsidRPr="00416C74" w:rsidRDefault="00C57F9D" w:rsidP="00C57F9D">
      <w:pPr>
        <w:tabs>
          <w:tab w:val="left" w:pos="1276"/>
        </w:tabs>
        <w:spacing w:line="240" w:lineRule="auto"/>
        <w:rPr>
          <w:bCs/>
          <w:sz w:val="24"/>
          <w:szCs w:val="24"/>
          <w:lang w:eastAsia="ar-SA"/>
        </w:rPr>
      </w:pPr>
      <w:r w:rsidRPr="00416C74">
        <w:rPr>
          <w:bCs/>
          <w:sz w:val="24"/>
          <w:szCs w:val="24"/>
          <w:lang w:eastAsia="ar-SA"/>
        </w:rPr>
        <w:t xml:space="preserve">3.9.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2E03E439" w14:textId="77777777" w:rsidR="00C57F9D" w:rsidRPr="00416C74" w:rsidRDefault="00C57F9D" w:rsidP="00C57F9D">
      <w:pPr>
        <w:tabs>
          <w:tab w:val="left" w:pos="1276"/>
        </w:tabs>
        <w:spacing w:line="240" w:lineRule="auto"/>
        <w:rPr>
          <w:bCs/>
          <w:sz w:val="24"/>
          <w:szCs w:val="24"/>
          <w:lang w:eastAsia="ar-SA"/>
        </w:rPr>
      </w:pPr>
      <w:r w:rsidRPr="00416C74">
        <w:rPr>
          <w:bCs/>
          <w:sz w:val="24"/>
          <w:szCs w:val="24"/>
          <w:lang w:eastAsia="ar-SA"/>
        </w:rPr>
        <w:t xml:space="preserve">3.10.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w:t>
      </w:r>
      <w:r w:rsidRPr="00416C74">
        <w:rPr>
          <w:bCs/>
          <w:sz w:val="24"/>
          <w:szCs w:val="24"/>
          <w:lang w:eastAsia="ar-SA"/>
        </w:rPr>
        <w:lastRenderedPageBreak/>
        <w:t>долга за работы не является коммерческим кредитом для Заказчика, проценты за пользование денежными средствами не начисляются.</w:t>
      </w:r>
    </w:p>
    <w:p w14:paraId="66571EB2" w14:textId="77777777" w:rsidR="00C57F9D" w:rsidRPr="00416C74" w:rsidRDefault="00C57F9D" w:rsidP="00C57F9D">
      <w:pPr>
        <w:suppressAutoHyphens/>
        <w:autoSpaceDE w:val="0"/>
        <w:spacing w:line="240" w:lineRule="auto"/>
        <w:rPr>
          <w:rFonts w:eastAsia="Arial"/>
          <w:sz w:val="24"/>
          <w:szCs w:val="24"/>
          <w:lang w:eastAsia="ar-SA"/>
        </w:rPr>
      </w:pPr>
      <w:r w:rsidRPr="00416C74">
        <w:rPr>
          <w:rFonts w:eastAsia="Arial"/>
          <w:sz w:val="24"/>
          <w:szCs w:val="24"/>
          <w:lang w:eastAsia="ar-SA"/>
        </w:rPr>
        <w:t>3.11. Заказчик оплачивает работу Подрядчику путем перечисления денежных средств с расчетного счета Заказчика на расчетный счет Подрядчика.</w:t>
      </w:r>
    </w:p>
    <w:p w14:paraId="37417126" w14:textId="77777777" w:rsidR="00C57F9D" w:rsidRPr="00416C74" w:rsidRDefault="00C57F9D" w:rsidP="00C57F9D">
      <w:pPr>
        <w:widowControl w:val="0"/>
        <w:autoSpaceDE w:val="0"/>
        <w:autoSpaceDN w:val="0"/>
        <w:spacing w:line="240" w:lineRule="auto"/>
        <w:rPr>
          <w:rFonts w:eastAsia="Calibri"/>
          <w:noProof/>
          <w:sz w:val="24"/>
          <w:szCs w:val="24"/>
          <w:lang w:eastAsia="en-US"/>
        </w:rPr>
      </w:pPr>
      <w:r w:rsidRPr="00416C74">
        <w:rPr>
          <w:rFonts w:eastAsia="Calibri"/>
          <w:noProof/>
          <w:sz w:val="24"/>
          <w:szCs w:val="24"/>
          <w:lang w:eastAsia="en-US"/>
        </w:rPr>
        <w:t>3.12. Датой оплаты считается дата списания денежных средств с расчетного счета Заказчика.</w:t>
      </w:r>
    </w:p>
    <w:p w14:paraId="649E9A84" w14:textId="77777777" w:rsidR="00C57F9D" w:rsidRDefault="00C57F9D" w:rsidP="00C57F9D">
      <w:pPr>
        <w:spacing w:line="240" w:lineRule="auto"/>
        <w:rPr>
          <w:rFonts w:eastAsia="Calibri"/>
          <w:b/>
          <w:sz w:val="24"/>
          <w:szCs w:val="24"/>
          <w:lang w:eastAsia="en-US"/>
        </w:rPr>
      </w:pPr>
      <w:r w:rsidRPr="00416C74">
        <w:rPr>
          <w:rFonts w:eastAsia="Calibri"/>
          <w:sz w:val="24"/>
          <w:szCs w:val="24"/>
          <w:lang w:eastAsia="en-US"/>
        </w:rPr>
        <w:t>3.13.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p>
    <w:p w14:paraId="339AA062" w14:textId="77777777" w:rsidR="00C57F9D" w:rsidRPr="00416C74" w:rsidRDefault="00C57F9D" w:rsidP="00C57F9D">
      <w:pPr>
        <w:spacing w:line="240" w:lineRule="auto"/>
        <w:rPr>
          <w:rFonts w:eastAsia="Calibri"/>
          <w:b/>
          <w:sz w:val="24"/>
          <w:szCs w:val="24"/>
          <w:lang w:eastAsia="en-US"/>
        </w:rPr>
      </w:pPr>
      <w:r w:rsidRPr="00DB2794">
        <w:rPr>
          <w:rFonts w:eastAsia="Calibri"/>
          <w:sz w:val="24"/>
          <w:szCs w:val="24"/>
          <w:lang w:eastAsia="en-US"/>
        </w:rPr>
        <w:t>3.14.</w:t>
      </w:r>
      <w:r>
        <w:rPr>
          <w:rFonts w:eastAsia="Calibri"/>
          <w:b/>
          <w:sz w:val="24"/>
          <w:szCs w:val="24"/>
          <w:lang w:eastAsia="en-US"/>
        </w:rPr>
        <w:t xml:space="preserve"> </w:t>
      </w:r>
      <w:r w:rsidRPr="00416C74">
        <w:rPr>
          <w:rFonts w:eastAsia="Calibri"/>
          <w:b/>
          <w:sz w:val="24"/>
          <w:szCs w:val="24"/>
          <w:lang w:eastAsia="en-US"/>
        </w:rPr>
        <w:t xml:space="preserve"> </w:t>
      </w:r>
      <w:r w:rsidRPr="00466FA8">
        <w:rPr>
          <w:sz w:val="24"/>
        </w:rPr>
        <w:t xml:space="preserve">В случае уменьшения предусмотренного </w:t>
      </w:r>
      <w:r>
        <w:rPr>
          <w:sz w:val="24"/>
        </w:rPr>
        <w:t>Техническим заданием</w:t>
      </w:r>
      <w:r w:rsidRPr="00466FA8">
        <w:rPr>
          <w:sz w:val="24"/>
        </w:rPr>
        <w:t xml:space="preserve"> (ведомостью объемов работ) количества товара / размеров конструкций / объема работ, общая стоимость Договора уменьшается пропорционально такому уменьшению, исходя из цены единицы товара / конструкций / работы путем подписания Дополнительного соглашения</w:t>
      </w:r>
      <w:r>
        <w:rPr>
          <w:sz w:val="24"/>
        </w:rPr>
        <w:t>.</w:t>
      </w:r>
    </w:p>
    <w:p w14:paraId="4E078EB1" w14:textId="77777777" w:rsidR="00C57F9D" w:rsidRPr="00416C74" w:rsidRDefault="00C57F9D" w:rsidP="00C57F9D">
      <w:pPr>
        <w:spacing w:line="240" w:lineRule="auto"/>
        <w:rPr>
          <w:rFonts w:eastAsia="Calibri"/>
          <w:sz w:val="24"/>
          <w:szCs w:val="24"/>
          <w:lang w:eastAsia="en-US"/>
        </w:rPr>
      </w:pPr>
    </w:p>
    <w:p w14:paraId="12F9F3E5" w14:textId="77777777" w:rsidR="00C57F9D" w:rsidRPr="00416C74" w:rsidRDefault="00C57F9D" w:rsidP="00C57F9D">
      <w:pPr>
        <w:numPr>
          <w:ilvl w:val="0"/>
          <w:numId w:val="40"/>
        </w:numPr>
        <w:spacing w:after="200" w:line="240" w:lineRule="auto"/>
        <w:contextualSpacing/>
        <w:jc w:val="center"/>
        <w:rPr>
          <w:rFonts w:cs="Arial"/>
          <w:b/>
          <w:sz w:val="24"/>
          <w:szCs w:val="24"/>
        </w:rPr>
      </w:pPr>
      <w:r w:rsidRPr="00416C74">
        <w:rPr>
          <w:rFonts w:cs="Arial"/>
          <w:b/>
          <w:sz w:val="24"/>
          <w:szCs w:val="24"/>
        </w:rPr>
        <w:t>ПОРЯДОК ПРИЕМКИ РАБОТ</w:t>
      </w:r>
    </w:p>
    <w:p w14:paraId="1A0E58A2" w14:textId="77777777" w:rsidR="00C57F9D" w:rsidRPr="00416C74" w:rsidRDefault="00C57F9D" w:rsidP="00C57F9D">
      <w:pPr>
        <w:spacing w:line="240" w:lineRule="auto"/>
        <w:rPr>
          <w:bCs/>
          <w:sz w:val="24"/>
          <w:szCs w:val="24"/>
        </w:rPr>
      </w:pPr>
      <w:r w:rsidRPr="00416C74">
        <w:rPr>
          <w:bCs/>
          <w:sz w:val="24"/>
          <w:szCs w:val="24"/>
        </w:rPr>
        <w:t>4.1. Подрядчик за 3 рабочих дня до приёмки выполненных работ обязан известить Заказчика.</w:t>
      </w:r>
    </w:p>
    <w:p w14:paraId="336AFA6C" w14:textId="77777777" w:rsidR="00C57F9D" w:rsidRPr="00416C74" w:rsidRDefault="00C57F9D" w:rsidP="00C57F9D">
      <w:pPr>
        <w:spacing w:line="240" w:lineRule="auto"/>
        <w:rPr>
          <w:bCs/>
          <w:sz w:val="24"/>
          <w:szCs w:val="24"/>
        </w:rPr>
      </w:pPr>
      <w:r w:rsidRPr="00416C74">
        <w:rPr>
          <w:bCs/>
          <w:sz w:val="24"/>
          <w:szCs w:val="24"/>
        </w:rPr>
        <w:t>4.2. Приемка работ осуществляется комиссией, создаваемой Заказчиком.</w:t>
      </w:r>
    </w:p>
    <w:p w14:paraId="2A15C439" w14:textId="77777777" w:rsidR="00C57F9D" w:rsidRPr="00416C74" w:rsidRDefault="00C57F9D" w:rsidP="00C57F9D">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4.3. Передача Результата работ оформляется сопроводительными документами Подрядчика.</w:t>
      </w:r>
    </w:p>
    <w:p w14:paraId="20158105" w14:textId="77777777" w:rsidR="00C57F9D" w:rsidRPr="00416C74" w:rsidRDefault="00C57F9D" w:rsidP="00C57F9D">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74036D23" w14:textId="77777777" w:rsidR="00C57F9D" w:rsidRPr="00416C74" w:rsidRDefault="00C57F9D" w:rsidP="00C57F9D">
      <w:pPr>
        <w:spacing w:line="240" w:lineRule="auto"/>
        <w:rPr>
          <w:bCs/>
          <w:sz w:val="24"/>
          <w:szCs w:val="24"/>
        </w:rPr>
      </w:pPr>
      <w:r w:rsidRPr="00416C74">
        <w:rPr>
          <w:bCs/>
          <w:sz w:val="24"/>
          <w:szCs w:val="24"/>
        </w:rPr>
        <w:t>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w:t>
      </w:r>
      <w:r w:rsidRPr="00A603E5">
        <w:rPr>
          <w:bCs/>
          <w:sz w:val="24"/>
          <w:szCs w:val="24"/>
        </w:rPr>
        <w:t>Общий журнал работ, в котором ведется учет выполнения работ</w:t>
      </w:r>
      <w:r>
        <w:rPr>
          <w:bCs/>
          <w:sz w:val="24"/>
          <w:szCs w:val="24"/>
        </w:rPr>
        <w:t xml:space="preserve"> </w:t>
      </w:r>
      <w:r w:rsidRPr="00A603E5">
        <w:rPr>
          <w:bCs/>
          <w:sz w:val="24"/>
          <w:szCs w:val="24"/>
        </w:rPr>
        <w:t>по строительству, рекон</w:t>
      </w:r>
      <w:r>
        <w:rPr>
          <w:bCs/>
          <w:sz w:val="24"/>
          <w:szCs w:val="24"/>
        </w:rPr>
        <w:t>с</w:t>
      </w:r>
      <w:r w:rsidRPr="00A603E5">
        <w:rPr>
          <w:bCs/>
          <w:sz w:val="24"/>
          <w:szCs w:val="24"/>
        </w:rPr>
        <w:t>трукции, капитальному ремонту</w:t>
      </w:r>
      <w:r>
        <w:rPr>
          <w:bCs/>
          <w:sz w:val="24"/>
          <w:szCs w:val="24"/>
        </w:rPr>
        <w:t xml:space="preserve"> </w:t>
      </w:r>
      <w:r w:rsidRPr="00A603E5">
        <w:rPr>
          <w:bCs/>
          <w:sz w:val="24"/>
          <w:szCs w:val="24"/>
        </w:rPr>
        <w:t>объекта капитального строительства</w:t>
      </w:r>
      <w:r w:rsidRPr="00416C74">
        <w:rPr>
          <w:bCs/>
          <w:sz w:val="24"/>
          <w:szCs w:val="24"/>
        </w:rPr>
        <w:t xml:space="preserve">, </w:t>
      </w:r>
      <w:r>
        <w:rPr>
          <w:bCs/>
          <w:sz w:val="24"/>
          <w:szCs w:val="24"/>
        </w:rPr>
        <w:t>с</w:t>
      </w:r>
      <w:r w:rsidRPr="00A603E5">
        <w:rPr>
          <w:bCs/>
          <w:sz w:val="24"/>
          <w:szCs w:val="24"/>
        </w:rPr>
        <w:t>пециальные журналы работ</w:t>
      </w:r>
      <w:r>
        <w:rPr>
          <w:bCs/>
          <w:sz w:val="24"/>
          <w:szCs w:val="24"/>
        </w:rPr>
        <w:t>,</w:t>
      </w:r>
      <w:r w:rsidRPr="00A603E5">
        <w:rPr>
          <w:bCs/>
          <w:sz w:val="24"/>
          <w:szCs w:val="24"/>
        </w:rPr>
        <w:t xml:space="preserve"> </w:t>
      </w:r>
      <w:r w:rsidRPr="00416C74">
        <w:rPr>
          <w:bCs/>
          <w:sz w:val="24"/>
          <w:szCs w:val="24"/>
        </w:rPr>
        <w:t xml:space="preserve">акты скрытых работ, паспорта, сертификаты и т.д.). </w:t>
      </w:r>
    </w:p>
    <w:p w14:paraId="427ECD21" w14:textId="77777777" w:rsidR="00C57F9D" w:rsidRPr="00416C74" w:rsidRDefault="00C57F9D" w:rsidP="00C57F9D">
      <w:pPr>
        <w:spacing w:line="240" w:lineRule="auto"/>
        <w:rPr>
          <w:bCs/>
          <w:sz w:val="24"/>
          <w:szCs w:val="24"/>
        </w:rPr>
      </w:pPr>
      <w:r w:rsidRPr="00416C74">
        <w:rPr>
          <w:bCs/>
          <w:sz w:val="24"/>
          <w:szCs w:val="24"/>
        </w:rPr>
        <w:t xml:space="preserve">4.6. Заказчик в течение 15 дней со дня получения Акта о приемки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w:t>
      </w:r>
      <w:r>
        <w:rPr>
          <w:bCs/>
          <w:sz w:val="24"/>
          <w:szCs w:val="24"/>
        </w:rPr>
        <w:t>работ</w:t>
      </w:r>
      <w:r w:rsidRPr="00416C74">
        <w:rPr>
          <w:bCs/>
          <w:sz w:val="24"/>
          <w:szCs w:val="24"/>
        </w:rPr>
        <w:t>.</w:t>
      </w:r>
    </w:p>
    <w:p w14:paraId="159036BE" w14:textId="77777777" w:rsidR="00C57F9D" w:rsidRPr="00416C74" w:rsidRDefault="00C57F9D" w:rsidP="00C57F9D">
      <w:pPr>
        <w:spacing w:line="240" w:lineRule="auto"/>
        <w:rPr>
          <w:bCs/>
          <w:sz w:val="24"/>
          <w:szCs w:val="24"/>
        </w:rPr>
      </w:pPr>
      <w:r w:rsidRPr="00416C74">
        <w:rPr>
          <w:bCs/>
          <w:sz w:val="24"/>
          <w:szCs w:val="24"/>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5890E300" w14:textId="77777777" w:rsidR="00C57F9D" w:rsidRPr="00416C74" w:rsidRDefault="00C57F9D" w:rsidP="00C57F9D">
      <w:pPr>
        <w:suppressAutoHyphens/>
        <w:autoSpaceDE w:val="0"/>
        <w:spacing w:line="240" w:lineRule="auto"/>
        <w:rPr>
          <w:rFonts w:eastAsia="Arial"/>
          <w:sz w:val="24"/>
          <w:szCs w:val="24"/>
          <w:lang w:eastAsia="ar-SA"/>
        </w:rPr>
      </w:pPr>
      <w:r w:rsidRPr="00416C74">
        <w:rPr>
          <w:rFonts w:eastAsia="Arial"/>
          <w:sz w:val="24"/>
          <w:szCs w:val="24"/>
          <w:lang w:eastAsia="ar-SA"/>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496157E2" w14:textId="77777777" w:rsidR="00C57F9D" w:rsidRPr="00416C74" w:rsidRDefault="00C57F9D" w:rsidP="00C57F9D">
      <w:pPr>
        <w:spacing w:line="240" w:lineRule="auto"/>
        <w:rPr>
          <w:bCs/>
          <w:sz w:val="24"/>
          <w:szCs w:val="24"/>
        </w:rPr>
      </w:pPr>
      <w:r w:rsidRPr="00416C74">
        <w:rPr>
          <w:bCs/>
          <w:sz w:val="24"/>
          <w:szCs w:val="24"/>
        </w:rPr>
        <w:t>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w:t>
      </w:r>
    </w:p>
    <w:p w14:paraId="36754D9F" w14:textId="77777777" w:rsidR="00C57F9D" w:rsidRPr="00416C74" w:rsidRDefault="00C57F9D" w:rsidP="00C57F9D">
      <w:pPr>
        <w:spacing w:line="240" w:lineRule="auto"/>
        <w:rPr>
          <w:bCs/>
          <w:sz w:val="24"/>
          <w:szCs w:val="24"/>
        </w:rPr>
      </w:pPr>
      <w:r w:rsidRPr="00416C74">
        <w:rPr>
          <w:bCs/>
          <w:sz w:val="24"/>
          <w:szCs w:val="24"/>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4D2FA267" w14:textId="77777777" w:rsidR="00C57F9D" w:rsidRPr="00416C74" w:rsidRDefault="00C57F9D" w:rsidP="00C57F9D">
      <w:pPr>
        <w:spacing w:line="240" w:lineRule="auto"/>
        <w:rPr>
          <w:bCs/>
          <w:sz w:val="24"/>
          <w:szCs w:val="24"/>
        </w:rPr>
      </w:pPr>
      <w:r w:rsidRPr="00416C74">
        <w:rPr>
          <w:bCs/>
          <w:sz w:val="24"/>
          <w:szCs w:val="24"/>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37763ADC" w14:textId="77777777" w:rsidR="00C57F9D" w:rsidRPr="00416C74" w:rsidRDefault="00C57F9D" w:rsidP="00C57F9D">
      <w:pPr>
        <w:spacing w:line="240" w:lineRule="auto"/>
        <w:rPr>
          <w:bCs/>
          <w:sz w:val="24"/>
          <w:szCs w:val="24"/>
        </w:rPr>
      </w:pPr>
      <w:r w:rsidRPr="00416C74">
        <w:rPr>
          <w:bCs/>
          <w:sz w:val="24"/>
          <w:szCs w:val="24"/>
        </w:rPr>
        <w:t xml:space="preserve">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w:t>
      </w:r>
      <w:r w:rsidRPr="00416C74">
        <w:rPr>
          <w:bCs/>
          <w:sz w:val="24"/>
          <w:szCs w:val="24"/>
        </w:rPr>
        <w:lastRenderedPageBreak/>
        <w:t>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4DBCE3E9" w14:textId="77777777" w:rsidR="00C57F9D" w:rsidRPr="00416C74" w:rsidRDefault="00C57F9D" w:rsidP="00C57F9D">
      <w:pPr>
        <w:spacing w:line="240" w:lineRule="auto"/>
        <w:rPr>
          <w:bCs/>
          <w:sz w:val="24"/>
          <w:szCs w:val="24"/>
        </w:rPr>
      </w:pPr>
      <w:r w:rsidRPr="00416C74">
        <w:rPr>
          <w:bCs/>
          <w:sz w:val="24"/>
          <w:szCs w:val="24"/>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62804140" w14:textId="77777777" w:rsidR="00C57F9D" w:rsidRPr="00416C74" w:rsidRDefault="00C57F9D" w:rsidP="00C57F9D">
      <w:pPr>
        <w:spacing w:line="240" w:lineRule="auto"/>
        <w:rPr>
          <w:bCs/>
          <w:sz w:val="24"/>
          <w:szCs w:val="24"/>
        </w:rPr>
      </w:pPr>
      <w:r w:rsidRPr="00416C74">
        <w:rPr>
          <w:bCs/>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6D542BC2" w14:textId="77777777" w:rsidR="00C57F9D" w:rsidRPr="00416C74" w:rsidRDefault="00C57F9D" w:rsidP="00C57F9D">
      <w:pPr>
        <w:spacing w:line="240" w:lineRule="auto"/>
        <w:rPr>
          <w:bCs/>
          <w:sz w:val="24"/>
          <w:szCs w:val="24"/>
        </w:rPr>
      </w:pPr>
      <w:r w:rsidRPr="00416C74">
        <w:rPr>
          <w:bCs/>
          <w:sz w:val="24"/>
          <w:szCs w:val="24"/>
        </w:rPr>
        <w:t>-</w:t>
      </w:r>
      <w:r w:rsidRPr="00416C74">
        <w:rPr>
          <w:bCs/>
          <w:sz w:val="24"/>
          <w:szCs w:val="24"/>
        </w:rPr>
        <w:tab/>
        <w:t>наименование документа;</w:t>
      </w:r>
    </w:p>
    <w:p w14:paraId="511FA6D0" w14:textId="77777777" w:rsidR="00C57F9D" w:rsidRPr="00416C74" w:rsidRDefault="00C57F9D" w:rsidP="00C57F9D">
      <w:pPr>
        <w:spacing w:line="240" w:lineRule="auto"/>
        <w:rPr>
          <w:bCs/>
          <w:sz w:val="24"/>
          <w:szCs w:val="24"/>
        </w:rPr>
      </w:pPr>
      <w:r w:rsidRPr="00416C74">
        <w:rPr>
          <w:bCs/>
          <w:sz w:val="24"/>
          <w:szCs w:val="24"/>
        </w:rPr>
        <w:t>-</w:t>
      </w:r>
      <w:r w:rsidRPr="00416C74">
        <w:rPr>
          <w:bCs/>
          <w:sz w:val="24"/>
          <w:szCs w:val="24"/>
        </w:rPr>
        <w:tab/>
        <w:t>дату составления документа;</w:t>
      </w:r>
    </w:p>
    <w:p w14:paraId="464F64C9" w14:textId="77777777" w:rsidR="00C57F9D" w:rsidRPr="00416C74" w:rsidRDefault="00C57F9D" w:rsidP="00C57F9D">
      <w:pPr>
        <w:spacing w:line="240" w:lineRule="auto"/>
        <w:rPr>
          <w:bCs/>
          <w:sz w:val="24"/>
          <w:szCs w:val="24"/>
        </w:rPr>
      </w:pPr>
      <w:r w:rsidRPr="00416C74">
        <w:rPr>
          <w:bCs/>
          <w:sz w:val="24"/>
          <w:szCs w:val="24"/>
        </w:rPr>
        <w:t>-</w:t>
      </w:r>
      <w:r w:rsidRPr="00416C74">
        <w:rPr>
          <w:bCs/>
          <w:sz w:val="24"/>
          <w:szCs w:val="24"/>
        </w:rPr>
        <w:tab/>
        <w:t>наименование экономического субъекта, составившего документ;</w:t>
      </w:r>
    </w:p>
    <w:p w14:paraId="6EDA4A15" w14:textId="77777777" w:rsidR="00C57F9D" w:rsidRPr="00416C74" w:rsidRDefault="00C57F9D" w:rsidP="00C57F9D">
      <w:pPr>
        <w:spacing w:line="240" w:lineRule="auto"/>
        <w:rPr>
          <w:bCs/>
          <w:sz w:val="24"/>
          <w:szCs w:val="24"/>
        </w:rPr>
      </w:pPr>
      <w:r w:rsidRPr="00416C74">
        <w:rPr>
          <w:bCs/>
          <w:sz w:val="24"/>
          <w:szCs w:val="24"/>
        </w:rPr>
        <w:t>-</w:t>
      </w:r>
      <w:r w:rsidRPr="00416C74">
        <w:rPr>
          <w:bCs/>
          <w:sz w:val="24"/>
          <w:szCs w:val="24"/>
        </w:rPr>
        <w:tab/>
        <w:t>содержание факта хозяйственной жизни;</w:t>
      </w:r>
    </w:p>
    <w:p w14:paraId="47590A61" w14:textId="77777777" w:rsidR="00C57F9D" w:rsidRPr="00416C74" w:rsidRDefault="00C57F9D" w:rsidP="00C57F9D">
      <w:pPr>
        <w:spacing w:line="240" w:lineRule="auto"/>
        <w:rPr>
          <w:bCs/>
          <w:sz w:val="24"/>
          <w:szCs w:val="24"/>
        </w:rPr>
      </w:pPr>
      <w:r w:rsidRPr="00416C74">
        <w:rPr>
          <w:bCs/>
          <w:sz w:val="24"/>
          <w:szCs w:val="24"/>
        </w:rPr>
        <w:t>-</w:t>
      </w:r>
      <w:r w:rsidRPr="00416C74">
        <w:rPr>
          <w:bCs/>
          <w:sz w:val="24"/>
          <w:szCs w:val="24"/>
        </w:rPr>
        <w:tab/>
        <w:t>номер и дату Договора;</w:t>
      </w:r>
    </w:p>
    <w:p w14:paraId="3DF003BB" w14:textId="77777777" w:rsidR="00C57F9D" w:rsidRPr="00416C74" w:rsidRDefault="00C57F9D" w:rsidP="00C57F9D">
      <w:pPr>
        <w:spacing w:line="240" w:lineRule="auto"/>
        <w:rPr>
          <w:bCs/>
          <w:sz w:val="24"/>
          <w:szCs w:val="24"/>
        </w:rPr>
      </w:pPr>
      <w:r w:rsidRPr="00416C74">
        <w:rPr>
          <w:bCs/>
          <w:sz w:val="24"/>
          <w:szCs w:val="24"/>
        </w:rPr>
        <w:t>-</w:t>
      </w:r>
      <w:r w:rsidRPr="00416C74">
        <w:rPr>
          <w:bCs/>
          <w:sz w:val="24"/>
          <w:szCs w:val="24"/>
        </w:rPr>
        <w:tab/>
        <w:t>величину натурального и (или) денежного измерения факта хозяйственной жизни с указанием единиц измерения;</w:t>
      </w:r>
    </w:p>
    <w:p w14:paraId="3BCBE444" w14:textId="77777777" w:rsidR="00C57F9D" w:rsidRPr="00416C74" w:rsidRDefault="00C57F9D" w:rsidP="00C57F9D">
      <w:pPr>
        <w:spacing w:line="240" w:lineRule="auto"/>
        <w:rPr>
          <w:bCs/>
          <w:sz w:val="24"/>
          <w:szCs w:val="24"/>
        </w:rPr>
      </w:pPr>
      <w:r w:rsidRPr="00416C74">
        <w:rPr>
          <w:bCs/>
          <w:sz w:val="24"/>
          <w:szCs w:val="24"/>
        </w:rPr>
        <w:t>-</w:t>
      </w:r>
      <w:r w:rsidRPr="00416C74">
        <w:rPr>
          <w:bCs/>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1800DB8C" w14:textId="77777777" w:rsidR="00C57F9D" w:rsidRPr="00416C74" w:rsidRDefault="00C57F9D" w:rsidP="00C57F9D">
      <w:pPr>
        <w:shd w:val="clear" w:color="auto" w:fill="FFFFFF"/>
        <w:spacing w:line="240" w:lineRule="auto"/>
        <w:rPr>
          <w:rFonts w:eastAsia="Calibri"/>
          <w:color w:val="000000"/>
          <w:sz w:val="24"/>
          <w:szCs w:val="24"/>
          <w:lang w:eastAsia="en-US"/>
        </w:rPr>
      </w:pPr>
      <w:r w:rsidRPr="00416C74">
        <w:rPr>
          <w:rFonts w:eastAsia="Calibri"/>
          <w:sz w:val="24"/>
          <w:szCs w:val="24"/>
          <w:lang w:eastAsia="en-US"/>
        </w:rPr>
        <w:t xml:space="preserve">4.14. </w:t>
      </w:r>
      <w:r w:rsidRPr="00416C74">
        <w:rPr>
          <w:rFonts w:eastAsia="Calibri"/>
          <w:color w:val="000000"/>
          <w:sz w:val="24"/>
          <w:szCs w:val="24"/>
          <w:lang w:eastAsia="en-US"/>
        </w:rPr>
        <w:t>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73F35157" w14:textId="77777777" w:rsidR="00C57F9D" w:rsidRPr="00416C74" w:rsidRDefault="00C57F9D" w:rsidP="00C57F9D">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58845B62" w14:textId="77777777" w:rsidR="00C57F9D" w:rsidRPr="00416C74" w:rsidRDefault="00C57F9D" w:rsidP="00C57F9D">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68B2A447" w14:textId="77777777" w:rsidR="00C57F9D" w:rsidRPr="00416C74" w:rsidRDefault="00C57F9D" w:rsidP="00C57F9D">
      <w:pPr>
        <w:suppressAutoHyphens/>
        <w:autoSpaceDE w:val="0"/>
        <w:spacing w:line="240" w:lineRule="auto"/>
        <w:rPr>
          <w:rFonts w:eastAsia="Calibri"/>
          <w:color w:val="000000"/>
          <w:sz w:val="24"/>
          <w:szCs w:val="24"/>
          <w:lang w:eastAsia="en-US"/>
        </w:rPr>
      </w:pPr>
    </w:p>
    <w:p w14:paraId="2855244A" w14:textId="77777777" w:rsidR="00C57F9D" w:rsidRPr="00416C74" w:rsidRDefault="00C57F9D" w:rsidP="00C57F9D">
      <w:pPr>
        <w:numPr>
          <w:ilvl w:val="0"/>
          <w:numId w:val="40"/>
        </w:numPr>
        <w:spacing w:after="200" w:line="240" w:lineRule="auto"/>
        <w:contextualSpacing/>
        <w:jc w:val="center"/>
        <w:rPr>
          <w:rFonts w:cs="Arial"/>
          <w:b/>
          <w:sz w:val="24"/>
          <w:szCs w:val="24"/>
        </w:rPr>
      </w:pPr>
      <w:r w:rsidRPr="00416C74">
        <w:rPr>
          <w:rFonts w:cs="Arial"/>
          <w:b/>
          <w:sz w:val="24"/>
          <w:szCs w:val="24"/>
        </w:rPr>
        <w:t>ПРАВА И ОБЯЗАННОСТИ СТОРОН</w:t>
      </w:r>
    </w:p>
    <w:p w14:paraId="655E0552" w14:textId="77777777" w:rsidR="00C57F9D" w:rsidRPr="00416C74" w:rsidRDefault="00C57F9D" w:rsidP="00C57F9D">
      <w:pPr>
        <w:spacing w:line="240" w:lineRule="auto"/>
        <w:rPr>
          <w:b/>
          <w:bCs/>
          <w:sz w:val="24"/>
          <w:szCs w:val="24"/>
        </w:rPr>
      </w:pPr>
      <w:r w:rsidRPr="00416C74">
        <w:rPr>
          <w:b/>
          <w:bCs/>
          <w:sz w:val="24"/>
          <w:szCs w:val="24"/>
        </w:rPr>
        <w:t>5.1. Обязанности Подрядчика:</w:t>
      </w:r>
    </w:p>
    <w:p w14:paraId="62FEFDD8" w14:textId="77777777" w:rsidR="00C57F9D" w:rsidRPr="00416C74" w:rsidRDefault="00C57F9D" w:rsidP="00C57F9D">
      <w:pPr>
        <w:spacing w:line="240" w:lineRule="auto"/>
        <w:rPr>
          <w:bCs/>
          <w:sz w:val="24"/>
          <w:szCs w:val="24"/>
        </w:rPr>
      </w:pPr>
      <w:r w:rsidRPr="00416C74">
        <w:rPr>
          <w:bCs/>
          <w:sz w:val="24"/>
          <w:szCs w:val="24"/>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Графиком выполнения работ (Приложение № 4 к Договору), и сдать работу Заказчику в установленный срок.</w:t>
      </w:r>
    </w:p>
    <w:p w14:paraId="6B5D2640" w14:textId="77777777" w:rsidR="00C57F9D" w:rsidRPr="00416C74" w:rsidRDefault="00C57F9D" w:rsidP="00C57F9D">
      <w:pPr>
        <w:spacing w:line="240" w:lineRule="auto"/>
        <w:contextualSpacing/>
        <w:rPr>
          <w:sz w:val="24"/>
          <w:szCs w:val="24"/>
        </w:rPr>
      </w:pPr>
      <w:r w:rsidRPr="00416C74">
        <w:rPr>
          <w:bCs/>
          <w:sz w:val="24"/>
          <w:szCs w:val="24"/>
        </w:rPr>
        <w:t xml:space="preserve">5.1.2. </w:t>
      </w:r>
      <w:r w:rsidRPr="00416C74">
        <w:rPr>
          <w:sz w:val="24"/>
          <w:szCs w:val="24"/>
        </w:rPr>
        <w:t xml:space="preserve">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 </w:t>
      </w:r>
    </w:p>
    <w:p w14:paraId="6F915CD5" w14:textId="77777777" w:rsidR="00C57F9D" w:rsidRPr="00416C74" w:rsidRDefault="00C57F9D" w:rsidP="00C57F9D">
      <w:pPr>
        <w:spacing w:line="240" w:lineRule="auto"/>
        <w:contextualSpacing/>
        <w:rPr>
          <w:sz w:val="24"/>
          <w:szCs w:val="24"/>
        </w:rPr>
      </w:pPr>
      <w:r w:rsidRPr="00416C74">
        <w:rPr>
          <w:sz w:val="24"/>
          <w:szCs w:val="24"/>
        </w:rPr>
        <w:t>5.1.3. При выполнении работ по подготовке земельного участка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14:paraId="36A353B0" w14:textId="77777777" w:rsidR="00C57F9D" w:rsidRPr="00416C74" w:rsidRDefault="00C57F9D" w:rsidP="00C57F9D">
      <w:pPr>
        <w:spacing w:line="240" w:lineRule="auto"/>
        <w:contextualSpacing/>
        <w:rPr>
          <w:sz w:val="24"/>
          <w:szCs w:val="24"/>
        </w:rPr>
      </w:pPr>
      <w:r w:rsidRPr="00416C74">
        <w:rPr>
          <w:sz w:val="24"/>
          <w:szCs w:val="24"/>
        </w:rPr>
        <w:t xml:space="preserve">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w:t>
      </w:r>
      <w:r w:rsidRPr="00416C74">
        <w:rPr>
          <w:sz w:val="24"/>
          <w:szCs w:val="24"/>
        </w:rPr>
        <w:lastRenderedPageBreak/>
        <w:t xml:space="preserve">также нормативными требованиями по вопросам, связанным с охраной труда и охраной окружающей среды. </w:t>
      </w:r>
    </w:p>
    <w:p w14:paraId="32CE479A" w14:textId="77777777" w:rsidR="00C57F9D" w:rsidRPr="00416C74" w:rsidRDefault="00C57F9D" w:rsidP="00C57F9D">
      <w:pPr>
        <w:spacing w:line="240" w:lineRule="auto"/>
        <w:rPr>
          <w:bCs/>
          <w:sz w:val="24"/>
          <w:szCs w:val="24"/>
        </w:rPr>
      </w:pPr>
      <w:r w:rsidRPr="00416C74">
        <w:rPr>
          <w:bCs/>
          <w:sz w:val="24"/>
          <w:szCs w:val="24"/>
        </w:rPr>
        <w:t xml:space="preserve">5.1.5. </w:t>
      </w:r>
      <w:r w:rsidRPr="00416C74">
        <w:rPr>
          <w:sz w:val="24"/>
          <w:szCs w:val="24"/>
        </w:rPr>
        <w:t>Поставить все необходимые для выполнения работ материалы, оборудование, комплектующие изделия. Осуществлять поставку, разгрузку и складирование материалов за свой счет.</w:t>
      </w:r>
    </w:p>
    <w:p w14:paraId="2E9DAF6B" w14:textId="77777777" w:rsidR="00C57F9D" w:rsidRPr="00416C74" w:rsidRDefault="00C57F9D" w:rsidP="00C57F9D">
      <w:pPr>
        <w:spacing w:line="240" w:lineRule="auto"/>
        <w:rPr>
          <w:sz w:val="24"/>
          <w:szCs w:val="24"/>
        </w:rPr>
      </w:pPr>
      <w:r w:rsidRPr="00416C74">
        <w:rPr>
          <w:bCs/>
          <w:sz w:val="24"/>
          <w:szCs w:val="24"/>
        </w:rPr>
        <w:t xml:space="preserve">5.1.6. </w:t>
      </w:r>
      <w:r w:rsidRPr="00416C74">
        <w:rPr>
          <w:sz w:val="24"/>
          <w:szCs w:val="24"/>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725F78DB" w14:textId="77777777" w:rsidR="00C57F9D" w:rsidRPr="00416C74" w:rsidRDefault="00C57F9D" w:rsidP="00C57F9D">
      <w:pPr>
        <w:spacing w:line="240" w:lineRule="auto"/>
        <w:rPr>
          <w:bCs/>
          <w:sz w:val="24"/>
          <w:szCs w:val="24"/>
        </w:rPr>
      </w:pPr>
      <w:r w:rsidRPr="00416C74">
        <w:rPr>
          <w:bCs/>
          <w:sz w:val="24"/>
          <w:szCs w:val="24"/>
        </w:rPr>
        <w:t xml:space="preserve">5.1.7. </w:t>
      </w:r>
      <w:r w:rsidRPr="00416C74">
        <w:rPr>
          <w:sz w:val="24"/>
          <w:szCs w:val="24"/>
        </w:rPr>
        <w:t>Обеспечить на объекте противопожарные мероприятия, мероприятия по технике безопасности, экологической безопасности.</w:t>
      </w:r>
    </w:p>
    <w:p w14:paraId="53AC535B" w14:textId="77777777" w:rsidR="00C57F9D" w:rsidRPr="00416C74" w:rsidRDefault="00C57F9D" w:rsidP="00C57F9D">
      <w:pPr>
        <w:spacing w:line="240" w:lineRule="auto"/>
        <w:rPr>
          <w:bCs/>
          <w:sz w:val="24"/>
          <w:szCs w:val="24"/>
        </w:rPr>
      </w:pPr>
      <w:r w:rsidRPr="00416C74">
        <w:rPr>
          <w:bCs/>
          <w:sz w:val="24"/>
          <w:szCs w:val="24"/>
        </w:rPr>
        <w:t xml:space="preserve">5.1.8. </w:t>
      </w:r>
      <w:r w:rsidRPr="00416C74">
        <w:rPr>
          <w:sz w:val="24"/>
          <w:szCs w:val="24"/>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1506B62F" w14:textId="77777777" w:rsidR="00C57F9D" w:rsidRPr="00416C74" w:rsidRDefault="00C57F9D" w:rsidP="00C57F9D">
      <w:pPr>
        <w:spacing w:line="240" w:lineRule="auto"/>
        <w:rPr>
          <w:sz w:val="24"/>
          <w:szCs w:val="24"/>
        </w:rPr>
      </w:pPr>
      <w:r w:rsidRPr="00416C74">
        <w:rPr>
          <w:bCs/>
          <w:sz w:val="24"/>
          <w:szCs w:val="24"/>
        </w:rPr>
        <w:t xml:space="preserve">5.1.9. </w:t>
      </w:r>
      <w:r w:rsidRPr="00416C74">
        <w:rPr>
          <w:sz w:val="24"/>
          <w:szCs w:val="24"/>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3D87E0AC" w14:textId="77777777" w:rsidR="00C57F9D" w:rsidRPr="00416C74" w:rsidRDefault="00C57F9D" w:rsidP="00C57F9D">
      <w:pPr>
        <w:spacing w:line="240" w:lineRule="auto"/>
        <w:contextualSpacing/>
        <w:rPr>
          <w:sz w:val="24"/>
          <w:szCs w:val="24"/>
        </w:rPr>
      </w:pPr>
      <w:r w:rsidRPr="00416C74">
        <w:rPr>
          <w:sz w:val="24"/>
          <w:szCs w:val="24"/>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20C2F7C9" w14:textId="77777777" w:rsidR="00C57F9D" w:rsidRPr="00416C74" w:rsidRDefault="00C57F9D" w:rsidP="00C57F9D">
      <w:pPr>
        <w:spacing w:line="240" w:lineRule="auto"/>
        <w:contextualSpacing/>
        <w:rPr>
          <w:sz w:val="24"/>
          <w:szCs w:val="24"/>
        </w:rPr>
      </w:pPr>
      <w:r w:rsidRPr="00416C74">
        <w:rPr>
          <w:sz w:val="24"/>
          <w:szCs w:val="24"/>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72A89091" w14:textId="77777777" w:rsidR="00C57F9D" w:rsidRPr="00416C74" w:rsidRDefault="00C57F9D" w:rsidP="00C57F9D">
      <w:pPr>
        <w:spacing w:line="240" w:lineRule="auto"/>
        <w:contextualSpacing/>
        <w:rPr>
          <w:sz w:val="24"/>
          <w:szCs w:val="24"/>
        </w:rPr>
      </w:pPr>
      <w:r w:rsidRPr="00416C74">
        <w:rPr>
          <w:sz w:val="24"/>
          <w:szCs w:val="24"/>
        </w:rPr>
        <w:t xml:space="preserve">5.1.12. В случае нарушения сроков, установленных в настоящем пункте, Подрядчик возмещает Заказчику убытки (в </w:t>
      </w:r>
      <w:proofErr w:type="spellStart"/>
      <w:r w:rsidRPr="00416C74">
        <w:rPr>
          <w:sz w:val="24"/>
          <w:szCs w:val="24"/>
        </w:rPr>
        <w:t>т.ч</w:t>
      </w:r>
      <w:proofErr w:type="spellEnd"/>
      <w:r w:rsidRPr="00416C74">
        <w:rPr>
          <w:sz w:val="24"/>
          <w:szCs w:val="24"/>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416C74">
        <w:rPr>
          <w:sz w:val="24"/>
          <w:szCs w:val="24"/>
        </w:rPr>
        <w:t>т.ч</w:t>
      </w:r>
      <w:proofErr w:type="spellEnd"/>
      <w:r w:rsidRPr="00416C74">
        <w:rPr>
          <w:sz w:val="24"/>
          <w:szCs w:val="24"/>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47BEED82" w14:textId="77777777" w:rsidR="00C57F9D" w:rsidRPr="00416C74" w:rsidRDefault="00C57F9D" w:rsidP="00C57F9D">
      <w:pPr>
        <w:spacing w:line="240" w:lineRule="auto"/>
        <w:rPr>
          <w:sz w:val="24"/>
          <w:szCs w:val="24"/>
        </w:rPr>
      </w:pPr>
      <w:r w:rsidRPr="00416C74">
        <w:rPr>
          <w:sz w:val="24"/>
          <w:szCs w:val="24"/>
        </w:rPr>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02AA5E2F" w14:textId="77777777" w:rsidR="00C57F9D" w:rsidRPr="00416C74" w:rsidRDefault="00C57F9D" w:rsidP="00C57F9D">
      <w:pPr>
        <w:spacing w:line="240" w:lineRule="auto"/>
        <w:rPr>
          <w:sz w:val="24"/>
          <w:szCs w:val="24"/>
        </w:rPr>
      </w:pPr>
      <w:r w:rsidRPr="00416C74">
        <w:rPr>
          <w:sz w:val="24"/>
          <w:szCs w:val="24"/>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5CEBEF43" w14:textId="77777777" w:rsidR="00C57F9D" w:rsidRPr="00416C74" w:rsidRDefault="00C57F9D" w:rsidP="00C57F9D">
      <w:pPr>
        <w:spacing w:line="240" w:lineRule="auto"/>
        <w:rPr>
          <w:sz w:val="24"/>
          <w:szCs w:val="24"/>
        </w:rPr>
      </w:pPr>
      <w:r w:rsidRPr="00416C74">
        <w:rPr>
          <w:sz w:val="24"/>
          <w:szCs w:val="24"/>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6246D467" w14:textId="77777777" w:rsidR="00C57F9D" w:rsidRPr="00416C74" w:rsidRDefault="00C57F9D" w:rsidP="00C57F9D">
      <w:pPr>
        <w:spacing w:line="240" w:lineRule="auto"/>
        <w:rPr>
          <w:sz w:val="24"/>
          <w:szCs w:val="24"/>
        </w:rPr>
      </w:pPr>
      <w:r w:rsidRPr="00416C74">
        <w:rPr>
          <w:sz w:val="24"/>
          <w:szCs w:val="24"/>
        </w:rPr>
        <w:t xml:space="preserve">5.1.16. Отклонение от параметров проектной </w:t>
      </w:r>
      <w:r w:rsidRPr="00F17704">
        <w:rPr>
          <w:sz w:val="24"/>
          <w:szCs w:val="24"/>
        </w:rPr>
        <w:t xml:space="preserve">(рабочей) </w:t>
      </w:r>
      <w:r w:rsidRPr="00416C74">
        <w:rPr>
          <w:sz w:val="24"/>
          <w:szCs w:val="24"/>
        </w:rPr>
        <w:t xml:space="preserve">документации, необходимость которого выявилась в процессе выполнения работ, допускается только на основании вновь утвержденной Заказчиком проектной </w:t>
      </w:r>
      <w:r w:rsidRPr="00F17704">
        <w:rPr>
          <w:sz w:val="24"/>
          <w:szCs w:val="24"/>
        </w:rPr>
        <w:t xml:space="preserve">(рабочей) </w:t>
      </w:r>
      <w:r w:rsidRPr="00416C74">
        <w:rPr>
          <w:sz w:val="24"/>
          <w:szCs w:val="24"/>
        </w:rPr>
        <w:t>документации, после внесения в нее соответствующих изменений в порядке, установленном Правительством Российской Федерации.</w:t>
      </w:r>
    </w:p>
    <w:p w14:paraId="722BD07D" w14:textId="77777777" w:rsidR="009335BB" w:rsidRPr="009335BB" w:rsidRDefault="009335BB" w:rsidP="009335BB">
      <w:pPr>
        <w:spacing w:line="240" w:lineRule="auto"/>
        <w:contextualSpacing/>
        <w:rPr>
          <w:bCs/>
          <w:sz w:val="24"/>
          <w:szCs w:val="24"/>
        </w:rPr>
      </w:pPr>
      <w:r w:rsidRPr="009335BB">
        <w:rPr>
          <w:bCs/>
          <w:sz w:val="24"/>
          <w:szCs w:val="24"/>
        </w:rPr>
        <w:t>5.1.17.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53F14AFE" w14:textId="77777777" w:rsidR="009335BB" w:rsidRDefault="009335BB" w:rsidP="009335BB">
      <w:pPr>
        <w:spacing w:line="240" w:lineRule="auto"/>
        <w:contextualSpacing/>
        <w:rPr>
          <w:bCs/>
          <w:sz w:val="24"/>
          <w:szCs w:val="24"/>
        </w:rPr>
      </w:pPr>
      <w:r w:rsidRPr="009335BB">
        <w:rPr>
          <w:bCs/>
          <w:sz w:val="24"/>
          <w:szCs w:val="24"/>
        </w:rPr>
        <w:lastRenderedPageBreak/>
        <w:t>5.1.18. Нести ответственность за все действия и результаты работ субподрядчиком как за свои собственные.</w:t>
      </w:r>
    </w:p>
    <w:p w14:paraId="6847EB02" w14:textId="6AD6E74F" w:rsidR="00C57F9D" w:rsidRPr="00416C74" w:rsidRDefault="00C57F9D" w:rsidP="009335BB">
      <w:pPr>
        <w:spacing w:line="240" w:lineRule="auto"/>
        <w:contextualSpacing/>
        <w:rPr>
          <w:sz w:val="24"/>
          <w:szCs w:val="24"/>
        </w:rPr>
      </w:pPr>
      <w:r w:rsidRPr="00416C74">
        <w:rPr>
          <w:sz w:val="24"/>
          <w:szCs w:val="24"/>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2A0FA569" w14:textId="77777777" w:rsidR="00C57F9D" w:rsidRPr="00416C74" w:rsidRDefault="00C57F9D" w:rsidP="00C57F9D">
      <w:pPr>
        <w:spacing w:line="240" w:lineRule="auto"/>
        <w:rPr>
          <w:sz w:val="24"/>
          <w:szCs w:val="24"/>
        </w:rPr>
      </w:pPr>
      <w:r w:rsidRPr="00416C74">
        <w:rPr>
          <w:bCs/>
          <w:sz w:val="24"/>
          <w:szCs w:val="24"/>
        </w:rPr>
        <w:t xml:space="preserve">5.1.20. </w:t>
      </w:r>
      <w:r w:rsidRPr="00416C74">
        <w:rPr>
          <w:sz w:val="24"/>
          <w:szCs w:val="24"/>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35498663" w14:textId="77777777" w:rsidR="00C57F9D" w:rsidRPr="00416C74" w:rsidRDefault="00C57F9D" w:rsidP="00C57F9D">
      <w:pPr>
        <w:spacing w:line="240" w:lineRule="auto"/>
        <w:rPr>
          <w:sz w:val="24"/>
          <w:szCs w:val="24"/>
        </w:rPr>
      </w:pPr>
      <w:r w:rsidRPr="00416C74">
        <w:rPr>
          <w:sz w:val="24"/>
          <w:szCs w:val="24"/>
        </w:rPr>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60B54440" w14:textId="77777777" w:rsidR="00C57F9D" w:rsidRPr="00416C74" w:rsidRDefault="00C57F9D" w:rsidP="00C57F9D">
      <w:pPr>
        <w:spacing w:line="240" w:lineRule="auto"/>
        <w:rPr>
          <w:sz w:val="24"/>
          <w:szCs w:val="24"/>
        </w:rPr>
      </w:pPr>
      <w:r w:rsidRPr="00416C74">
        <w:rPr>
          <w:sz w:val="24"/>
          <w:szCs w:val="24"/>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2508459C" w14:textId="77777777" w:rsidR="00C57F9D" w:rsidRPr="00416C74" w:rsidRDefault="00C57F9D" w:rsidP="00C57F9D">
      <w:pPr>
        <w:spacing w:line="240" w:lineRule="auto"/>
        <w:rPr>
          <w:bCs/>
          <w:sz w:val="24"/>
          <w:szCs w:val="24"/>
        </w:rPr>
      </w:pPr>
      <w:r w:rsidRPr="00416C74">
        <w:rPr>
          <w:bCs/>
          <w:sz w:val="24"/>
          <w:szCs w:val="24"/>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49633CE6" w14:textId="77777777" w:rsidR="00C57F9D" w:rsidRPr="00416C74" w:rsidRDefault="00C57F9D" w:rsidP="00C57F9D">
      <w:pPr>
        <w:spacing w:line="240" w:lineRule="auto"/>
        <w:contextualSpacing/>
        <w:rPr>
          <w:sz w:val="24"/>
          <w:szCs w:val="24"/>
        </w:rPr>
      </w:pPr>
      <w:r w:rsidRPr="00416C74">
        <w:rPr>
          <w:sz w:val="24"/>
          <w:szCs w:val="24"/>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7F242B7A" w14:textId="77777777" w:rsidR="00C57F9D" w:rsidRPr="00416C74" w:rsidRDefault="00C57F9D" w:rsidP="00C57F9D">
      <w:pPr>
        <w:spacing w:line="240" w:lineRule="auto"/>
        <w:contextualSpacing/>
        <w:rPr>
          <w:sz w:val="24"/>
          <w:szCs w:val="24"/>
        </w:rPr>
      </w:pPr>
      <w:r w:rsidRPr="00416C74">
        <w:rPr>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29A4E50D" w14:textId="77777777" w:rsidR="00C57F9D" w:rsidRPr="00416C74" w:rsidRDefault="00C57F9D" w:rsidP="00C57F9D">
      <w:pPr>
        <w:spacing w:line="240" w:lineRule="auto"/>
        <w:contextualSpacing/>
        <w:rPr>
          <w:sz w:val="24"/>
          <w:szCs w:val="24"/>
        </w:rPr>
      </w:pPr>
      <w:r w:rsidRPr="00416C74">
        <w:rPr>
          <w:sz w:val="24"/>
          <w:szCs w:val="24"/>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35F3F5C5" w14:textId="77777777" w:rsidR="00C57F9D" w:rsidRPr="00416C74" w:rsidRDefault="00C57F9D" w:rsidP="00C57F9D">
      <w:pPr>
        <w:spacing w:line="240" w:lineRule="auto"/>
        <w:contextualSpacing/>
        <w:rPr>
          <w:sz w:val="24"/>
          <w:szCs w:val="24"/>
        </w:rPr>
      </w:pPr>
      <w:r w:rsidRPr="00416C74">
        <w:rPr>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6B285C6F" w14:textId="77777777" w:rsidR="00C57F9D" w:rsidRPr="00416C74" w:rsidRDefault="00C57F9D" w:rsidP="00C57F9D">
      <w:pPr>
        <w:spacing w:line="240" w:lineRule="auto"/>
        <w:rPr>
          <w:sz w:val="24"/>
          <w:szCs w:val="24"/>
        </w:rPr>
      </w:pPr>
      <w:r w:rsidRPr="00416C74">
        <w:rPr>
          <w:bCs/>
          <w:sz w:val="24"/>
          <w:szCs w:val="24"/>
        </w:rPr>
        <w:t xml:space="preserve">5.1.25. </w:t>
      </w:r>
      <w:r w:rsidRPr="00416C74">
        <w:rPr>
          <w:sz w:val="24"/>
          <w:szCs w:val="24"/>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066EEE50" w14:textId="77777777" w:rsidR="00C57F9D" w:rsidRPr="00416C74" w:rsidRDefault="00C57F9D" w:rsidP="00C57F9D">
      <w:pPr>
        <w:spacing w:line="240" w:lineRule="auto"/>
        <w:contextualSpacing/>
        <w:rPr>
          <w:sz w:val="24"/>
          <w:szCs w:val="24"/>
        </w:rPr>
      </w:pPr>
      <w:r w:rsidRPr="00416C74">
        <w:rPr>
          <w:sz w:val="24"/>
          <w:szCs w:val="24"/>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68B91A66" w14:textId="77777777" w:rsidR="00C57F9D" w:rsidRPr="00416C74" w:rsidRDefault="00C57F9D" w:rsidP="00C57F9D">
      <w:pPr>
        <w:spacing w:line="240" w:lineRule="auto"/>
        <w:contextualSpacing/>
        <w:rPr>
          <w:sz w:val="24"/>
          <w:szCs w:val="24"/>
        </w:rPr>
      </w:pPr>
      <w:r w:rsidRPr="00416C74">
        <w:rPr>
          <w:sz w:val="24"/>
          <w:szCs w:val="24"/>
        </w:rPr>
        <w:t>- аварии (в течение 2 (двух) часов);</w:t>
      </w:r>
    </w:p>
    <w:p w14:paraId="2036A2C2" w14:textId="77777777" w:rsidR="00C57F9D" w:rsidRPr="00416C74" w:rsidRDefault="00C57F9D" w:rsidP="00C57F9D">
      <w:pPr>
        <w:spacing w:line="240" w:lineRule="auto"/>
        <w:contextualSpacing/>
        <w:rPr>
          <w:sz w:val="24"/>
          <w:szCs w:val="24"/>
        </w:rPr>
      </w:pPr>
      <w:r w:rsidRPr="00416C74">
        <w:rPr>
          <w:sz w:val="24"/>
          <w:szCs w:val="24"/>
        </w:rPr>
        <w:lastRenderedPageBreak/>
        <w:t>- хищения и иные противоправные действия (в течение 24 (двадцати четырех) часов);</w:t>
      </w:r>
    </w:p>
    <w:p w14:paraId="6B0EAEF0" w14:textId="77777777" w:rsidR="00C57F9D" w:rsidRPr="00416C74" w:rsidRDefault="00C57F9D" w:rsidP="00C57F9D">
      <w:pPr>
        <w:spacing w:line="240" w:lineRule="auto"/>
        <w:contextualSpacing/>
        <w:rPr>
          <w:sz w:val="24"/>
          <w:szCs w:val="24"/>
        </w:rPr>
      </w:pPr>
      <w:r w:rsidRPr="00416C74">
        <w:rPr>
          <w:sz w:val="24"/>
          <w:szCs w:val="24"/>
        </w:rPr>
        <w:t>- арест и/или блокирование счетов и/или иные обстоятельства, влияющие на платежи между Сторонами (в течение 24 (двадцати четырех) часов);</w:t>
      </w:r>
    </w:p>
    <w:p w14:paraId="2D5A0B73" w14:textId="77777777" w:rsidR="00C57F9D" w:rsidRPr="00416C74" w:rsidRDefault="00C57F9D" w:rsidP="00C57F9D">
      <w:pPr>
        <w:spacing w:line="240" w:lineRule="auto"/>
        <w:contextualSpacing/>
        <w:rPr>
          <w:sz w:val="24"/>
          <w:szCs w:val="24"/>
        </w:rPr>
      </w:pPr>
      <w:r w:rsidRPr="00416C74">
        <w:rPr>
          <w:sz w:val="24"/>
          <w:szCs w:val="24"/>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727601BB" w14:textId="77777777" w:rsidR="00C57F9D" w:rsidRPr="00416C74" w:rsidRDefault="00C57F9D" w:rsidP="00C57F9D">
      <w:pPr>
        <w:spacing w:line="240" w:lineRule="auto"/>
        <w:contextualSpacing/>
        <w:rPr>
          <w:sz w:val="24"/>
          <w:szCs w:val="24"/>
        </w:rPr>
      </w:pPr>
      <w:r w:rsidRPr="00416C74">
        <w:rPr>
          <w:sz w:val="24"/>
          <w:szCs w:val="24"/>
        </w:rPr>
        <w:t>- несчастные случаи;</w:t>
      </w:r>
    </w:p>
    <w:p w14:paraId="342D63A9" w14:textId="77777777" w:rsidR="00C57F9D" w:rsidRPr="00416C74" w:rsidRDefault="00C57F9D" w:rsidP="00C57F9D">
      <w:pPr>
        <w:spacing w:line="240" w:lineRule="auto"/>
        <w:contextualSpacing/>
        <w:rPr>
          <w:sz w:val="24"/>
          <w:szCs w:val="24"/>
        </w:rPr>
      </w:pPr>
      <w:r w:rsidRPr="00416C74">
        <w:rPr>
          <w:sz w:val="24"/>
          <w:szCs w:val="24"/>
        </w:rPr>
        <w:t>- иные обстоятельства, факты, сообщения в средствах массовой информации (СМИ) и т.п. (в течение 24 (двадцати четырех) часов).</w:t>
      </w:r>
    </w:p>
    <w:p w14:paraId="4C5526A1" w14:textId="77777777" w:rsidR="00C57F9D" w:rsidRPr="00416C74" w:rsidRDefault="00C57F9D" w:rsidP="00C57F9D">
      <w:pPr>
        <w:spacing w:line="240" w:lineRule="auto"/>
        <w:rPr>
          <w:sz w:val="24"/>
          <w:szCs w:val="24"/>
        </w:rPr>
      </w:pPr>
      <w:r w:rsidRPr="00416C74">
        <w:rPr>
          <w:bCs/>
          <w:sz w:val="24"/>
          <w:szCs w:val="24"/>
        </w:rPr>
        <w:t xml:space="preserve">5.1.27. </w:t>
      </w:r>
      <w:r w:rsidRPr="00416C74">
        <w:rPr>
          <w:sz w:val="24"/>
          <w:szCs w:val="24"/>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79B7DF54" w14:textId="77777777" w:rsidR="00C57F9D" w:rsidRPr="00416C74" w:rsidRDefault="00C57F9D" w:rsidP="00C57F9D">
      <w:pPr>
        <w:spacing w:line="240" w:lineRule="auto"/>
        <w:rPr>
          <w:sz w:val="24"/>
          <w:szCs w:val="24"/>
        </w:rPr>
      </w:pPr>
      <w:r w:rsidRPr="00416C74">
        <w:rPr>
          <w:sz w:val="24"/>
          <w:szCs w:val="24"/>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1DFF887D" w14:textId="77777777" w:rsidR="00C57F9D" w:rsidRPr="00416C74" w:rsidRDefault="00C57F9D" w:rsidP="00C57F9D">
      <w:pPr>
        <w:spacing w:line="240" w:lineRule="auto"/>
        <w:contextualSpacing/>
        <w:rPr>
          <w:sz w:val="24"/>
          <w:szCs w:val="24"/>
        </w:rPr>
      </w:pPr>
      <w:r w:rsidRPr="00416C74">
        <w:rPr>
          <w:sz w:val="24"/>
          <w:szCs w:val="24"/>
        </w:rPr>
        <w:t>5.1.29. Назначить в течение 5 (пяти) календарных дней, следующих за датой вступления Договора в силу, лиц, ответственных:</w:t>
      </w:r>
    </w:p>
    <w:p w14:paraId="6F23D755" w14:textId="77777777" w:rsidR="00C57F9D" w:rsidRPr="00416C74" w:rsidRDefault="00C57F9D" w:rsidP="00C57F9D">
      <w:pPr>
        <w:spacing w:line="240" w:lineRule="auto"/>
        <w:contextualSpacing/>
        <w:rPr>
          <w:sz w:val="24"/>
          <w:szCs w:val="24"/>
        </w:rPr>
      </w:pPr>
      <w:r w:rsidRPr="00416C74">
        <w:rPr>
          <w:sz w:val="24"/>
          <w:szCs w:val="24"/>
        </w:rPr>
        <w:t>за представление отчетов в объеме и порядке, определенных настоящим Договором;</w:t>
      </w:r>
    </w:p>
    <w:p w14:paraId="4D08D35C" w14:textId="77777777" w:rsidR="00C57F9D" w:rsidRPr="00416C74" w:rsidRDefault="00C57F9D" w:rsidP="00C57F9D">
      <w:pPr>
        <w:spacing w:line="240" w:lineRule="auto"/>
        <w:contextualSpacing/>
        <w:rPr>
          <w:sz w:val="24"/>
          <w:szCs w:val="24"/>
        </w:rPr>
      </w:pPr>
      <w:r w:rsidRPr="00416C74">
        <w:rPr>
          <w:sz w:val="24"/>
          <w:szCs w:val="24"/>
        </w:rPr>
        <w:t>за производство строительно-монтажных работ;</w:t>
      </w:r>
    </w:p>
    <w:p w14:paraId="66A15772" w14:textId="77777777" w:rsidR="00C57F9D" w:rsidRPr="00416C74" w:rsidRDefault="00C57F9D" w:rsidP="00C57F9D">
      <w:pPr>
        <w:spacing w:line="240" w:lineRule="auto"/>
        <w:contextualSpacing/>
        <w:rPr>
          <w:sz w:val="24"/>
          <w:szCs w:val="24"/>
        </w:rPr>
      </w:pPr>
      <w:r w:rsidRPr="00416C74">
        <w:rPr>
          <w:sz w:val="24"/>
          <w:szCs w:val="24"/>
        </w:rPr>
        <w:t>за поставку материалов и оборудования, и иных материально-технических ресурсов;</w:t>
      </w:r>
    </w:p>
    <w:p w14:paraId="56A4A740" w14:textId="77777777" w:rsidR="00C57F9D" w:rsidRPr="00416C74" w:rsidRDefault="00C57F9D" w:rsidP="00C57F9D">
      <w:pPr>
        <w:spacing w:line="240" w:lineRule="auto"/>
        <w:contextualSpacing/>
        <w:rPr>
          <w:sz w:val="24"/>
          <w:szCs w:val="24"/>
        </w:rPr>
      </w:pPr>
      <w:r w:rsidRPr="00416C74">
        <w:rPr>
          <w:sz w:val="24"/>
          <w:szCs w:val="24"/>
        </w:rPr>
        <w:t>за осуществление строительного контроля;</w:t>
      </w:r>
    </w:p>
    <w:p w14:paraId="05B11F3D" w14:textId="77777777" w:rsidR="00C57F9D" w:rsidRPr="00416C74" w:rsidRDefault="00C57F9D" w:rsidP="00C57F9D">
      <w:pPr>
        <w:spacing w:line="240" w:lineRule="auto"/>
        <w:contextualSpacing/>
        <w:rPr>
          <w:sz w:val="24"/>
          <w:szCs w:val="24"/>
        </w:rPr>
      </w:pPr>
      <w:r w:rsidRPr="00416C74">
        <w:rPr>
          <w:sz w:val="24"/>
          <w:szCs w:val="24"/>
        </w:rPr>
        <w:t>за производство работ по линии создания системы комплексной безопасности Объекта;</w:t>
      </w:r>
    </w:p>
    <w:p w14:paraId="77082A98" w14:textId="77777777" w:rsidR="00C57F9D" w:rsidRPr="00416C74" w:rsidRDefault="00C57F9D" w:rsidP="00C57F9D">
      <w:pPr>
        <w:spacing w:line="240" w:lineRule="auto"/>
        <w:contextualSpacing/>
        <w:rPr>
          <w:sz w:val="24"/>
          <w:szCs w:val="24"/>
        </w:rPr>
      </w:pPr>
      <w:r w:rsidRPr="00416C74">
        <w:rPr>
          <w:sz w:val="24"/>
          <w:szCs w:val="24"/>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0F56F558" w14:textId="77777777" w:rsidR="00C57F9D" w:rsidRPr="00416C74" w:rsidRDefault="00C57F9D" w:rsidP="00C57F9D">
      <w:pPr>
        <w:spacing w:line="240" w:lineRule="auto"/>
        <w:contextualSpacing/>
        <w:rPr>
          <w:sz w:val="24"/>
          <w:szCs w:val="24"/>
        </w:rPr>
      </w:pPr>
      <w:r w:rsidRPr="00416C74">
        <w:rPr>
          <w:sz w:val="24"/>
          <w:szCs w:val="24"/>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160EE8A5" w14:textId="77777777" w:rsidR="00C57F9D" w:rsidRPr="00416C74" w:rsidRDefault="00C57F9D" w:rsidP="00C57F9D">
      <w:pPr>
        <w:spacing w:line="240" w:lineRule="auto"/>
        <w:contextualSpacing/>
        <w:rPr>
          <w:sz w:val="24"/>
          <w:szCs w:val="24"/>
        </w:rPr>
      </w:pPr>
      <w:r w:rsidRPr="00416C74">
        <w:rPr>
          <w:sz w:val="24"/>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54FFB3D8" w14:textId="77777777" w:rsidR="00C57F9D" w:rsidRPr="00416C74" w:rsidRDefault="00C57F9D" w:rsidP="00C57F9D">
      <w:pPr>
        <w:spacing w:line="240" w:lineRule="auto"/>
        <w:rPr>
          <w:sz w:val="24"/>
          <w:szCs w:val="24"/>
        </w:rPr>
      </w:pPr>
      <w:r w:rsidRPr="00416C74">
        <w:rPr>
          <w:sz w:val="24"/>
          <w:szCs w:val="24"/>
        </w:rPr>
        <w:t xml:space="preserve">5.1.30. В срок не позднее чем за 3 (три) рабочих дня до даты завершения строительно-монтажных </w:t>
      </w:r>
      <w:r w:rsidRPr="00F17704">
        <w:rPr>
          <w:sz w:val="24"/>
          <w:szCs w:val="24"/>
        </w:rPr>
        <w:t xml:space="preserve">(ремонтных) </w:t>
      </w:r>
      <w:r w:rsidRPr="00416C74">
        <w:rPr>
          <w:sz w:val="24"/>
          <w:szCs w:val="24"/>
        </w:rPr>
        <w:t xml:space="preserve">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w:t>
      </w:r>
      <w:r w:rsidRPr="00F17704">
        <w:rPr>
          <w:sz w:val="24"/>
          <w:szCs w:val="24"/>
        </w:rPr>
        <w:t xml:space="preserve">(ремонтных) </w:t>
      </w:r>
      <w:r w:rsidRPr="00416C74">
        <w:rPr>
          <w:sz w:val="24"/>
          <w:szCs w:val="24"/>
        </w:rPr>
        <w:t>работ на Объекте.</w:t>
      </w:r>
    </w:p>
    <w:p w14:paraId="70A33E42" w14:textId="77777777" w:rsidR="00C57F9D" w:rsidRPr="00416C74" w:rsidRDefault="00C57F9D" w:rsidP="00C57F9D">
      <w:pPr>
        <w:spacing w:line="240" w:lineRule="auto"/>
        <w:rPr>
          <w:sz w:val="24"/>
          <w:szCs w:val="24"/>
        </w:rPr>
      </w:pPr>
      <w:r w:rsidRPr="00416C74">
        <w:rPr>
          <w:sz w:val="24"/>
          <w:szCs w:val="24"/>
        </w:rPr>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41984D2F" w14:textId="77777777" w:rsidR="00C57F9D" w:rsidRPr="00416C74" w:rsidRDefault="00C57F9D" w:rsidP="00C57F9D">
      <w:pPr>
        <w:spacing w:line="240" w:lineRule="auto"/>
        <w:rPr>
          <w:sz w:val="24"/>
          <w:szCs w:val="24"/>
        </w:rPr>
      </w:pPr>
      <w:r w:rsidRPr="00416C74">
        <w:rPr>
          <w:sz w:val="24"/>
          <w:szCs w:val="24"/>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0AD5CA6F" w14:textId="77777777" w:rsidR="00C57F9D" w:rsidRPr="00416C74" w:rsidRDefault="00C57F9D" w:rsidP="00C57F9D">
      <w:pPr>
        <w:spacing w:line="240" w:lineRule="auto"/>
        <w:contextualSpacing/>
        <w:rPr>
          <w:sz w:val="24"/>
          <w:szCs w:val="24"/>
        </w:rPr>
      </w:pPr>
      <w:r w:rsidRPr="00416C74">
        <w:rPr>
          <w:sz w:val="24"/>
          <w:szCs w:val="24"/>
        </w:rPr>
        <w:t>5.1.33. Осуществлять проведение следующих контрольных мероприятий:</w:t>
      </w:r>
    </w:p>
    <w:p w14:paraId="46C3CD4E" w14:textId="77777777" w:rsidR="00C57F9D" w:rsidRPr="00416C74" w:rsidRDefault="00C57F9D" w:rsidP="00C57F9D">
      <w:pPr>
        <w:spacing w:line="240" w:lineRule="auto"/>
        <w:contextualSpacing/>
        <w:rPr>
          <w:sz w:val="24"/>
          <w:szCs w:val="24"/>
        </w:rPr>
      </w:pPr>
      <w:r w:rsidRPr="00416C74">
        <w:rPr>
          <w:sz w:val="24"/>
          <w:szCs w:val="24"/>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60A80007" w14:textId="77777777" w:rsidR="00C57F9D" w:rsidRPr="00416C74" w:rsidRDefault="00C57F9D" w:rsidP="00C57F9D">
      <w:pPr>
        <w:spacing w:line="240" w:lineRule="auto"/>
        <w:contextualSpacing/>
        <w:rPr>
          <w:sz w:val="24"/>
          <w:szCs w:val="24"/>
        </w:rPr>
      </w:pPr>
      <w:r w:rsidRPr="00416C74">
        <w:rPr>
          <w:sz w:val="24"/>
          <w:szCs w:val="24"/>
        </w:rPr>
        <w:lastRenderedPageBreak/>
        <w:t>б) проверка соблюдения установленных норм и правил складирования и хранения применяемой продукции;</w:t>
      </w:r>
    </w:p>
    <w:p w14:paraId="2815EC74" w14:textId="77777777" w:rsidR="00C57F9D" w:rsidRDefault="00C57F9D" w:rsidP="00C57F9D">
      <w:pPr>
        <w:spacing w:line="240" w:lineRule="auto"/>
        <w:contextualSpacing/>
        <w:rPr>
          <w:sz w:val="24"/>
          <w:szCs w:val="24"/>
        </w:rPr>
      </w:pPr>
      <w:r w:rsidRPr="00416C74">
        <w:rPr>
          <w:sz w:val="24"/>
          <w:szCs w:val="24"/>
        </w:rPr>
        <w:t>в) проверка соблюдения последовательности и состава технологических операций при осуществлении ремонта объекта;</w:t>
      </w:r>
    </w:p>
    <w:p w14:paraId="6C1CE4CC" w14:textId="77777777" w:rsidR="00C57F9D" w:rsidRPr="00416C74" w:rsidRDefault="00C57F9D" w:rsidP="00C57F9D">
      <w:pPr>
        <w:spacing w:line="240" w:lineRule="auto"/>
        <w:contextualSpacing/>
        <w:rPr>
          <w:sz w:val="24"/>
          <w:szCs w:val="24"/>
        </w:rPr>
      </w:pPr>
      <w:r w:rsidRPr="00416C74">
        <w:rPr>
          <w:sz w:val="24"/>
          <w:szCs w:val="24"/>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2B824AF7" w14:textId="77777777" w:rsidR="00C57F9D" w:rsidRPr="00416C74" w:rsidRDefault="00C57F9D" w:rsidP="00C57F9D">
      <w:pPr>
        <w:spacing w:line="240" w:lineRule="auto"/>
        <w:contextualSpacing/>
        <w:rPr>
          <w:sz w:val="24"/>
          <w:szCs w:val="24"/>
        </w:rPr>
      </w:pPr>
      <w:r w:rsidRPr="00416C74">
        <w:rPr>
          <w:sz w:val="24"/>
          <w:szCs w:val="24"/>
        </w:rPr>
        <w:t>д) приемка законченных видов (этапов) работ;</w:t>
      </w:r>
    </w:p>
    <w:p w14:paraId="4082AC17" w14:textId="77777777" w:rsidR="00C57F9D" w:rsidRPr="00416C74" w:rsidRDefault="00C57F9D" w:rsidP="00C57F9D">
      <w:pPr>
        <w:spacing w:line="240" w:lineRule="auto"/>
        <w:contextualSpacing/>
        <w:rPr>
          <w:sz w:val="24"/>
          <w:szCs w:val="24"/>
        </w:rPr>
      </w:pPr>
      <w:r w:rsidRPr="00416C74">
        <w:rPr>
          <w:sz w:val="24"/>
          <w:szCs w:val="24"/>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7010B755" w14:textId="77777777" w:rsidR="00C57F9D" w:rsidRPr="00416C74" w:rsidRDefault="00C57F9D" w:rsidP="00C57F9D">
      <w:pPr>
        <w:spacing w:line="240" w:lineRule="auto"/>
        <w:contextualSpacing/>
        <w:rPr>
          <w:sz w:val="24"/>
          <w:szCs w:val="24"/>
        </w:rPr>
      </w:pPr>
      <w:r w:rsidRPr="00416C74">
        <w:rPr>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4C5634EF" w14:textId="77777777" w:rsidR="00C57F9D" w:rsidRPr="00416C74" w:rsidRDefault="00C57F9D" w:rsidP="00C57F9D">
      <w:pPr>
        <w:spacing w:line="240" w:lineRule="auto"/>
        <w:contextualSpacing/>
        <w:rPr>
          <w:sz w:val="24"/>
          <w:szCs w:val="24"/>
        </w:rPr>
      </w:pPr>
      <w:r w:rsidRPr="00416C74">
        <w:rPr>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223994CF" w14:textId="77777777" w:rsidR="00C57F9D" w:rsidRPr="00416C74" w:rsidRDefault="00C57F9D" w:rsidP="00C57F9D">
      <w:pPr>
        <w:spacing w:line="240" w:lineRule="auto"/>
        <w:contextualSpacing/>
        <w:rPr>
          <w:sz w:val="24"/>
          <w:szCs w:val="24"/>
        </w:rPr>
      </w:pPr>
      <w:r w:rsidRPr="00416C74">
        <w:rPr>
          <w:sz w:val="24"/>
          <w:szCs w:val="24"/>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160E96D4" w14:textId="77777777" w:rsidR="00C57F9D" w:rsidRPr="00416C74" w:rsidRDefault="00C57F9D" w:rsidP="00C57F9D">
      <w:pPr>
        <w:spacing w:line="240" w:lineRule="auto"/>
        <w:contextualSpacing/>
        <w:rPr>
          <w:sz w:val="24"/>
          <w:szCs w:val="24"/>
        </w:rPr>
      </w:pPr>
      <w:r w:rsidRPr="00416C74">
        <w:rPr>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48BCFD62" w14:textId="77777777" w:rsidR="00C57F9D" w:rsidRPr="00416C74" w:rsidRDefault="00C57F9D" w:rsidP="00C57F9D">
      <w:pPr>
        <w:spacing w:line="240" w:lineRule="auto"/>
        <w:contextualSpacing/>
        <w:rPr>
          <w:sz w:val="24"/>
          <w:szCs w:val="24"/>
        </w:rPr>
      </w:pPr>
      <w:r w:rsidRPr="00416C74">
        <w:rPr>
          <w:sz w:val="24"/>
          <w:szCs w:val="24"/>
        </w:rPr>
        <w:t>Не применять при производстве работ продукцию, не соответствующую установленным требованиям.</w:t>
      </w:r>
    </w:p>
    <w:p w14:paraId="1551858D" w14:textId="77777777" w:rsidR="00C57F9D" w:rsidRPr="00416C74" w:rsidRDefault="00C57F9D" w:rsidP="00C57F9D">
      <w:pPr>
        <w:spacing w:line="240" w:lineRule="auto"/>
        <w:contextualSpacing/>
        <w:rPr>
          <w:sz w:val="24"/>
          <w:szCs w:val="24"/>
        </w:rPr>
      </w:pPr>
      <w:r w:rsidRPr="00416C74">
        <w:rPr>
          <w:sz w:val="24"/>
          <w:szCs w:val="24"/>
        </w:rPr>
        <w:t>5.1.35. Представлять Заказчику информацию на планируемые расходы на основании Графика выполнения работ</w:t>
      </w:r>
      <w:r>
        <w:rPr>
          <w:sz w:val="24"/>
          <w:szCs w:val="24"/>
        </w:rPr>
        <w:t xml:space="preserve"> и оплаты</w:t>
      </w:r>
      <w:r w:rsidRPr="00416C74">
        <w:rPr>
          <w:sz w:val="24"/>
          <w:szCs w:val="24"/>
        </w:rPr>
        <w:t>.</w:t>
      </w:r>
    </w:p>
    <w:p w14:paraId="737D29BE" w14:textId="77777777" w:rsidR="00C57F9D" w:rsidRPr="00416C74" w:rsidRDefault="00C57F9D" w:rsidP="00C57F9D">
      <w:pPr>
        <w:spacing w:line="240" w:lineRule="auto"/>
        <w:rPr>
          <w:sz w:val="24"/>
          <w:szCs w:val="24"/>
        </w:rPr>
      </w:pPr>
      <w:r w:rsidRPr="00416C74">
        <w:rPr>
          <w:bCs/>
          <w:sz w:val="24"/>
          <w:szCs w:val="24"/>
        </w:rPr>
        <w:t xml:space="preserve">5.1.36. </w:t>
      </w:r>
      <w:r w:rsidRPr="00416C74">
        <w:rPr>
          <w:sz w:val="24"/>
          <w:szCs w:val="24"/>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23B74EB8" w14:textId="77777777" w:rsidR="00C57F9D" w:rsidRPr="00416C74" w:rsidRDefault="00C57F9D" w:rsidP="00C57F9D">
      <w:pPr>
        <w:spacing w:line="240" w:lineRule="auto"/>
        <w:rPr>
          <w:sz w:val="24"/>
          <w:szCs w:val="24"/>
        </w:rPr>
      </w:pPr>
      <w:r w:rsidRPr="00416C74">
        <w:rPr>
          <w:sz w:val="24"/>
          <w:szCs w:val="24"/>
        </w:rPr>
        <w:t>5.1.36.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416C74">
        <w:rPr>
          <w:sz w:val="24"/>
          <w:szCs w:val="24"/>
        </w:rPr>
        <w:t>ов</w:t>
      </w:r>
      <w:proofErr w:type="spellEnd"/>
      <w:r w:rsidRPr="00416C74">
        <w:rPr>
          <w:sz w:val="24"/>
          <w:szCs w:val="24"/>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4A53A383" w14:textId="77777777" w:rsidR="00C57F9D" w:rsidRPr="00416C74" w:rsidRDefault="00C57F9D" w:rsidP="00C57F9D">
      <w:pPr>
        <w:spacing w:line="240" w:lineRule="auto"/>
        <w:contextualSpacing/>
        <w:rPr>
          <w:sz w:val="24"/>
          <w:szCs w:val="24"/>
        </w:rPr>
      </w:pPr>
      <w:r w:rsidRPr="00416C74">
        <w:rPr>
          <w:sz w:val="24"/>
          <w:szCs w:val="24"/>
        </w:rPr>
        <w:t>5.1.37.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05B4BB0D" w14:textId="77777777" w:rsidR="00C57F9D" w:rsidRPr="00416C74" w:rsidRDefault="00C57F9D" w:rsidP="00C57F9D">
      <w:pPr>
        <w:spacing w:line="240" w:lineRule="auto"/>
        <w:rPr>
          <w:sz w:val="24"/>
          <w:szCs w:val="24"/>
        </w:rPr>
      </w:pPr>
      <w:r w:rsidRPr="00416C74">
        <w:rPr>
          <w:bCs/>
          <w:sz w:val="24"/>
          <w:szCs w:val="24"/>
        </w:rPr>
        <w:t xml:space="preserve">5.1.38. </w:t>
      </w:r>
      <w:r w:rsidRPr="00416C74">
        <w:rPr>
          <w:sz w:val="24"/>
          <w:szCs w:val="24"/>
        </w:rPr>
        <w:t>Исполнять обязанности, предусмотренные иными положениями Договора.</w:t>
      </w:r>
    </w:p>
    <w:p w14:paraId="017888C4" w14:textId="77777777" w:rsidR="00C57F9D" w:rsidRPr="00416C74" w:rsidRDefault="00C57F9D" w:rsidP="00C57F9D">
      <w:pPr>
        <w:spacing w:line="240" w:lineRule="auto"/>
        <w:rPr>
          <w:bCs/>
          <w:sz w:val="24"/>
          <w:szCs w:val="24"/>
        </w:rPr>
      </w:pPr>
      <w:r w:rsidRPr="00416C74">
        <w:rPr>
          <w:sz w:val="24"/>
          <w:szCs w:val="24"/>
        </w:rPr>
        <w:t xml:space="preserve">5.1.39. </w:t>
      </w:r>
      <w:r w:rsidRPr="00416C74">
        <w:rPr>
          <w:bCs/>
          <w:sz w:val="24"/>
          <w:szCs w:val="24"/>
        </w:rPr>
        <w:t>Своевременно устранять недостатки и дефекты, выявленные в ходе производства работ в период гарантийного срока эксплуатации объекта.</w:t>
      </w:r>
    </w:p>
    <w:p w14:paraId="08236CAC"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lastRenderedPageBreak/>
        <w:t>5.1.40. Письменно согласовывать с Заказчиком любые действия, выходящие за рамки Технического задания.</w:t>
      </w:r>
    </w:p>
    <w:p w14:paraId="520CAF11"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5.1.41.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4BA50770"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5.1.42.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151B3732"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5.1.43.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50213508"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5.1.44.</w:t>
      </w:r>
      <w:r w:rsidRPr="00416C74">
        <w:rPr>
          <w:rFonts w:eastAsia="Calibri"/>
          <w:sz w:val="24"/>
          <w:szCs w:val="24"/>
          <w:lang w:eastAsia="en-US"/>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24FC52C4" w14:textId="77777777" w:rsidR="00C57F9D" w:rsidRDefault="00C57F9D" w:rsidP="00C57F9D">
      <w:pPr>
        <w:spacing w:line="240" w:lineRule="auto"/>
        <w:rPr>
          <w:rFonts w:eastAsia="Calibri"/>
          <w:sz w:val="24"/>
          <w:szCs w:val="24"/>
          <w:lang w:eastAsia="en-US"/>
        </w:rPr>
      </w:pPr>
      <w:r w:rsidRPr="00416C74">
        <w:rPr>
          <w:rFonts w:eastAsia="Calibri"/>
          <w:sz w:val="24"/>
          <w:szCs w:val="24"/>
          <w:lang w:eastAsia="en-US"/>
        </w:rPr>
        <w:t>5.1.45.</w:t>
      </w:r>
      <w:r w:rsidRPr="00416C74">
        <w:rPr>
          <w:rFonts w:eastAsia="Calibri"/>
          <w:sz w:val="24"/>
          <w:szCs w:val="24"/>
          <w:lang w:eastAsia="en-US"/>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7F000164" w14:textId="77777777" w:rsidR="00C57F9D" w:rsidRPr="00416C74" w:rsidRDefault="00C57F9D" w:rsidP="00C57F9D">
      <w:pPr>
        <w:spacing w:line="240" w:lineRule="auto"/>
        <w:rPr>
          <w:rFonts w:eastAsia="Calibri"/>
          <w:sz w:val="24"/>
          <w:szCs w:val="24"/>
          <w:lang w:eastAsia="en-US"/>
        </w:rPr>
      </w:pPr>
      <w:r>
        <w:rPr>
          <w:rFonts w:eastAsia="Calibri"/>
          <w:sz w:val="24"/>
          <w:szCs w:val="24"/>
          <w:lang w:eastAsia="en-US"/>
        </w:rPr>
        <w:t>5.1.46. Д</w:t>
      </w:r>
      <w:r w:rsidRPr="00DB2794">
        <w:rPr>
          <w:rFonts w:eastAsia="Calibri"/>
          <w:sz w:val="24"/>
          <w:szCs w:val="24"/>
          <w:lang w:eastAsia="en-US"/>
        </w:rPr>
        <w:t xml:space="preserve">о начала производства работ произвести уточняющие обмеры конструкций на указанных АЗС, предоставить монтажные (сборочные) чертежи и макеты (дизайн) внешнего вида конструкций (элементов) на согласование Заказчику с учетом уточнений и улучшений. После итогового согласования исполнитель передает чертежи и макеты заказчику в бумажном виде 3 экз. и в электронном виде (файл </w:t>
      </w:r>
      <w:proofErr w:type="spellStart"/>
      <w:r w:rsidRPr="00DB2794">
        <w:rPr>
          <w:rFonts w:eastAsia="Calibri"/>
          <w:sz w:val="24"/>
          <w:szCs w:val="24"/>
          <w:lang w:eastAsia="en-US"/>
        </w:rPr>
        <w:t>dwg</w:t>
      </w:r>
      <w:proofErr w:type="spellEnd"/>
      <w:r w:rsidRPr="00DB2794">
        <w:rPr>
          <w:rFonts w:eastAsia="Calibri"/>
          <w:sz w:val="24"/>
          <w:szCs w:val="24"/>
          <w:lang w:eastAsia="en-US"/>
        </w:rPr>
        <w:t xml:space="preserve"> или эквивалент). Передача чертежей Заказчику может осуществляться только после полного одобрения модели и проверки электронных версий чертежей.</w:t>
      </w:r>
    </w:p>
    <w:p w14:paraId="3E425183" w14:textId="77777777" w:rsidR="00C57F9D" w:rsidRPr="00416C74" w:rsidRDefault="00C57F9D" w:rsidP="00C57F9D">
      <w:pPr>
        <w:spacing w:line="240" w:lineRule="auto"/>
        <w:rPr>
          <w:bCs/>
          <w:sz w:val="24"/>
          <w:szCs w:val="24"/>
        </w:rPr>
      </w:pPr>
    </w:p>
    <w:p w14:paraId="113DF5EB" w14:textId="77777777" w:rsidR="00C57F9D" w:rsidRPr="00416C74" w:rsidRDefault="00C57F9D" w:rsidP="00C57F9D">
      <w:pPr>
        <w:spacing w:line="240" w:lineRule="auto"/>
        <w:rPr>
          <w:b/>
          <w:bCs/>
          <w:sz w:val="24"/>
          <w:szCs w:val="24"/>
        </w:rPr>
      </w:pPr>
      <w:r w:rsidRPr="00416C74">
        <w:rPr>
          <w:b/>
          <w:bCs/>
          <w:sz w:val="24"/>
          <w:szCs w:val="24"/>
        </w:rPr>
        <w:t xml:space="preserve">5.2. </w:t>
      </w:r>
      <w:r w:rsidRPr="00416C74">
        <w:rPr>
          <w:b/>
          <w:bCs/>
          <w:sz w:val="24"/>
          <w:szCs w:val="24"/>
          <w:u w:val="single"/>
        </w:rPr>
        <w:t>Обязанности Заказчика:</w:t>
      </w:r>
    </w:p>
    <w:p w14:paraId="110FFE5B" w14:textId="77777777" w:rsidR="00C57F9D" w:rsidRPr="00416C74" w:rsidRDefault="00C57F9D" w:rsidP="00C57F9D">
      <w:pPr>
        <w:spacing w:line="240" w:lineRule="auto"/>
        <w:rPr>
          <w:bCs/>
          <w:sz w:val="24"/>
          <w:szCs w:val="24"/>
        </w:rPr>
      </w:pPr>
      <w:r w:rsidRPr="00416C74">
        <w:rPr>
          <w:bCs/>
          <w:sz w:val="24"/>
          <w:szCs w:val="24"/>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2D9DB590" w14:textId="77777777" w:rsidR="00C57F9D" w:rsidRPr="00416C74" w:rsidRDefault="00C57F9D" w:rsidP="00C57F9D">
      <w:pPr>
        <w:spacing w:line="240" w:lineRule="auto"/>
        <w:rPr>
          <w:bCs/>
          <w:sz w:val="24"/>
          <w:szCs w:val="24"/>
        </w:rPr>
      </w:pPr>
      <w:r w:rsidRPr="00416C74">
        <w:rPr>
          <w:bCs/>
          <w:sz w:val="24"/>
          <w:szCs w:val="24"/>
        </w:rPr>
        <w:t>5.2.2. Участвовать в освидетельствовании и приемке скрытых и других работ, проведении испытаний.</w:t>
      </w:r>
    </w:p>
    <w:p w14:paraId="164B1A40" w14:textId="77777777" w:rsidR="00C57F9D" w:rsidRPr="00416C74" w:rsidRDefault="00C57F9D" w:rsidP="00C57F9D">
      <w:pPr>
        <w:spacing w:line="240" w:lineRule="auto"/>
        <w:rPr>
          <w:bCs/>
          <w:sz w:val="24"/>
          <w:szCs w:val="24"/>
        </w:rPr>
      </w:pPr>
      <w:r w:rsidRPr="00416C74">
        <w:rPr>
          <w:bCs/>
          <w:sz w:val="24"/>
          <w:szCs w:val="24"/>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5A3AC0EC" w14:textId="77777777" w:rsidR="00C57F9D" w:rsidRPr="00416C74" w:rsidRDefault="00C57F9D" w:rsidP="00C57F9D">
      <w:pPr>
        <w:spacing w:line="240" w:lineRule="auto"/>
        <w:rPr>
          <w:bCs/>
          <w:sz w:val="24"/>
          <w:szCs w:val="24"/>
        </w:rPr>
      </w:pPr>
      <w:r w:rsidRPr="00416C74">
        <w:rPr>
          <w:bCs/>
          <w:sz w:val="24"/>
          <w:szCs w:val="24"/>
        </w:rPr>
        <w:t>5.2.4. Оплатить выполненные работы в размере, в сроки и в порядке, предусмотренные настоящим Договором.</w:t>
      </w:r>
    </w:p>
    <w:p w14:paraId="1B07F601" w14:textId="77777777" w:rsidR="00C57F9D" w:rsidRPr="00416C74" w:rsidRDefault="00C57F9D" w:rsidP="00C57F9D">
      <w:pPr>
        <w:spacing w:line="240" w:lineRule="auto"/>
        <w:rPr>
          <w:b/>
          <w:bCs/>
          <w:sz w:val="24"/>
          <w:szCs w:val="24"/>
        </w:rPr>
      </w:pPr>
      <w:r w:rsidRPr="00416C74">
        <w:rPr>
          <w:b/>
          <w:bCs/>
          <w:sz w:val="24"/>
          <w:szCs w:val="24"/>
        </w:rPr>
        <w:t xml:space="preserve">5.3. </w:t>
      </w:r>
      <w:r w:rsidRPr="00416C74">
        <w:rPr>
          <w:b/>
          <w:bCs/>
          <w:sz w:val="24"/>
          <w:szCs w:val="24"/>
          <w:u w:val="single"/>
        </w:rPr>
        <w:t>Права Заказчика:</w:t>
      </w:r>
    </w:p>
    <w:p w14:paraId="1B7536CB" w14:textId="77777777" w:rsidR="00C57F9D" w:rsidRPr="00416C74" w:rsidRDefault="00C57F9D" w:rsidP="00C57F9D">
      <w:pPr>
        <w:spacing w:line="240" w:lineRule="auto"/>
        <w:rPr>
          <w:bCs/>
          <w:sz w:val="24"/>
          <w:szCs w:val="24"/>
        </w:rPr>
      </w:pPr>
      <w:r w:rsidRPr="00416C74">
        <w:rPr>
          <w:bCs/>
          <w:sz w:val="24"/>
          <w:szCs w:val="24"/>
        </w:rPr>
        <w:t>5.3.1. Заказчик вправе во всякое время проверять ход и качество работы, выполняемой Подрядчиком, не вмешиваясь в его деятельность.</w:t>
      </w:r>
    </w:p>
    <w:p w14:paraId="7AC3C696" w14:textId="77777777" w:rsidR="00C57F9D" w:rsidRPr="00416C74" w:rsidRDefault="00C57F9D" w:rsidP="00C57F9D">
      <w:pPr>
        <w:spacing w:line="240" w:lineRule="auto"/>
        <w:rPr>
          <w:bCs/>
          <w:sz w:val="24"/>
          <w:szCs w:val="24"/>
        </w:rPr>
      </w:pPr>
      <w:r w:rsidRPr="00416C74">
        <w:rPr>
          <w:bCs/>
          <w:sz w:val="24"/>
          <w:szCs w:val="24"/>
        </w:rPr>
        <w:t>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w:t>
      </w:r>
      <w:r>
        <w:rPr>
          <w:bCs/>
          <w:sz w:val="24"/>
          <w:szCs w:val="24"/>
        </w:rPr>
        <w:t>нения допущенных отклонений.</w:t>
      </w:r>
    </w:p>
    <w:p w14:paraId="43A65537" w14:textId="77777777" w:rsidR="00C57F9D" w:rsidRPr="00416C74" w:rsidRDefault="00C57F9D" w:rsidP="00C57F9D">
      <w:pPr>
        <w:spacing w:line="240" w:lineRule="auto"/>
        <w:rPr>
          <w:bCs/>
          <w:sz w:val="24"/>
          <w:szCs w:val="24"/>
        </w:rPr>
      </w:pPr>
    </w:p>
    <w:p w14:paraId="5F1FE809" w14:textId="77777777" w:rsidR="00C57F9D" w:rsidRPr="00416C74" w:rsidRDefault="00C57F9D" w:rsidP="00C57F9D">
      <w:pPr>
        <w:numPr>
          <w:ilvl w:val="0"/>
          <w:numId w:val="40"/>
        </w:numPr>
        <w:spacing w:after="200" w:line="240" w:lineRule="auto"/>
        <w:contextualSpacing/>
        <w:jc w:val="center"/>
        <w:rPr>
          <w:rFonts w:cs="Arial"/>
          <w:b/>
          <w:color w:val="000000"/>
          <w:sz w:val="24"/>
          <w:szCs w:val="24"/>
        </w:rPr>
      </w:pPr>
      <w:r w:rsidRPr="00416C74">
        <w:rPr>
          <w:rFonts w:cs="Arial"/>
          <w:b/>
          <w:color w:val="000000"/>
          <w:sz w:val="24"/>
          <w:szCs w:val="24"/>
        </w:rPr>
        <w:t>ГАРАНТИИ КАЧЕСТВА ПО СДАННЫМ РАБОТАМ</w:t>
      </w:r>
    </w:p>
    <w:p w14:paraId="66157EEE" w14:textId="77777777" w:rsidR="00C57F9D" w:rsidRPr="00416C74" w:rsidRDefault="00C57F9D" w:rsidP="00C57F9D">
      <w:pPr>
        <w:widowControl w:val="0"/>
        <w:autoSpaceDE w:val="0"/>
        <w:autoSpaceDN w:val="0"/>
        <w:adjustRightInd w:val="0"/>
        <w:spacing w:line="240" w:lineRule="auto"/>
        <w:rPr>
          <w:color w:val="000000"/>
          <w:sz w:val="24"/>
          <w:szCs w:val="24"/>
        </w:rPr>
      </w:pPr>
      <w:r w:rsidRPr="00416C74">
        <w:rPr>
          <w:color w:val="000000"/>
          <w:sz w:val="24"/>
          <w:szCs w:val="24"/>
        </w:rPr>
        <w:t xml:space="preserve">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w:t>
      </w:r>
      <w:r w:rsidRPr="00416C74">
        <w:rPr>
          <w:color w:val="000000"/>
          <w:sz w:val="24"/>
          <w:szCs w:val="24"/>
        </w:rPr>
        <w:lastRenderedPageBreak/>
        <w:t>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настоящим Договором.</w:t>
      </w:r>
    </w:p>
    <w:p w14:paraId="61B34C3F" w14:textId="77777777" w:rsidR="00C57F9D" w:rsidRPr="00416C74" w:rsidRDefault="00C57F9D" w:rsidP="00C57F9D">
      <w:pPr>
        <w:spacing w:line="240" w:lineRule="auto"/>
        <w:rPr>
          <w:bCs/>
          <w:sz w:val="24"/>
          <w:szCs w:val="24"/>
        </w:rPr>
      </w:pPr>
      <w:r w:rsidRPr="00416C74">
        <w:rPr>
          <w:bCs/>
          <w:sz w:val="24"/>
          <w:szCs w:val="24"/>
        </w:rPr>
        <w:t xml:space="preserve">6.2. Гарантийный срок нормальной эксплуатации результата выполненных работ и входящих в него </w:t>
      </w:r>
      <w:r>
        <w:rPr>
          <w:bCs/>
          <w:sz w:val="24"/>
          <w:szCs w:val="24"/>
        </w:rPr>
        <w:t>материалов и работ составляет 36</w:t>
      </w:r>
      <w:r w:rsidRPr="00416C74">
        <w:rPr>
          <w:bCs/>
          <w:sz w:val="24"/>
          <w:szCs w:val="24"/>
        </w:rPr>
        <w:t xml:space="preserve">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3680FA48" w14:textId="77777777" w:rsidR="00C57F9D" w:rsidRPr="00416C74" w:rsidRDefault="00C57F9D" w:rsidP="00C57F9D">
      <w:pPr>
        <w:spacing w:line="240" w:lineRule="auto"/>
        <w:rPr>
          <w:bCs/>
          <w:sz w:val="24"/>
          <w:szCs w:val="24"/>
        </w:rPr>
      </w:pPr>
      <w:r w:rsidRPr="00416C74">
        <w:rPr>
          <w:bCs/>
          <w:sz w:val="24"/>
          <w:szCs w:val="24"/>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0D0E7D7E" w14:textId="77777777" w:rsidR="00C57F9D" w:rsidRPr="00416C74" w:rsidRDefault="00C57F9D" w:rsidP="00C57F9D">
      <w:pPr>
        <w:spacing w:line="240" w:lineRule="auto"/>
        <w:rPr>
          <w:bCs/>
          <w:sz w:val="24"/>
          <w:szCs w:val="24"/>
        </w:rPr>
      </w:pPr>
      <w:r w:rsidRPr="00416C74">
        <w:rPr>
          <w:bCs/>
          <w:sz w:val="24"/>
          <w:szCs w:val="24"/>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7FF0FC5F" w14:textId="77777777" w:rsidR="00C57F9D" w:rsidRPr="00416C74" w:rsidRDefault="00C57F9D" w:rsidP="00C57F9D">
      <w:pPr>
        <w:spacing w:line="240" w:lineRule="auto"/>
        <w:rPr>
          <w:bCs/>
          <w:sz w:val="24"/>
          <w:szCs w:val="24"/>
        </w:rPr>
      </w:pPr>
    </w:p>
    <w:p w14:paraId="5B0ED227" w14:textId="77777777" w:rsidR="00C57F9D" w:rsidRPr="00416C74" w:rsidRDefault="00C57F9D" w:rsidP="00C57F9D">
      <w:pPr>
        <w:spacing w:line="240" w:lineRule="auto"/>
        <w:jc w:val="center"/>
        <w:rPr>
          <w:rFonts w:eastAsia="Calibri"/>
          <w:b/>
          <w:sz w:val="24"/>
          <w:szCs w:val="24"/>
          <w:lang w:eastAsia="en-US"/>
        </w:rPr>
      </w:pPr>
      <w:r w:rsidRPr="00416C74">
        <w:rPr>
          <w:rFonts w:eastAsia="Calibri"/>
          <w:b/>
          <w:sz w:val="24"/>
          <w:szCs w:val="24"/>
          <w:lang w:eastAsia="en-US"/>
        </w:rPr>
        <w:t>7. ПЕРЕДАЧА ДАВАЛЬЧЕСКОГО МАТЕРИАЛА</w:t>
      </w:r>
    </w:p>
    <w:p w14:paraId="62A115EE" w14:textId="77777777" w:rsidR="00C57F9D" w:rsidRPr="00416C74" w:rsidRDefault="00C57F9D" w:rsidP="00C57F9D">
      <w:pPr>
        <w:spacing w:line="240" w:lineRule="auto"/>
        <w:rPr>
          <w:rFonts w:eastAsia="Arial"/>
          <w:sz w:val="24"/>
          <w:szCs w:val="24"/>
          <w:lang w:eastAsia="ar-SA"/>
        </w:rPr>
      </w:pPr>
      <w:r w:rsidRPr="00416C74">
        <w:rPr>
          <w:rFonts w:eastAsia="Calibri"/>
          <w:sz w:val="24"/>
          <w:szCs w:val="24"/>
          <w:lang w:eastAsia="en-US"/>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416C74">
        <w:rPr>
          <w:rFonts w:eastAsia="Arial"/>
          <w:sz w:val="24"/>
          <w:szCs w:val="24"/>
          <w:lang w:eastAsia="ar-SA"/>
        </w:rPr>
        <w:t>.</w:t>
      </w:r>
    </w:p>
    <w:p w14:paraId="58D33DA7" w14:textId="77777777" w:rsidR="00C57F9D" w:rsidRPr="00416C74" w:rsidRDefault="00C57F9D" w:rsidP="00C57F9D">
      <w:pPr>
        <w:spacing w:line="240" w:lineRule="auto"/>
        <w:rPr>
          <w:rFonts w:eastAsia="Arial"/>
          <w:sz w:val="24"/>
          <w:szCs w:val="24"/>
          <w:lang w:eastAsia="ar-SA"/>
        </w:rPr>
      </w:pPr>
      <w:r w:rsidRPr="00416C74">
        <w:rPr>
          <w:rFonts w:eastAsia="Arial"/>
          <w:sz w:val="24"/>
          <w:szCs w:val="24"/>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3AF1029D"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4AFE1DCC"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 xml:space="preserve">7.4. Использованные давальческие материалы Подрядчиком при выполнении работ подлежат включению в </w:t>
      </w:r>
      <w:r w:rsidRPr="00416C74">
        <w:rPr>
          <w:rFonts w:eastAsia="Calibri"/>
          <w:bCs/>
          <w:sz w:val="24"/>
          <w:szCs w:val="24"/>
          <w:lang w:eastAsia="en-U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11C9F002" w14:textId="77777777" w:rsidR="00C57F9D" w:rsidRPr="00416C74" w:rsidRDefault="00C57F9D" w:rsidP="00C57F9D">
      <w:pPr>
        <w:spacing w:line="240" w:lineRule="auto"/>
        <w:jc w:val="center"/>
        <w:rPr>
          <w:rFonts w:eastAsia="Calibri"/>
          <w:b/>
          <w:sz w:val="24"/>
          <w:szCs w:val="24"/>
          <w:lang w:eastAsia="en-US"/>
        </w:rPr>
      </w:pPr>
    </w:p>
    <w:p w14:paraId="0B09287D" w14:textId="77777777" w:rsidR="00C57F9D" w:rsidRPr="00416C74" w:rsidRDefault="00C57F9D" w:rsidP="00C57F9D">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8. ОТВЕТСТВЕННОСТЬ СТОРОН</w:t>
      </w:r>
    </w:p>
    <w:p w14:paraId="7962F9E1"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65192EF6"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122B87E2"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2B08ADE3"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0703AD91"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33264DD2"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 xml:space="preserve">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w:t>
      </w:r>
      <w:r w:rsidRPr="00416C74">
        <w:rPr>
          <w:rFonts w:eastAsia="Calibri"/>
          <w:sz w:val="24"/>
          <w:szCs w:val="24"/>
          <w:lang w:eastAsia="en-US"/>
        </w:rPr>
        <w:lastRenderedPageBreak/>
        <w:t>позволяющими использовать результат работы по назначению, Заказчик вправе по своему выбору:</w:t>
      </w:r>
    </w:p>
    <w:p w14:paraId="5F844954"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8.6.1. Потребовать от Подрядчика безвозмездного устранения недостатков в разумный срок.</w:t>
      </w:r>
    </w:p>
    <w:p w14:paraId="70FE05C3"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8.6.2. Потребовать от Подрядчика соразмерного уменьшения установленной за работу цены.</w:t>
      </w:r>
    </w:p>
    <w:p w14:paraId="5C2FF968"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377FF674"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431E9AA7"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081FE2B2"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4A487AF7"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59A22753"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8.8. Риск случайной гибели или случайного повреждения результата выполненной работы до ее приемки Заказчиком н</w:t>
      </w:r>
      <w:bookmarkStart w:id="52" w:name="_GoBack"/>
      <w:bookmarkEnd w:id="52"/>
      <w:r w:rsidRPr="00416C74">
        <w:rPr>
          <w:rFonts w:eastAsia="Calibri"/>
          <w:sz w:val="24"/>
          <w:szCs w:val="24"/>
          <w:lang w:eastAsia="en-US"/>
        </w:rPr>
        <w:t>есет Подрядчик.</w:t>
      </w:r>
    </w:p>
    <w:p w14:paraId="3CCB93F0"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 xml:space="preserve">8.9. В случае нарушения сроков окончания работ, предусмотренных графиком выполнения работ </w:t>
      </w:r>
      <w:r>
        <w:rPr>
          <w:rFonts w:eastAsia="Calibri"/>
          <w:sz w:val="24"/>
          <w:szCs w:val="24"/>
          <w:lang w:eastAsia="en-US"/>
        </w:rPr>
        <w:t xml:space="preserve">и оплаты </w:t>
      </w:r>
      <w:r w:rsidRPr="00416C74">
        <w:rPr>
          <w:rFonts w:eastAsia="Calibri"/>
          <w:sz w:val="24"/>
          <w:szCs w:val="24"/>
          <w:lang w:eastAsia="en-US"/>
        </w:rPr>
        <w:t xml:space="preserve">(Приложением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68F73088" w14:textId="78BF8622"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 xml:space="preserve">8.10. </w:t>
      </w:r>
      <w:r w:rsidR="00A6107F" w:rsidRPr="00A6107F">
        <w:rPr>
          <w:rFonts w:eastAsia="Calibri"/>
          <w:sz w:val="24"/>
          <w:szCs w:val="24"/>
          <w:lang w:eastAsia="en-US"/>
        </w:rPr>
        <w:t>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цены настоящего Договора, указанной в п. 3.1, за каждый день просрочки."</w:t>
      </w:r>
    </w:p>
    <w:p w14:paraId="6E0DC325" w14:textId="675F646E" w:rsidR="00C57F9D" w:rsidRPr="00416C74" w:rsidRDefault="00F912C4" w:rsidP="00C57F9D">
      <w:pPr>
        <w:spacing w:line="240" w:lineRule="auto"/>
        <w:rPr>
          <w:rFonts w:eastAsia="Calibri"/>
          <w:sz w:val="24"/>
          <w:szCs w:val="24"/>
          <w:lang w:eastAsia="en-US"/>
        </w:rPr>
      </w:pPr>
      <w:r w:rsidRPr="00F912C4">
        <w:rPr>
          <w:rFonts w:eastAsia="Calibri"/>
          <w:sz w:val="24"/>
          <w:szCs w:val="24"/>
          <w:lang w:eastAsia="en-US"/>
        </w:rPr>
        <w:t xml:space="preserve">8.11. </w:t>
      </w:r>
      <w:r w:rsidR="00A6107F" w:rsidRPr="00A6107F">
        <w:rPr>
          <w:rFonts w:eastAsia="Calibri"/>
          <w:sz w:val="24"/>
          <w:szCs w:val="24"/>
          <w:lang w:eastAsia="en-US"/>
        </w:rPr>
        <w:t>За несвоевременное освобождение строительной площадки от принадлежащего ему имущества, строительного мусора Подрядчик уплачивает Заказчику пени в размере 0,1 % от цены настоящего Договора, указанной в п. 3.1, за каждый день просрочки".</w:t>
      </w:r>
    </w:p>
    <w:p w14:paraId="2104584E"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8.12. При просрочке оплаты работы Заказчик обязан уплатить Подрядчику пени в размере 0,1 % от неуплаченной суммы за каждый день просрочки.</w:t>
      </w:r>
    </w:p>
    <w:p w14:paraId="3EBC7789"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8.13. Выплата неустойки и возмещение убытков не освобождают сторону, нарушившую Договор, от исполнения своих обязательств в натуре.</w:t>
      </w:r>
    </w:p>
    <w:p w14:paraId="5F429C62"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19763EBC"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8.15. В случае одностороннего немотивированного отказа от Договора, Подрядчик обязан выплатить Заказчику компенсацию (</w:t>
      </w:r>
      <w:r>
        <w:rPr>
          <w:rFonts w:eastAsia="Calibri"/>
          <w:sz w:val="24"/>
          <w:szCs w:val="24"/>
          <w:lang w:eastAsia="en-US"/>
        </w:rPr>
        <w:t>п. 3 ст. 310 ГК РФ) в размере 22</w:t>
      </w:r>
      <w:r w:rsidRPr="00416C74">
        <w:rPr>
          <w:rFonts w:eastAsia="Calibri"/>
          <w:sz w:val="24"/>
          <w:szCs w:val="24"/>
          <w:lang w:eastAsia="en-US"/>
        </w:rPr>
        <w:t>% от общей цены работ, установленной п. 3.1 настоящего Договора.</w:t>
      </w:r>
    </w:p>
    <w:p w14:paraId="685171AF"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17833A0B"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8.17. За нарушение промежуточных сроков выполнения работ, установленных Графиком выполнения работ</w:t>
      </w:r>
      <w:r>
        <w:rPr>
          <w:rFonts w:eastAsia="Calibri"/>
          <w:sz w:val="24"/>
          <w:szCs w:val="24"/>
          <w:lang w:eastAsia="en-US"/>
        </w:rPr>
        <w:t xml:space="preserve"> и оплаты</w:t>
      </w:r>
      <w:r w:rsidRPr="00416C74">
        <w:rPr>
          <w:rFonts w:eastAsia="Calibri"/>
          <w:sz w:val="24"/>
          <w:szCs w:val="24"/>
          <w:lang w:eastAsia="en-US"/>
        </w:rPr>
        <w:t xml:space="preserve"> (Приложение № 4),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205667F4" w14:textId="77777777" w:rsidR="00C57F9D" w:rsidRPr="00416C74" w:rsidRDefault="00C57F9D" w:rsidP="00C57F9D">
      <w:pPr>
        <w:spacing w:line="240" w:lineRule="auto"/>
        <w:rPr>
          <w:sz w:val="24"/>
          <w:szCs w:val="24"/>
        </w:rPr>
      </w:pPr>
      <w:r w:rsidRPr="00416C74">
        <w:rPr>
          <w:rFonts w:eastAsia="Calibri"/>
          <w:sz w:val="24"/>
          <w:szCs w:val="24"/>
          <w:lang w:eastAsia="en-US"/>
        </w:rPr>
        <w:t xml:space="preserve">8.18. </w:t>
      </w:r>
      <w:r w:rsidRPr="00416C74">
        <w:rPr>
          <w:sz w:val="24"/>
          <w:szCs w:val="24"/>
        </w:rPr>
        <w:t xml:space="preserve">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w:t>
      </w:r>
      <w:r w:rsidRPr="00416C74">
        <w:rPr>
          <w:sz w:val="24"/>
          <w:szCs w:val="24"/>
        </w:rPr>
        <w:lastRenderedPageBreak/>
        <w:t>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2DDEB8B5" w14:textId="77777777" w:rsidR="00C57F9D" w:rsidRDefault="00C57F9D" w:rsidP="00C57F9D">
      <w:pPr>
        <w:spacing w:line="240" w:lineRule="auto"/>
        <w:rPr>
          <w:sz w:val="24"/>
          <w:szCs w:val="24"/>
        </w:rPr>
      </w:pPr>
      <w:r w:rsidRPr="00416C74">
        <w:rPr>
          <w:sz w:val="24"/>
          <w:szCs w:val="24"/>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5460D304" w14:textId="77777777" w:rsidR="00C57F9D" w:rsidRDefault="00C57F9D" w:rsidP="00C57F9D">
      <w:pPr>
        <w:spacing w:line="240" w:lineRule="auto"/>
        <w:rPr>
          <w:sz w:val="24"/>
          <w:szCs w:val="24"/>
        </w:rPr>
      </w:pPr>
      <w:r w:rsidRPr="00416C74">
        <w:rPr>
          <w:sz w:val="24"/>
          <w:szCs w:val="24"/>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218C2370" w14:textId="77777777" w:rsidR="00C57F9D" w:rsidRDefault="00C57F9D" w:rsidP="00C57F9D">
      <w:pPr>
        <w:spacing w:line="240" w:lineRule="auto"/>
        <w:rPr>
          <w:sz w:val="24"/>
          <w:szCs w:val="24"/>
        </w:rPr>
      </w:pPr>
      <w:r>
        <w:rPr>
          <w:sz w:val="24"/>
          <w:szCs w:val="24"/>
        </w:rPr>
        <w:t xml:space="preserve">8.21. </w:t>
      </w:r>
      <w:r w:rsidRPr="0049556C">
        <w:rPr>
          <w:sz w:val="24"/>
          <w:szCs w:val="24"/>
        </w:rPr>
        <w:t>Заказчик вправе начислить штраф</w:t>
      </w:r>
      <w:r>
        <w:rPr>
          <w:sz w:val="24"/>
          <w:szCs w:val="24"/>
        </w:rPr>
        <w:t>ы</w:t>
      </w:r>
      <w:r w:rsidRPr="0049556C">
        <w:rPr>
          <w:sz w:val="24"/>
          <w:szCs w:val="24"/>
        </w:rPr>
        <w:t xml:space="preserve"> за непредставление документов, предусмотренны</w:t>
      </w:r>
      <w:r>
        <w:rPr>
          <w:sz w:val="24"/>
          <w:szCs w:val="24"/>
        </w:rPr>
        <w:t>х</w:t>
      </w:r>
      <w:r w:rsidRPr="0049556C">
        <w:rPr>
          <w:sz w:val="24"/>
          <w:szCs w:val="24"/>
        </w:rPr>
        <w:t xml:space="preserve"> </w:t>
      </w:r>
      <w:r>
        <w:rPr>
          <w:sz w:val="24"/>
          <w:szCs w:val="24"/>
        </w:rPr>
        <w:t xml:space="preserve">настоящим договором, следующим </w:t>
      </w:r>
    </w:p>
    <w:p w14:paraId="18383125" w14:textId="77777777" w:rsidR="00C57F9D" w:rsidRPr="00416C74" w:rsidRDefault="00C57F9D" w:rsidP="00C57F9D">
      <w:pPr>
        <w:spacing w:line="240" w:lineRule="auto"/>
        <w:rPr>
          <w:sz w:val="24"/>
          <w:szCs w:val="24"/>
        </w:rPr>
      </w:pPr>
    </w:p>
    <w:p w14:paraId="3EC2076C" w14:textId="77777777" w:rsidR="00C57F9D" w:rsidRPr="00416C74" w:rsidRDefault="00C57F9D" w:rsidP="00C57F9D">
      <w:pPr>
        <w:spacing w:line="240" w:lineRule="auto"/>
        <w:rPr>
          <w:rFonts w:eastAsia="Calibri"/>
          <w:sz w:val="24"/>
          <w:szCs w:val="24"/>
          <w:lang w:eastAsia="en-US"/>
        </w:rPr>
      </w:pPr>
    </w:p>
    <w:p w14:paraId="34A38FCE" w14:textId="77777777" w:rsidR="00C57F9D" w:rsidRPr="00416C74" w:rsidRDefault="00C57F9D" w:rsidP="00C57F9D">
      <w:pPr>
        <w:widowControl w:val="0"/>
        <w:tabs>
          <w:tab w:val="left" w:pos="360"/>
        </w:tabs>
        <w:autoSpaceDE w:val="0"/>
        <w:autoSpaceDN w:val="0"/>
        <w:spacing w:line="240" w:lineRule="auto"/>
        <w:contextualSpacing/>
        <w:jc w:val="center"/>
        <w:rPr>
          <w:b/>
          <w:bCs/>
          <w:sz w:val="24"/>
          <w:szCs w:val="24"/>
          <w:lang w:eastAsia="ar-SA"/>
        </w:rPr>
      </w:pPr>
      <w:r w:rsidRPr="00416C74">
        <w:rPr>
          <w:b/>
          <w:color w:val="000000"/>
          <w:sz w:val="24"/>
          <w:szCs w:val="24"/>
        </w:rPr>
        <w:t xml:space="preserve">9. </w:t>
      </w:r>
      <w:r w:rsidRPr="00416C74">
        <w:rPr>
          <w:b/>
          <w:bCs/>
          <w:sz w:val="24"/>
          <w:szCs w:val="24"/>
          <w:lang w:eastAsia="ar-SA"/>
        </w:rPr>
        <w:t>ОБЕСПЕЧЕНИЕ ИСПОЛНЕНИЕ ДОГОВОРА</w:t>
      </w:r>
    </w:p>
    <w:p w14:paraId="01D095F3"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3A154306"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 xml:space="preserve">- по возмещению убытков </w:t>
      </w:r>
      <w:r w:rsidRPr="00416C74">
        <w:rPr>
          <w:rFonts w:eastAsia="Calibri"/>
          <w:color w:val="000000"/>
          <w:sz w:val="24"/>
          <w:szCs w:val="24"/>
          <w:lang w:eastAsia="en-US"/>
        </w:rPr>
        <w:t>Заказчика</w:t>
      </w:r>
      <w:r w:rsidRPr="00416C74">
        <w:rPr>
          <w:sz w:val="24"/>
          <w:szCs w:val="24"/>
          <w:lang w:eastAsia="ar-SA"/>
        </w:rPr>
        <w:t xml:space="preserve">, причиненных неисполнением или ненадлежащим исполнением обязательств по Договору, </w:t>
      </w:r>
    </w:p>
    <w:p w14:paraId="5CB91C6A"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Покупателем;</w:t>
      </w:r>
    </w:p>
    <w:p w14:paraId="4483FA2E"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 xml:space="preserve">- по возмещению аванса. </w:t>
      </w:r>
    </w:p>
    <w:p w14:paraId="1621913A" w14:textId="77777777" w:rsidR="00C57F9D" w:rsidRPr="00416C74" w:rsidRDefault="00C57F9D" w:rsidP="00C57F9D">
      <w:pPr>
        <w:suppressAutoHyphens/>
        <w:spacing w:line="240" w:lineRule="auto"/>
        <w:rPr>
          <w:rFonts w:eastAsia="Calibri"/>
          <w:color w:val="000000"/>
          <w:sz w:val="24"/>
          <w:szCs w:val="24"/>
          <w:lang w:eastAsia="en-US"/>
        </w:rPr>
      </w:pPr>
      <w:r w:rsidRPr="00416C74">
        <w:rPr>
          <w:sz w:val="24"/>
          <w:szCs w:val="24"/>
          <w:lang w:eastAsia="ar-SA"/>
        </w:rPr>
        <w:t xml:space="preserve">9.2. </w:t>
      </w:r>
      <w:r w:rsidRPr="00416C74">
        <w:rPr>
          <w:rFonts w:eastAsia="Calibri"/>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Pr>
          <w:rFonts w:eastAsia="Calibri"/>
          <w:color w:val="000000"/>
          <w:sz w:val="24"/>
          <w:szCs w:val="24"/>
          <w:lang w:eastAsia="en-US"/>
        </w:rPr>
        <w:t>исполнения Договора составляет 30% (тридцать</w:t>
      </w:r>
      <w:r w:rsidRPr="00416C74">
        <w:rPr>
          <w:rFonts w:eastAsia="Calibri"/>
          <w:color w:val="000000"/>
          <w:sz w:val="24"/>
          <w:szCs w:val="24"/>
          <w:lang w:eastAsia="en-US"/>
        </w:rPr>
        <w:t xml:space="preserve"> процентов) от цены, указанной в п. 3.1. настоящего Договора.</w:t>
      </w:r>
    </w:p>
    <w:p w14:paraId="20CD21BC" w14:textId="77777777" w:rsidR="00C57F9D" w:rsidRPr="00416C74" w:rsidRDefault="00C57F9D" w:rsidP="00C57F9D">
      <w:pPr>
        <w:suppressAutoHyphens/>
        <w:spacing w:line="240" w:lineRule="auto"/>
        <w:rPr>
          <w:rFonts w:eastAsia="Calibri"/>
          <w:color w:val="000000"/>
          <w:sz w:val="24"/>
          <w:szCs w:val="24"/>
          <w:lang w:eastAsia="en-US"/>
        </w:rPr>
      </w:pPr>
      <w:r w:rsidRPr="00416C74">
        <w:rPr>
          <w:sz w:val="24"/>
          <w:szCs w:val="24"/>
          <w:lang w:eastAsia="ar-SA"/>
        </w:rPr>
        <w:t xml:space="preserve">9.3. </w:t>
      </w:r>
      <w:r w:rsidRPr="00416C74">
        <w:rPr>
          <w:rFonts w:eastAsia="Calibri"/>
          <w:color w:val="000000"/>
          <w:sz w:val="24"/>
          <w:szCs w:val="24"/>
          <w:lang w:eastAsia="en-US"/>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7893DD98"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9.4.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5BA9082D"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9.5. Обеспечение исполнения обязательств по Договору в виде банковской/независимой гарантии.</w:t>
      </w:r>
    </w:p>
    <w:p w14:paraId="7EAB9F34"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7 к настоящему Договору. </w:t>
      </w:r>
    </w:p>
    <w:p w14:paraId="19078D92"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 xml:space="preserve">9.5.2. Банковская гарантия в обязательном порядке должна содержать обязательства Подрядчика: </w:t>
      </w:r>
    </w:p>
    <w:p w14:paraId="51CEE14C"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08A5F07D"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Покупателям;</w:t>
      </w:r>
    </w:p>
    <w:p w14:paraId="610790A6"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 xml:space="preserve">- по возмещению аванса. </w:t>
      </w:r>
    </w:p>
    <w:p w14:paraId="7A4514B5"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lastRenderedPageBreak/>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47384CE1"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 xml:space="preserve">9.5.3. </w:t>
      </w:r>
      <w:r w:rsidRPr="00416C74">
        <w:rPr>
          <w:rFonts w:eastAsia="Calibri"/>
          <w:color w:val="000000"/>
          <w:sz w:val="24"/>
          <w:szCs w:val="24"/>
          <w:lang w:eastAsia="en-US"/>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55EA2795" w14:textId="77777777" w:rsidR="00C57F9D" w:rsidRPr="00416C74" w:rsidRDefault="00C57F9D" w:rsidP="00C57F9D">
      <w:pPr>
        <w:spacing w:line="240" w:lineRule="auto"/>
        <w:rPr>
          <w:rFonts w:eastAsia="Calibri"/>
          <w:color w:val="000000"/>
          <w:sz w:val="24"/>
          <w:szCs w:val="24"/>
          <w:lang w:eastAsia="en-US"/>
        </w:rPr>
      </w:pPr>
      <w:r w:rsidRPr="00416C74">
        <w:rPr>
          <w:rFonts w:eastAsia="Calibri"/>
          <w:color w:val="000000"/>
          <w:sz w:val="24"/>
          <w:szCs w:val="24"/>
          <w:lang w:eastAsia="en-US"/>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12FD62C9"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9.6. Обеспечение исполнения обязательств по Договору в виде залога денежных средств.</w:t>
      </w:r>
    </w:p>
    <w:p w14:paraId="1DC382D4" w14:textId="77777777" w:rsidR="00C57F9D" w:rsidRPr="00416C74" w:rsidRDefault="00C57F9D" w:rsidP="00C57F9D">
      <w:pPr>
        <w:suppressAutoHyphens/>
        <w:spacing w:line="240" w:lineRule="auto"/>
        <w:rPr>
          <w:sz w:val="24"/>
          <w:szCs w:val="24"/>
          <w:lang w:eastAsia="ar-SA"/>
        </w:rPr>
      </w:pPr>
      <w:r w:rsidRPr="00416C74">
        <w:rPr>
          <w:sz w:val="24"/>
          <w:szCs w:val="24"/>
          <w:lang w:eastAsia="ar-SA"/>
        </w:rPr>
        <w:t xml:space="preserve">9.6.1. </w:t>
      </w:r>
      <w:r w:rsidRPr="00416C74">
        <w:rPr>
          <w:rFonts w:eastAsia="Calibri"/>
          <w:color w:val="000000"/>
          <w:sz w:val="24"/>
          <w:szCs w:val="24"/>
          <w:lang w:eastAsia="en-US"/>
        </w:rPr>
        <w:t>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707EAF44" w14:textId="77777777" w:rsidR="00C57F9D" w:rsidRPr="00416C74" w:rsidRDefault="00C57F9D" w:rsidP="00C57F9D">
      <w:pPr>
        <w:suppressAutoHyphens/>
        <w:spacing w:line="240" w:lineRule="auto"/>
        <w:rPr>
          <w:rFonts w:eastAsia="Calibri"/>
          <w:color w:val="000000"/>
          <w:sz w:val="24"/>
          <w:szCs w:val="24"/>
          <w:lang w:eastAsia="en-US"/>
        </w:rPr>
      </w:pPr>
      <w:r w:rsidRPr="00416C74">
        <w:rPr>
          <w:sz w:val="24"/>
          <w:szCs w:val="24"/>
          <w:lang w:eastAsia="ar-SA"/>
        </w:rPr>
        <w:t xml:space="preserve">9.7. </w:t>
      </w:r>
      <w:r w:rsidRPr="00416C74">
        <w:rPr>
          <w:rFonts w:eastAsia="Calibri"/>
          <w:color w:val="000000"/>
          <w:sz w:val="24"/>
          <w:szCs w:val="24"/>
          <w:lang w:eastAsia="en-US"/>
        </w:rPr>
        <w:t>Обеспечение исполнения обязательств в виде обеспечительного платежа.</w:t>
      </w:r>
    </w:p>
    <w:p w14:paraId="4716C302" w14:textId="77777777" w:rsidR="00C57F9D" w:rsidRPr="00416C74" w:rsidRDefault="00C57F9D" w:rsidP="00C57F9D">
      <w:pPr>
        <w:suppressAutoHyphens/>
        <w:spacing w:line="240" w:lineRule="auto"/>
        <w:rPr>
          <w:rFonts w:eastAsia="Calibri"/>
          <w:color w:val="000000"/>
          <w:sz w:val="24"/>
          <w:szCs w:val="24"/>
          <w:lang w:eastAsia="en-US"/>
        </w:rPr>
      </w:pPr>
      <w:r w:rsidRPr="00416C74">
        <w:rPr>
          <w:sz w:val="24"/>
          <w:szCs w:val="24"/>
          <w:lang w:eastAsia="ar-SA"/>
        </w:rPr>
        <w:t xml:space="preserve">9.7.1. </w:t>
      </w:r>
      <w:r w:rsidRPr="00416C74">
        <w:rPr>
          <w:rFonts w:eastAsia="Calibri"/>
          <w:color w:val="000000"/>
          <w:sz w:val="24"/>
          <w:szCs w:val="24"/>
          <w:lang w:eastAsia="en-US"/>
        </w:rPr>
        <w:t>Подрядчик вносит денежные средства в размере, предусмотренном п. 9.2 настоящего Договора на расчётный счет Заказчика, указанный в разделе Договора «Юридические адреса и реквизиты Сторон».</w:t>
      </w:r>
    </w:p>
    <w:p w14:paraId="4F43EE94" w14:textId="77777777" w:rsidR="00C57F9D" w:rsidRPr="00416C74" w:rsidRDefault="00C57F9D" w:rsidP="00C57F9D">
      <w:pPr>
        <w:spacing w:line="240" w:lineRule="auto"/>
        <w:rPr>
          <w:rFonts w:eastAsia="Calibri"/>
          <w:color w:val="000000"/>
          <w:sz w:val="24"/>
          <w:szCs w:val="24"/>
          <w:lang w:eastAsia="en-US"/>
        </w:rPr>
      </w:pPr>
      <w:r w:rsidRPr="00416C74">
        <w:rPr>
          <w:rFonts w:eastAsia="Calibri"/>
          <w:color w:val="000000"/>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7C248F36" w14:textId="77777777" w:rsidR="00C57F9D" w:rsidRPr="00416C74" w:rsidRDefault="00C57F9D" w:rsidP="00C57F9D">
      <w:pPr>
        <w:suppressAutoHyphens/>
        <w:spacing w:line="240" w:lineRule="auto"/>
        <w:rPr>
          <w:rFonts w:eastAsia="Calibri"/>
          <w:color w:val="000000"/>
          <w:sz w:val="24"/>
          <w:szCs w:val="24"/>
          <w:lang w:eastAsia="en-US"/>
        </w:rPr>
      </w:pPr>
      <w:r w:rsidRPr="00416C74">
        <w:rPr>
          <w:sz w:val="24"/>
          <w:szCs w:val="24"/>
          <w:lang w:eastAsia="ar-SA"/>
        </w:rPr>
        <w:t xml:space="preserve">9.7.2. </w:t>
      </w:r>
      <w:r w:rsidRPr="00416C74">
        <w:rPr>
          <w:rFonts w:eastAsia="Calibri"/>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2196F697" w14:textId="77777777" w:rsidR="00C57F9D" w:rsidRPr="00416C74" w:rsidRDefault="00C57F9D" w:rsidP="00C57F9D">
      <w:pPr>
        <w:spacing w:line="240" w:lineRule="auto"/>
        <w:rPr>
          <w:rFonts w:eastAsia="Calibri"/>
          <w:color w:val="000000"/>
          <w:sz w:val="24"/>
          <w:szCs w:val="24"/>
          <w:lang w:eastAsia="en-US"/>
        </w:rPr>
      </w:pPr>
      <w:r w:rsidRPr="00416C74">
        <w:rPr>
          <w:rFonts w:eastAsia="Calibri"/>
          <w:color w:val="000000"/>
          <w:sz w:val="24"/>
          <w:szCs w:val="24"/>
          <w:lang w:eastAsia="en-US"/>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377ECEF4" w14:textId="77777777" w:rsidR="00C57F9D" w:rsidRPr="00416C74" w:rsidRDefault="00C57F9D" w:rsidP="00C57F9D">
      <w:pPr>
        <w:spacing w:line="240" w:lineRule="auto"/>
        <w:rPr>
          <w:rFonts w:eastAsia="Calibri"/>
          <w:color w:val="000000"/>
          <w:sz w:val="24"/>
          <w:szCs w:val="24"/>
          <w:lang w:eastAsia="en-US"/>
        </w:rPr>
      </w:pPr>
      <w:r w:rsidRPr="00416C74">
        <w:rPr>
          <w:rFonts w:eastAsia="Calibri"/>
          <w:color w:val="000000"/>
          <w:sz w:val="24"/>
          <w:szCs w:val="24"/>
          <w:lang w:eastAsia="en-US"/>
        </w:rPr>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16D64727" w14:textId="77777777" w:rsidR="00C57F9D" w:rsidRPr="00416C74" w:rsidRDefault="00C57F9D" w:rsidP="00C57F9D">
      <w:pPr>
        <w:spacing w:line="240" w:lineRule="auto"/>
        <w:rPr>
          <w:rFonts w:eastAsia="Calibri"/>
          <w:color w:val="000000"/>
          <w:sz w:val="24"/>
          <w:szCs w:val="24"/>
          <w:lang w:eastAsia="en-US"/>
        </w:rPr>
      </w:pPr>
      <w:r w:rsidRPr="00416C74">
        <w:rPr>
          <w:rFonts w:eastAsia="Calibri"/>
          <w:color w:val="000000"/>
          <w:sz w:val="24"/>
          <w:szCs w:val="24"/>
          <w:lang w:eastAsia="en-US"/>
        </w:rPr>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357454D9" w14:textId="77777777" w:rsidR="00C57F9D" w:rsidRPr="00416C74" w:rsidRDefault="00C57F9D" w:rsidP="00C57F9D">
      <w:pPr>
        <w:spacing w:line="240" w:lineRule="auto"/>
        <w:rPr>
          <w:rFonts w:eastAsia="Calibri"/>
          <w:color w:val="000000"/>
          <w:sz w:val="24"/>
          <w:szCs w:val="24"/>
          <w:lang w:eastAsia="en-US"/>
        </w:rPr>
      </w:pPr>
      <w:r w:rsidRPr="00416C74">
        <w:rPr>
          <w:rFonts w:eastAsia="Calibri"/>
          <w:color w:val="000000"/>
          <w:sz w:val="24"/>
          <w:szCs w:val="24"/>
          <w:lang w:eastAsia="en-US"/>
        </w:rPr>
        <w:t xml:space="preserve">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w:t>
      </w:r>
      <w:r w:rsidRPr="00416C74">
        <w:rPr>
          <w:rFonts w:eastAsia="Calibri"/>
          <w:color w:val="000000"/>
          <w:sz w:val="24"/>
          <w:szCs w:val="24"/>
          <w:lang w:eastAsia="en-US"/>
        </w:rPr>
        <w:lastRenderedPageBreak/>
        <w:t>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4AE7CCB7" w14:textId="77777777" w:rsidR="00C57F9D" w:rsidRPr="00416C74" w:rsidRDefault="00C57F9D" w:rsidP="00C57F9D">
      <w:pPr>
        <w:spacing w:line="240" w:lineRule="auto"/>
        <w:rPr>
          <w:rFonts w:eastAsia="Calibri"/>
          <w:color w:val="000000"/>
          <w:sz w:val="24"/>
          <w:szCs w:val="24"/>
          <w:lang w:eastAsia="en-US"/>
        </w:rPr>
      </w:pPr>
      <w:r w:rsidRPr="00416C74">
        <w:rPr>
          <w:rFonts w:eastAsia="Calibri"/>
          <w:color w:val="000000"/>
          <w:sz w:val="24"/>
          <w:szCs w:val="24"/>
          <w:lang w:eastAsia="en-US"/>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39A5780D" w14:textId="77777777" w:rsidR="00C57F9D" w:rsidRPr="00416C74" w:rsidRDefault="00C57F9D" w:rsidP="00C57F9D">
      <w:pPr>
        <w:spacing w:line="240" w:lineRule="auto"/>
        <w:rPr>
          <w:rFonts w:eastAsia="Calibri"/>
          <w:color w:val="000000"/>
          <w:sz w:val="24"/>
          <w:szCs w:val="24"/>
          <w:lang w:eastAsia="en-US"/>
        </w:rPr>
      </w:pPr>
      <w:r w:rsidRPr="00416C74">
        <w:rPr>
          <w:rFonts w:eastAsia="Calibri"/>
          <w:color w:val="000000"/>
          <w:sz w:val="24"/>
          <w:szCs w:val="24"/>
          <w:lang w:eastAsia="en-US"/>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1BFB4FF5" w14:textId="77777777" w:rsidR="00C57F9D" w:rsidRPr="00416C74" w:rsidRDefault="00C57F9D" w:rsidP="00C57F9D">
      <w:pPr>
        <w:spacing w:line="240" w:lineRule="auto"/>
        <w:rPr>
          <w:rFonts w:eastAsia="Calibri"/>
          <w:color w:val="000000"/>
          <w:sz w:val="24"/>
          <w:szCs w:val="24"/>
          <w:lang w:eastAsia="en-US"/>
        </w:rPr>
      </w:pPr>
      <w:r w:rsidRPr="00416C74">
        <w:rPr>
          <w:rFonts w:eastAsia="Calibri"/>
          <w:color w:val="000000"/>
          <w:sz w:val="24"/>
          <w:szCs w:val="24"/>
          <w:lang w:eastAsia="en-US"/>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13373D8D" w14:textId="77777777" w:rsidR="00C57F9D" w:rsidRPr="00416C74" w:rsidRDefault="00C57F9D" w:rsidP="00C57F9D">
      <w:pPr>
        <w:spacing w:line="240" w:lineRule="auto"/>
        <w:rPr>
          <w:rFonts w:eastAsia="Calibri"/>
          <w:color w:val="000000"/>
          <w:sz w:val="24"/>
          <w:szCs w:val="24"/>
          <w:lang w:eastAsia="en-US"/>
        </w:rPr>
      </w:pPr>
      <w:r w:rsidRPr="00416C74">
        <w:rPr>
          <w:rFonts w:eastAsia="Calibri"/>
          <w:color w:val="000000"/>
          <w:sz w:val="24"/>
          <w:szCs w:val="24"/>
          <w:lang w:eastAsia="en-US"/>
        </w:rPr>
        <w:t>9.9. Все расходы по получению и оформлению того или иного вида обеспечения исполнения Договора несет Подрядчик.</w:t>
      </w:r>
    </w:p>
    <w:p w14:paraId="49411201" w14:textId="77777777" w:rsidR="00C57F9D" w:rsidRPr="00416C74" w:rsidRDefault="00C57F9D" w:rsidP="00C57F9D">
      <w:pPr>
        <w:spacing w:line="240" w:lineRule="auto"/>
        <w:ind w:firstLine="0"/>
        <w:rPr>
          <w:rFonts w:eastAsia="Calibri"/>
          <w:color w:val="000000"/>
          <w:sz w:val="24"/>
          <w:szCs w:val="24"/>
          <w:lang w:eastAsia="en-US"/>
        </w:rPr>
      </w:pPr>
    </w:p>
    <w:p w14:paraId="605C8AA6" w14:textId="77777777" w:rsidR="00C57F9D" w:rsidRPr="00416C74" w:rsidRDefault="00C57F9D" w:rsidP="00C57F9D">
      <w:pPr>
        <w:widowControl w:val="0"/>
        <w:autoSpaceDE w:val="0"/>
        <w:autoSpaceDN w:val="0"/>
        <w:adjustRightInd w:val="0"/>
        <w:spacing w:line="240" w:lineRule="auto"/>
        <w:ind w:left="1069" w:firstLine="0"/>
        <w:contextualSpacing/>
        <w:jc w:val="center"/>
        <w:rPr>
          <w:rFonts w:cs="Arial"/>
          <w:b/>
          <w:sz w:val="24"/>
          <w:szCs w:val="24"/>
        </w:rPr>
      </w:pPr>
      <w:r w:rsidRPr="00416C74">
        <w:rPr>
          <w:rFonts w:cs="Arial"/>
          <w:b/>
          <w:sz w:val="24"/>
          <w:szCs w:val="24"/>
        </w:rPr>
        <w:t>10. СРОК ДЕЙСТВИЯ ДОГОВОРА</w:t>
      </w:r>
    </w:p>
    <w:p w14:paraId="593FFDC9" w14:textId="77777777" w:rsidR="00C57F9D" w:rsidRPr="00416C74" w:rsidRDefault="00C57F9D" w:rsidP="00C57F9D">
      <w:pPr>
        <w:spacing w:line="240" w:lineRule="auto"/>
        <w:rPr>
          <w:rFonts w:eastAsia="Calibri"/>
          <w:color w:val="000000"/>
          <w:sz w:val="24"/>
          <w:szCs w:val="24"/>
          <w:lang w:eastAsia="en-US"/>
        </w:rPr>
      </w:pPr>
      <w:r w:rsidRPr="00416C74">
        <w:rPr>
          <w:sz w:val="24"/>
          <w:szCs w:val="24"/>
        </w:rPr>
        <w:t xml:space="preserve">10.1. </w:t>
      </w:r>
      <w:r w:rsidRPr="00416C74">
        <w:rPr>
          <w:rFonts w:eastAsia="Calibri"/>
          <w:color w:val="000000"/>
          <w:sz w:val="24"/>
          <w:szCs w:val="24"/>
          <w:lang w:eastAsia="en-US"/>
        </w:rPr>
        <w:t xml:space="preserve">Договор вступает в силу с момента подписания и действует до </w:t>
      </w:r>
      <w:r w:rsidRPr="00E51ABD">
        <w:rPr>
          <w:rFonts w:eastAsia="Calibri"/>
          <w:color w:val="000000"/>
          <w:sz w:val="24"/>
          <w:szCs w:val="24"/>
          <w:lang w:eastAsia="en-US"/>
        </w:rPr>
        <w:t>31 декабря 2026 г.</w:t>
      </w:r>
      <w:r w:rsidRPr="00416C74">
        <w:rPr>
          <w:rFonts w:eastAsia="Calibri"/>
          <w:color w:val="000000"/>
          <w:sz w:val="24"/>
          <w:szCs w:val="24"/>
          <w:lang w:eastAsia="en-US"/>
        </w:rPr>
        <w:t>, а в части окончательных расчетов до полного исполнения сторонами своих обязательств.</w:t>
      </w:r>
    </w:p>
    <w:p w14:paraId="06F7EF0D" w14:textId="77777777" w:rsidR="00C57F9D" w:rsidRPr="00416C74" w:rsidRDefault="00C57F9D" w:rsidP="00C57F9D">
      <w:pPr>
        <w:spacing w:line="240" w:lineRule="auto"/>
        <w:rPr>
          <w:bCs/>
          <w:sz w:val="24"/>
          <w:szCs w:val="24"/>
        </w:rPr>
      </w:pPr>
      <w:r w:rsidRPr="00416C74">
        <w:rPr>
          <w:bCs/>
          <w:sz w:val="24"/>
          <w:szCs w:val="24"/>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709A6FD4" w14:textId="77777777" w:rsidR="00C57F9D" w:rsidRPr="00416C74" w:rsidRDefault="00C57F9D" w:rsidP="00C57F9D">
      <w:pPr>
        <w:spacing w:line="240" w:lineRule="auto"/>
        <w:rPr>
          <w:bCs/>
          <w:sz w:val="24"/>
          <w:szCs w:val="24"/>
        </w:rPr>
      </w:pPr>
      <w:r w:rsidRPr="00416C74">
        <w:rPr>
          <w:bCs/>
          <w:sz w:val="24"/>
          <w:szCs w:val="24"/>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6FC11B5D" w14:textId="77777777" w:rsidR="00C57F9D" w:rsidRPr="00416C74" w:rsidRDefault="00C57F9D" w:rsidP="00C57F9D">
      <w:pPr>
        <w:spacing w:line="240" w:lineRule="auto"/>
        <w:rPr>
          <w:bCs/>
          <w:sz w:val="24"/>
          <w:szCs w:val="24"/>
        </w:rPr>
      </w:pPr>
      <w:r w:rsidRPr="00416C74">
        <w:rPr>
          <w:bCs/>
          <w:sz w:val="24"/>
          <w:szCs w:val="24"/>
        </w:rPr>
        <w:t>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5E43A8A8" w14:textId="77777777" w:rsidR="00C57F9D" w:rsidRPr="00416C74" w:rsidRDefault="00C57F9D" w:rsidP="00C57F9D">
      <w:pPr>
        <w:spacing w:line="240" w:lineRule="auto"/>
        <w:rPr>
          <w:bCs/>
          <w:sz w:val="24"/>
          <w:szCs w:val="24"/>
        </w:rPr>
      </w:pPr>
      <w:r w:rsidRPr="00416C74">
        <w:rPr>
          <w:bCs/>
          <w:sz w:val="24"/>
          <w:szCs w:val="24"/>
        </w:rPr>
        <w:t>10.5. Заказчик вправе расторгнуть Договор в следующих случаях:</w:t>
      </w:r>
    </w:p>
    <w:p w14:paraId="64AA2832" w14:textId="77777777" w:rsidR="00C57F9D" w:rsidRPr="00416C74" w:rsidRDefault="00C57F9D" w:rsidP="00C57F9D">
      <w:pPr>
        <w:spacing w:line="240" w:lineRule="auto"/>
        <w:rPr>
          <w:bCs/>
          <w:sz w:val="24"/>
          <w:szCs w:val="24"/>
        </w:rPr>
      </w:pPr>
      <w:r w:rsidRPr="00416C74">
        <w:rPr>
          <w:bCs/>
          <w:sz w:val="24"/>
          <w:szCs w:val="24"/>
        </w:rPr>
        <w:t>10.5.1. Нарушение Подрядчиком начального срока выполнения работ, более, чем на 10 календарных дней;</w:t>
      </w:r>
    </w:p>
    <w:p w14:paraId="6ED4E6F8" w14:textId="77777777" w:rsidR="00C57F9D" w:rsidRPr="00416C74" w:rsidRDefault="00C57F9D" w:rsidP="00C57F9D">
      <w:pPr>
        <w:spacing w:line="240" w:lineRule="auto"/>
        <w:rPr>
          <w:bCs/>
          <w:sz w:val="24"/>
          <w:szCs w:val="24"/>
        </w:rPr>
      </w:pPr>
      <w:r w:rsidRPr="00416C74">
        <w:rPr>
          <w:bCs/>
          <w:sz w:val="24"/>
          <w:szCs w:val="24"/>
        </w:rPr>
        <w:t>10.5.2. При несоблюдении подрядчиком сроков выполнения работ более чем на 10 календарных дней;</w:t>
      </w:r>
    </w:p>
    <w:p w14:paraId="78ADAC01" w14:textId="77777777" w:rsidR="00C57F9D" w:rsidRPr="00416C74" w:rsidRDefault="00C57F9D" w:rsidP="00C57F9D">
      <w:pPr>
        <w:spacing w:line="240" w:lineRule="auto"/>
        <w:rPr>
          <w:bCs/>
          <w:sz w:val="24"/>
          <w:szCs w:val="24"/>
        </w:rPr>
      </w:pPr>
      <w:r w:rsidRPr="00416C74">
        <w:rPr>
          <w:bCs/>
          <w:sz w:val="24"/>
          <w:szCs w:val="24"/>
        </w:rPr>
        <w:t>10.5.3. Нарушение Подрядчиком срока устранения недостатков работ;</w:t>
      </w:r>
    </w:p>
    <w:p w14:paraId="39ACA291" w14:textId="77777777" w:rsidR="00C57F9D" w:rsidRPr="00416C74" w:rsidRDefault="00C57F9D" w:rsidP="00C57F9D">
      <w:pPr>
        <w:spacing w:line="240" w:lineRule="auto"/>
        <w:rPr>
          <w:bCs/>
          <w:sz w:val="24"/>
          <w:szCs w:val="24"/>
        </w:rPr>
      </w:pPr>
      <w:r w:rsidRPr="00416C74">
        <w:rPr>
          <w:bCs/>
          <w:sz w:val="24"/>
          <w:szCs w:val="24"/>
        </w:rPr>
        <w:t>10.5.4. Несоблюдение Подрядчиком требований по качеству выполняемых работ, предусмотренных заданием Заказчика;</w:t>
      </w:r>
    </w:p>
    <w:p w14:paraId="2EE5666D" w14:textId="77777777" w:rsidR="00C57F9D" w:rsidRPr="00416C74" w:rsidRDefault="00C57F9D" w:rsidP="00C57F9D">
      <w:pPr>
        <w:spacing w:line="240" w:lineRule="auto"/>
        <w:rPr>
          <w:bCs/>
          <w:sz w:val="24"/>
          <w:szCs w:val="24"/>
        </w:rPr>
      </w:pPr>
      <w:r w:rsidRPr="00416C74">
        <w:rPr>
          <w:bCs/>
          <w:sz w:val="24"/>
          <w:szCs w:val="24"/>
        </w:rPr>
        <w:t xml:space="preserve">10.5.5. </w:t>
      </w:r>
      <w:proofErr w:type="spellStart"/>
      <w:r w:rsidRPr="00416C74">
        <w:rPr>
          <w:bCs/>
          <w:sz w:val="24"/>
          <w:szCs w:val="24"/>
        </w:rPr>
        <w:t>Непередача</w:t>
      </w:r>
      <w:proofErr w:type="spellEnd"/>
      <w:r w:rsidRPr="00416C74">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31971D98" w14:textId="77777777" w:rsidR="00C57F9D" w:rsidRPr="00416C74" w:rsidRDefault="00C57F9D" w:rsidP="00C57F9D">
      <w:pPr>
        <w:spacing w:line="240" w:lineRule="auto"/>
        <w:rPr>
          <w:bCs/>
          <w:sz w:val="24"/>
          <w:szCs w:val="24"/>
        </w:rPr>
      </w:pPr>
      <w:r w:rsidRPr="00416C74">
        <w:rPr>
          <w:bCs/>
          <w:sz w:val="24"/>
          <w:szCs w:val="24"/>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0D571A54" w14:textId="77777777" w:rsidR="00C57F9D" w:rsidRPr="00416C74" w:rsidRDefault="00C57F9D" w:rsidP="00C57F9D">
      <w:pPr>
        <w:spacing w:line="240" w:lineRule="auto"/>
        <w:rPr>
          <w:bCs/>
          <w:sz w:val="24"/>
          <w:szCs w:val="24"/>
        </w:rPr>
      </w:pPr>
      <w:r w:rsidRPr="00416C74">
        <w:rPr>
          <w:bCs/>
          <w:sz w:val="24"/>
          <w:szCs w:val="24"/>
        </w:rPr>
        <w:t>10.6. Подрядчик вправе расторгнуть Договор в следующих случаях:</w:t>
      </w:r>
    </w:p>
    <w:p w14:paraId="6199AE47" w14:textId="77777777" w:rsidR="00C57F9D" w:rsidRPr="00416C74" w:rsidRDefault="00C57F9D" w:rsidP="00C57F9D">
      <w:pPr>
        <w:spacing w:line="240" w:lineRule="auto"/>
        <w:rPr>
          <w:bCs/>
          <w:sz w:val="24"/>
          <w:szCs w:val="24"/>
        </w:rPr>
      </w:pPr>
      <w:r w:rsidRPr="00416C74">
        <w:rPr>
          <w:bCs/>
          <w:sz w:val="24"/>
          <w:szCs w:val="24"/>
        </w:rPr>
        <w:t>10.6.1. Финансовая несостоятельность Заказчика;</w:t>
      </w:r>
    </w:p>
    <w:p w14:paraId="5FBFC89C" w14:textId="77777777" w:rsidR="00C57F9D" w:rsidRPr="00416C74" w:rsidRDefault="00C57F9D" w:rsidP="00C57F9D">
      <w:pPr>
        <w:spacing w:line="240" w:lineRule="auto"/>
        <w:rPr>
          <w:bCs/>
          <w:sz w:val="24"/>
          <w:szCs w:val="24"/>
        </w:rPr>
      </w:pPr>
      <w:r w:rsidRPr="00416C74">
        <w:rPr>
          <w:bCs/>
          <w:sz w:val="24"/>
          <w:szCs w:val="24"/>
        </w:rPr>
        <w:t xml:space="preserve">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w:t>
      </w:r>
      <w:r w:rsidRPr="00416C74">
        <w:rPr>
          <w:bCs/>
          <w:sz w:val="24"/>
          <w:szCs w:val="24"/>
        </w:rPr>
        <w:lastRenderedPageBreak/>
        <w:t>оплачивает Подрядчику стоимость выполненных работ в объеме, определяемом ими совместно.</w:t>
      </w:r>
    </w:p>
    <w:p w14:paraId="5B7FFB50" w14:textId="77777777" w:rsidR="00C57F9D" w:rsidRPr="00416C74" w:rsidRDefault="00C57F9D" w:rsidP="00C57F9D">
      <w:pPr>
        <w:shd w:val="clear" w:color="auto" w:fill="FFFFFF"/>
        <w:spacing w:line="240" w:lineRule="auto"/>
        <w:rPr>
          <w:bCs/>
          <w:sz w:val="24"/>
          <w:szCs w:val="24"/>
        </w:rPr>
      </w:pPr>
    </w:p>
    <w:p w14:paraId="57D90274" w14:textId="77777777" w:rsidR="00C57F9D" w:rsidRPr="00416C74" w:rsidRDefault="00C57F9D" w:rsidP="00C57F9D">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11. НЕПРЕОДОЛИМАЯ СИЛА (ФОРС-МАЖОРНЫЕ ОБСТОЯТЕЛЬСТВА)</w:t>
      </w:r>
    </w:p>
    <w:p w14:paraId="3B40068A"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2247B347"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33B567C9"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515B5E50"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393E0A2A"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1C18C4B4" w14:textId="77777777" w:rsidR="00C57F9D" w:rsidRPr="00416C74" w:rsidRDefault="00C57F9D" w:rsidP="00C57F9D">
      <w:pPr>
        <w:spacing w:line="240" w:lineRule="auto"/>
        <w:rPr>
          <w:rFonts w:eastAsia="Calibri"/>
          <w:sz w:val="24"/>
          <w:szCs w:val="24"/>
          <w:lang w:eastAsia="en-US"/>
        </w:rPr>
      </w:pPr>
    </w:p>
    <w:p w14:paraId="7D3EDFE4" w14:textId="77777777" w:rsidR="00C57F9D" w:rsidRPr="00416C74" w:rsidRDefault="00C57F9D" w:rsidP="00C57F9D">
      <w:pPr>
        <w:widowControl w:val="0"/>
        <w:numPr>
          <w:ilvl w:val="0"/>
          <w:numId w:val="41"/>
        </w:numPr>
        <w:autoSpaceDE w:val="0"/>
        <w:autoSpaceDN w:val="0"/>
        <w:adjustRightInd w:val="0"/>
        <w:spacing w:after="200" w:line="240" w:lineRule="auto"/>
        <w:contextualSpacing/>
        <w:jc w:val="center"/>
        <w:rPr>
          <w:rFonts w:cs="Arial"/>
          <w:b/>
          <w:sz w:val="24"/>
          <w:szCs w:val="24"/>
        </w:rPr>
      </w:pPr>
      <w:r w:rsidRPr="00416C74">
        <w:rPr>
          <w:rFonts w:cs="Arial"/>
          <w:b/>
          <w:sz w:val="24"/>
          <w:szCs w:val="24"/>
        </w:rPr>
        <w:t>НАЛОГОВАЯ ОГОВОРКА</w:t>
      </w:r>
    </w:p>
    <w:p w14:paraId="70201800" w14:textId="77777777" w:rsidR="00C57F9D" w:rsidRPr="00416C74" w:rsidRDefault="00C57F9D" w:rsidP="00C57F9D">
      <w:pPr>
        <w:numPr>
          <w:ilvl w:val="1"/>
          <w:numId w:val="41"/>
        </w:numPr>
        <w:spacing w:after="200" w:line="240" w:lineRule="auto"/>
        <w:ind w:left="0" w:firstLine="567"/>
        <w:contextualSpacing/>
        <w:jc w:val="left"/>
        <w:rPr>
          <w:bCs/>
          <w:color w:val="000000"/>
          <w:sz w:val="24"/>
          <w:szCs w:val="24"/>
        </w:rPr>
      </w:pPr>
      <w:r w:rsidRPr="00416C74">
        <w:rPr>
          <w:bCs/>
          <w:sz w:val="24"/>
          <w:szCs w:val="24"/>
        </w:rPr>
        <w:t>Подрядчик гарантирует</w:t>
      </w:r>
      <w:r w:rsidRPr="00416C74">
        <w:rPr>
          <w:rFonts w:eastAsia="Calibri"/>
          <w:sz w:val="24"/>
          <w:szCs w:val="24"/>
        </w:rPr>
        <w:t>, что на момент заключения настоящего Договора, а также в течение</w:t>
      </w:r>
      <w:r w:rsidRPr="00416C74">
        <w:rPr>
          <w:bCs/>
          <w:color w:val="000000"/>
          <w:sz w:val="24"/>
          <w:szCs w:val="24"/>
        </w:rPr>
        <w:t xml:space="preserve"> всего срока его действия он:</w:t>
      </w:r>
    </w:p>
    <w:p w14:paraId="1A45A0AD" w14:textId="77777777" w:rsidR="00C57F9D" w:rsidRPr="00416C74" w:rsidRDefault="00C57F9D" w:rsidP="00C57F9D">
      <w:pPr>
        <w:spacing w:line="240" w:lineRule="auto"/>
        <w:rPr>
          <w:bCs/>
          <w:color w:val="000000"/>
          <w:sz w:val="24"/>
          <w:szCs w:val="24"/>
        </w:rPr>
      </w:pPr>
      <w:r w:rsidRPr="00416C74">
        <w:rPr>
          <w:bCs/>
          <w:color w:val="000000"/>
          <w:sz w:val="24"/>
          <w:szCs w:val="24"/>
        </w:rPr>
        <w:t>- своевременно и в полном объеме уплачивает налоги, сборы и страховые взносы;</w:t>
      </w:r>
    </w:p>
    <w:p w14:paraId="7C31DD3E" w14:textId="77777777" w:rsidR="00C57F9D" w:rsidRPr="00416C74" w:rsidRDefault="00C57F9D" w:rsidP="00C57F9D">
      <w:pPr>
        <w:spacing w:line="240" w:lineRule="auto"/>
        <w:rPr>
          <w:bCs/>
          <w:color w:val="000000"/>
          <w:sz w:val="24"/>
          <w:szCs w:val="24"/>
        </w:rPr>
      </w:pPr>
      <w:r w:rsidRPr="00416C74">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0018FE8" w14:textId="77777777" w:rsidR="00C57F9D" w:rsidRPr="00416C74" w:rsidRDefault="00C57F9D" w:rsidP="00C57F9D">
      <w:pPr>
        <w:spacing w:line="240" w:lineRule="auto"/>
        <w:rPr>
          <w:bCs/>
          <w:color w:val="000000"/>
          <w:sz w:val="24"/>
          <w:szCs w:val="24"/>
        </w:rPr>
      </w:pPr>
      <w:r w:rsidRPr="00416C74">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6FA7ED6" w14:textId="77777777" w:rsidR="00C57F9D" w:rsidRPr="00416C74" w:rsidRDefault="00C57F9D" w:rsidP="00C57F9D">
      <w:pPr>
        <w:spacing w:line="240" w:lineRule="auto"/>
        <w:rPr>
          <w:bCs/>
          <w:color w:val="000000"/>
          <w:sz w:val="24"/>
          <w:szCs w:val="24"/>
        </w:rPr>
      </w:pPr>
      <w:r w:rsidRPr="00416C74">
        <w:rPr>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02E0C37E" w14:textId="77777777" w:rsidR="00C57F9D" w:rsidRPr="00416C74" w:rsidRDefault="00C57F9D" w:rsidP="00C57F9D">
      <w:pPr>
        <w:spacing w:line="240" w:lineRule="auto"/>
        <w:rPr>
          <w:bCs/>
          <w:color w:val="000000"/>
          <w:sz w:val="24"/>
          <w:szCs w:val="24"/>
        </w:rPr>
      </w:pPr>
      <w:r w:rsidRPr="00416C74">
        <w:rPr>
          <w:bCs/>
          <w:color w:val="000000"/>
          <w:sz w:val="24"/>
          <w:szCs w:val="24"/>
        </w:rPr>
        <w:t>12.2. Подрядчик обязуется возместить Заказчику пени и штрафы, до начисленные Подрядчику налоговым органом, а также прочие убытки, если такие доначисления и убытки обусловлены любой из следующих причин:</w:t>
      </w:r>
    </w:p>
    <w:p w14:paraId="03B8740C" w14:textId="77777777" w:rsidR="00C57F9D" w:rsidRPr="00416C74" w:rsidRDefault="00C57F9D" w:rsidP="00C57F9D">
      <w:pPr>
        <w:spacing w:line="240" w:lineRule="auto"/>
        <w:rPr>
          <w:bCs/>
          <w:color w:val="000000"/>
          <w:sz w:val="24"/>
          <w:szCs w:val="24"/>
        </w:rPr>
      </w:pPr>
      <w:r w:rsidRPr="00416C74">
        <w:rPr>
          <w:bCs/>
          <w:color w:val="000000"/>
          <w:sz w:val="24"/>
          <w:szCs w:val="24"/>
        </w:rPr>
        <w:t>- нарушение гарантий, указанных в разделе «Обязанности Подрядчика» настоящего Договора, предусмотренных налоговым законодательством;</w:t>
      </w:r>
    </w:p>
    <w:p w14:paraId="56489779" w14:textId="77777777" w:rsidR="00C57F9D" w:rsidRPr="00416C74" w:rsidRDefault="00C57F9D" w:rsidP="00C57F9D">
      <w:pPr>
        <w:spacing w:line="240" w:lineRule="auto"/>
        <w:rPr>
          <w:bCs/>
          <w:color w:val="000000"/>
          <w:sz w:val="24"/>
          <w:szCs w:val="24"/>
        </w:rPr>
      </w:pPr>
      <w:r w:rsidRPr="00416C74">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39E7E6BF" w14:textId="77777777" w:rsidR="00C57F9D" w:rsidRPr="00416C74" w:rsidRDefault="00C57F9D" w:rsidP="00C57F9D">
      <w:pPr>
        <w:spacing w:line="240" w:lineRule="auto"/>
        <w:rPr>
          <w:bCs/>
          <w:color w:val="000000"/>
          <w:sz w:val="24"/>
          <w:szCs w:val="24"/>
        </w:rPr>
      </w:pPr>
      <w:r w:rsidRPr="00416C74">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108C0A3A" w14:textId="77777777" w:rsidR="00C57F9D" w:rsidRPr="00416C74" w:rsidRDefault="00C57F9D" w:rsidP="00C57F9D">
      <w:pPr>
        <w:spacing w:line="240" w:lineRule="auto"/>
        <w:rPr>
          <w:rFonts w:eastAsia="Calibri"/>
          <w:sz w:val="24"/>
          <w:szCs w:val="24"/>
          <w:lang w:eastAsia="en-US"/>
        </w:rPr>
      </w:pPr>
      <w:r w:rsidRPr="00416C74">
        <w:rPr>
          <w:bCs/>
          <w:color w:val="000000"/>
          <w:sz w:val="24"/>
          <w:szCs w:val="24"/>
        </w:rPr>
        <w:t xml:space="preserve">12.3. </w:t>
      </w:r>
      <w:r w:rsidRPr="00416C74">
        <w:rPr>
          <w:rFonts w:eastAsia="Calibri"/>
          <w:sz w:val="24"/>
          <w:szCs w:val="24"/>
          <w:lang w:eastAsia="en-US"/>
        </w:rPr>
        <w:t xml:space="preserve">Подрядчик обязуется возместить Заказчику НДС, пени и штрафы, </w:t>
      </w:r>
      <w:proofErr w:type="spellStart"/>
      <w:r w:rsidRPr="00416C74">
        <w:rPr>
          <w:rFonts w:eastAsia="Calibri"/>
          <w:sz w:val="24"/>
          <w:szCs w:val="24"/>
          <w:lang w:eastAsia="en-US"/>
        </w:rPr>
        <w:t>доначисленные</w:t>
      </w:r>
      <w:proofErr w:type="spellEnd"/>
      <w:r w:rsidRPr="00416C74">
        <w:rPr>
          <w:rFonts w:eastAsia="Calibri"/>
          <w:sz w:val="24"/>
          <w:szCs w:val="24"/>
          <w:lang w:eastAsia="en-US"/>
        </w:rPr>
        <w:t xml:space="preserve"> Заказчику налоговым органом, а также прочие убытки, если такие доначисления и убытки обусловлены любой из следующих причин:</w:t>
      </w:r>
      <w:r w:rsidRPr="00416C74">
        <w:rPr>
          <w:rFonts w:eastAsia="Calibri"/>
          <w:sz w:val="24"/>
          <w:szCs w:val="24"/>
          <w:lang w:eastAsia="en-US"/>
        </w:rPr>
        <w:br/>
        <w:t xml:space="preserve">- нарушение гарантий, указанных в п. 12.1 настоящего договора о надлежащем исполнении </w:t>
      </w:r>
      <w:r w:rsidRPr="00416C74">
        <w:rPr>
          <w:rFonts w:eastAsia="Calibri"/>
          <w:sz w:val="24"/>
          <w:szCs w:val="24"/>
          <w:lang w:eastAsia="en-US"/>
        </w:rPr>
        <w:lastRenderedPageBreak/>
        <w:t>обязанностей, предусмотренных налоговым законодательством;</w:t>
      </w:r>
      <w:r w:rsidRPr="00416C74">
        <w:rPr>
          <w:rFonts w:eastAsia="Calibri"/>
          <w:sz w:val="24"/>
          <w:szCs w:val="24"/>
          <w:lang w:eastAsia="en-US"/>
        </w:rPr>
        <w:b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r w:rsidRPr="00416C74">
        <w:rPr>
          <w:rFonts w:eastAsia="Calibri"/>
          <w:sz w:val="24"/>
          <w:szCs w:val="24"/>
          <w:lang w:eastAsia="en-US"/>
        </w:rPr>
        <w:b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7710891" w14:textId="77777777" w:rsidR="00C57F9D" w:rsidRPr="00416C74" w:rsidRDefault="00C57F9D" w:rsidP="00C57F9D">
      <w:pPr>
        <w:spacing w:line="240" w:lineRule="auto"/>
        <w:rPr>
          <w:rFonts w:eastAsia="Calibri"/>
          <w:sz w:val="24"/>
          <w:szCs w:val="24"/>
          <w:lang w:eastAsia="en-US"/>
        </w:rPr>
      </w:pPr>
      <w:r w:rsidRPr="00416C74">
        <w:rPr>
          <w:rFonts w:eastAsia="Calibri"/>
          <w:sz w:val="24"/>
          <w:szCs w:val="24"/>
          <w:lang w:eastAsia="en-US"/>
        </w:rPr>
        <w:t>12.4. Подрядчик обязуется возместить Заказчику указанные потери в течение 30 календарных дней со дня предъявления Заказчиком претензии.</w:t>
      </w:r>
    </w:p>
    <w:p w14:paraId="76629709" w14:textId="77777777" w:rsidR="00C57F9D" w:rsidRPr="00416C74" w:rsidRDefault="00C57F9D" w:rsidP="00C57F9D">
      <w:pPr>
        <w:suppressAutoHyphens/>
        <w:spacing w:line="240" w:lineRule="auto"/>
        <w:rPr>
          <w:rFonts w:eastAsia="Calibri"/>
          <w:iCs/>
          <w:sz w:val="24"/>
          <w:szCs w:val="24"/>
          <w:shd w:val="clear" w:color="auto" w:fill="FFFFFF"/>
          <w:lang w:eastAsia="en-US"/>
        </w:rPr>
      </w:pPr>
      <w:r w:rsidRPr="00416C74">
        <w:rPr>
          <w:rFonts w:eastAsia="Calibri"/>
          <w:iCs/>
          <w:sz w:val="24"/>
          <w:szCs w:val="24"/>
          <w:lang w:eastAsia="en-US"/>
        </w:rPr>
        <w:t>12.5. В</w:t>
      </w:r>
      <w:r w:rsidRPr="00416C74">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416C74">
        <w:rPr>
          <w:rFonts w:eastAsia="Calibri"/>
          <w:sz w:val="24"/>
          <w:szCs w:val="24"/>
          <w:shd w:val="clear" w:color="auto" w:fill="FFFFFF"/>
          <w:lang w:eastAsia="en-US"/>
        </w:rPr>
        <w:t xml:space="preserve"> </w:t>
      </w:r>
      <w:r w:rsidRPr="00416C74">
        <w:rPr>
          <w:rFonts w:eastAsia="Calibri"/>
          <w:iCs/>
          <w:sz w:val="24"/>
          <w:szCs w:val="24"/>
          <w:shd w:val="clear" w:color="auto" w:fill="FFFFFF"/>
          <w:lang w:eastAsia="en-US"/>
        </w:rPr>
        <w:t>(и</w:t>
      </w:r>
      <w:r w:rsidRPr="00416C74">
        <w:rPr>
          <w:rFonts w:eastAsia="Calibri"/>
          <w:sz w:val="24"/>
          <w:szCs w:val="24"/>
          <w:shd w:val="clear" w:color="auto" w:fill="FFFFFF"/>
          <w:lang w:eastAsia="en-US"/>
        </w:rPr>
        <w:t xml:space="preserve">сполнитель, подрядчик) </w:t>
      </w:r>
      <w:r w:rsidRPr="00416C74">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3F4937D8" w14:textId="77777777" w:rsidR="00C57F9D" w:rsidRPr="00416C74" w:rsidRDefault="00C57F9D" w:rsidP="00C57F9D">
      <w:pPr>
        <w:spacing w:line="240" w:lineRule="auto"/>
        <w:rPr>
          <w:sz w:val="24"/>
          <w:szCs w:val="24"/>
        </w:rPr>
      </w:pPr>
      <w:r w:rsidRPr="00416C74">
        <w:rPr>
          <w:sz w:val="24"/>
          <w:szCs w:val="24"/>
        </w:rPr>
        <w:t>12.6. В случае перехода Подрядчика на общую систему налогообложения, положения настоящего раздела применяются с момента такого перехода.</w:t>
      </w:r>
    </w:p>
    <w:p w14:paraId="76F031CE" w14:textId="77777777" w:rsidR="00C57F9D" w:rsidRPr="00416C74" w:rsidRDefault="00C57F9D" w:rsidP="00C57F9D">
      <w:pPr>
        <w:spacing w:line="240" w:lineRule="auto"/>
        <w:rPr>
          <w:rFonts w:eastAsia="Calibri"/>
          <w:sz w:val="24"/>
          <w:szCs w:val="24"/>
          <w:lang w:eastAsia="en-US"/>
        </w:rPr>
      </w:pPr>
    </w:p>
    <w:p w14:paraId="77B3B1F4" w14:textId="77777777" w:rsidR="00C57F9D" w:rsidRPr="00416C74" w:rsidRDefault="00C57F9D" w:rsidP="00C57F9D">
      <w:pPr>
        <w:numPr>
          <w:ilvl w:val="0"/>
          <w:numId w:val="42"/>
        </w:numPr>
        <w:tabs>
          <w:tab w:val="left" w:pos="1134"/>
        </w:tabs>
        <w:spacing w:after="200" w:line="240" w:lineRule="auto"/>
        <w:contextualSpacing/>
        <w:jc w:val="center"/>
        <w:rPr>
          <w:rFonts w:cs="Arial"/>
          <w:b/>
          <w:sz w:val="24"/>
          <w:szCs w:val="24"/>
        </w:rPr>
      </w:pPr>
      <w:r w:rsidRPr="00416C74">
        <w:rPr>
          <w:rFonts w:cs="Arial"/>
          <w:b/>
          <w:sz w:val="24"/>
          <w:szCs w:val="24"/>
        </w:rPr>
        <w:t>АНТИКОРРУПЦИОННЫЕ УСЛОВИЯ</w:t>
      </w:r>
    </w:p>
    <w:p w14:paraId="43BEE33D" w14:textId="77777777" w:rsidR="00C57F9D" w:rsidRPr="00416C74" w:rsidRDefault="00C57F9D" w:rsidP="00C57F9D">
      <w:pPr>
        <w:spacing w:line="240" w:lineRule="auto"/>
        <w:rPr>
          <w:sz w:val="24"/>
          <w:szCs w:val="24"/>
        </w:rPr>
      </w:pPr>
      <w:r w:rsidRPr="00416C74">
        <w:rPr>
          <w:rFonts w:eastAsia="Calibri"/>
          <w:sz w:val="24"/>
          <w:szCs w:val="24"/>
          <w:lang w:eastAsia="en-US"/>
        </w:rPr>
        <w:t xml:space="preserve">13.1. </w:t>
      </w:r>
      <w:r w:rsidRPr="00416C74">
        <w:rPr>
          <w:sz w:val="24"/>
          <w:szCs w:val="24"/>
        </w:rPr>
        <w:t>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A71105">
        <w:rPr>
          <w:sz w:val="24"/>
          <w:szCs w:val="24"/>
          <w:u w:val="single"/>
        </w:rPr>
        <w:fldChar w:fldCharType="begin"/>
      </w:r>
      <w:r w:rsidR="00A71105">
        <w:rPr>
          <w:sz w:val="24"/>
          <w:szCs w:val="24"/>
          <w:u w:val="single"/>
        </w:rPr>
        <w:instrText xml:space="preserve"> HYPERLINK "http://corpmsp.ru/" </w:instrText>
      </w:r>
      <w:r w:rsidR="00A71105">
        <w:rPr>
          <w:sz w:val="24"/>
          <w:szCs w:val="24"/>
          <w:u w:val="single"/>
        </w:rPr>
        <w:fldChar w:fldCharType="separate"/>
      </w:r>
      <w:r w:rsidRPr="00416C74">
        <w:rPr>
          <w:sz w:val="24"/>
          <w:szCs w:val="24"/>
          <w:u w:val="single"/>
        </w:rPr>
        <w:t>саханефтегазсбыт.рф</w:t>
      </w:r>
      <w:proofErr w:type="spellEnd"/>
      <w:r w:rsidRPr="00416C74">
        <w:rPr>
          <w:sz w:val="24"/>
          <w:szCs w:val="24"/>
        </w:rPr>
        <w:t xml:space="preserve">) </w:t>
      </w:r>
      <w:r w:rsidR="00A71105">
        <w:rPr>
          <w:sz w:val="24"/>
          <w:szCs w:val="24"/>
        </w:rPr>
        <w:fldChar w:fldCharType="end"/>
      </w:r>
      <w:r w:rsidRPr="00416C74">
        <w:rPr>
          <w:sz w:val="24"/>
          <w:szCs w:val="24"/>
        </w:rPr>
        <w:t>в разделе «Антикоррупционная политика».</w:t>
      </w:r>
    </w:p>
    <w:p w14:paraId="0D206FE8" w14:textId="77777777" w:rsidR="00C57F9D" w:rsidRPr="00416C74" w:rsidRDefault="00C57F9D" w:rsidP="00C57F9D">
      <w:pPr>
        <w:tabs>
          <w:tab w:val="left" w:pos="993"/>
          <w:tab w:val="left" w:pos="1134"/>
        </w:tabs>
        <w:spacing w:line="240" w:lineRule="auto"/>
        <w:rPr>
          <w:sz w:val="24"/>
          <w:szCs w:val="24"/>
        </w:rPr>
      </w:pPr>
      <w:r w:rsidRPr="00416C74">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3071DB78" w14:textId="77777777" w:rsidR="00C57F9D" w:rsidRPr="00416C74" w:rsidRDefault="00C57F9D" w:rsidP="00C57F9D">
      <w:pPr>
        <w:tabs>
          <w:tab w:val="left" w:pos="993"/>
          <w:tab w:val="left" w:pos="1134"/>
        </w:tabs>
        <w:spacing w:line="240" w:lineRule="auto"/>
        <w:rPr>
          <w:sz w:val="24"/>
          <w:szCs w:val="24"/>
        </w:rPr>
      </w:pPr>
      <w:r w:rsidRPr="00416C74">
        <w:rPr>
          <w:sz w:val="24"/>
          <w:szCs w:val="24"/>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AFD4950" w14:textId="77777777" w:rsidR="00C57F9D" w:rsidRPr="00416C74" w:rsidRDefault="00C57F9D" w:rsidP="00C57F9D">
      <w:pPr>
        <w:tabs>
          <w:tab w:val="left" w:pos="993"/>
          <w:tab w:val="left" w:pos="1134"/>
        </w:tabs>
        <w:spacing w:line="240" w:lineRule="auto"/>
        <w:rPr>
          <w:sz w:val="24"/>
          <w:szCs w:val="24"/>
        </w:rPr>
      </w:pPr>
      <w:r w:rsidRPr="00416C74">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1F236D1" w14:textId="77777777" w:rsidR="00C57F9D" w:rsidRPr="00416C74" w:rsidRDefault="00C57F9D" w:rsidP="00C57F9D">
      <w:pPr>
        <w:tabs>
          <w:tab w:val="left" w:pos="993"/>
          <w:tab w:val="left" w:pos="1134"/>
        </w:tabs>
        <w:spacing w:line="240" w:lineRule="auto"/>
        <w:rPr>
          <w:sz w:val="24"/>
          <w:szCs w:val="24"/>
        </w:rPr>
      </w:pPr>
      <w:r w:rsidRPr="00416C74">
        <w:rPr>
          <w:sz w:val="24"/>
          <w:szCs w:val="24"/>
        </w:rPr>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42D9E9B" w14:textId="77777777" w:rsidR="00C57F9D" w:rsidRPr="00416C74" w:rsidRDefault="00C57F9D" w:rsidP="00C57F9D">
      <w:pPr>
        <w:tabs>
          <w:tab w:val="left" w:pos="993"/>
          <w:tab w:val="left" w:pos="1134"/>
        </w:tabs>
        <w:spacing w:line="240" w:lineRule="auto"/>
        <w:rPr>
          <w:sz w:val="24"/>
          <w:szCs w:val="24"/>
        </w:rPr>
      </w:pPr>
      <w:r w:rsidRPr="00416C74">
        <w:rPr>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52A805F" w14:textId="77777777" w:rsidR="00C57F9D" w:rsidRPr="00416C74" w:rsidRDefault="00C57F9D" w:rsidP="00C57F9D">
      <w:pPr>
        <w:tabs>
          <w:tab w:val="left" w:pos="993"/>
          <w:tab w:val="left" w:pos="1134"/>
        </w:tabs>
        <w:spacing w:line="240" w:lineRule="auto"/>
        <w:rPr>
          <w:sz w:val="24"/>
          <w:szCs w:val="24"/>
        </w:rPr>
      </w:pPr>
      <w:r w:rsidRPr="00416C74">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6A8B81BE" w14:textId="77777777" w:rsidR="00C57F9D" w:rsidRPr="00416C74" w:rsidRDefault="00C57F9D" w:rsidP="00C57F9D">
      <w:pPr>
        <w:tabs>
          <w:tab w:val="left" w:pos="993"/>
          <w:tab w:val="left" w:pos="1134"/>
        </w:tabs>
        <w:spacing w:line="240" w:lineRule="auto"/>
        <w:rPr>
          <w:sz w:val="24"/>
          <w:szCs w:val="24"/>
        </w:rPr>
      </w:pPr>
      <w:r w:rsidRPr="00416C74">
        <w:rPr>
          <w:sz w:val="24"/>
          <w:szCs w:val="24"/>
        </w:rPr>
        <w:lastRenderedPageBreak/>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04FD4FF0" w14:textId="77777777" w:rsidR="00C57F9D" w:rsidRPr="00416C74" w:rsidRDefault="00C57F9D" w:rsidP="00C57F9D">
      <w:pPr>
        <w:tabs>
          <w:tab w:val="left" w:pos="993"/>
          <w:tab w:val="left" w:pos="1134"/>
        </w:tabs>
        <w:spacing w:line="240" w:lineRule="auto"/>
        <w:rPr>
          <w:sz w:val="24"/>
          <w:szCs w:val="24"/>
        </w:rPr>
      </w:pPr>
      <w:r w:rsidRPr="00416C74">
        <w:rPr>
          <w:sz w:val="24"/>
          <w:szCs w:val="24"/>
        </w:rPr>
        <w:t>13.6. В  случае  совершения  одной  Стороной  коррупционного  деяния (правонарушения) или неполучения другой Стороной в соответствии с п. 13.4.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4F04B9C" w14:textId="77777777" w:rsidR="00C57F9D" w:rsidRPr="00416C74" w:rsidRDefault="00C57F9D" w:rsidP="00C57F9D">
      <w:pPr>
        <w:tabs>
          <w:tab w:val="left" w:pos="993"/>
          <w:tab w:val="left" w:pos="1134"/>
        </w:tabs>
        <w:spacing w:line="240" w:lineRule="auto"/>
        <w:rPr>
          <w:rFonts w:eastAsia="Calibri"/>
          <w:sz w:val="24"/>
          <w:szCs w:val="24"/>
          <w:lang w:eastAsia="en-US"/>
        </w:rPr>
      </w:pPr>
    </w:p>
    <w:p w14:paraId="1191539A" w14:textId="77777777" w:rsidR="00C57F9D" w:rsidRPr="00416C74" w:rsidRDefault="00C57F9D" w:rsidP="00C57F9D">
      <w:pPr>
        <w:spacing w:line="240" w:lineRule="auto"/>
        <w:jc w:val="center"/>
        <w:rPr>
          <w:b/>
          <w:sz w:val="24"/>
          <w:szCs w:val="24"/>
        </w:rPr>
      </w:pPr>
      <w:r w:rsidRPr="00416C74">
        <w:rPr>
          <w:b/>
          <w:sz w:val="24"/>
          <w:szCs w:val="24"/>
        </w:rPr>
        <w:t>14. РАЗРЕШЕНИЕ СПОРОВ</w:t>
      </w:r>
    </w:p>
    <w:p w14:paraId="0F40E9B4" w14:textId="77777777" w:rsidR="00C57F9D" w:rsidRPr="00416C74" w:rsidRDefault="00C57F9D" w:rsidP="00C57F9D">
      <w:pPr>
        <w:shd w:val="clear" w:color="auto" w:fill="FFFFFF"/>
        <w:spacing w:line="240" w:lineRule="auto"/>
        <w:rPr>
          <w:sz w:val="24"/>
          <w:szCs w:val="24"/>
        </w:rPr>
      </w:pPr>
      <w:r w:rsidRPr="00416C74">
        <w:rPr>
          <w:sz w:val="24"/>
          <w:szCs w:val="24"/>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48525F0E" w14:textId="77777777" w:rsidR="00C57F9D" w:rsidRPr="00416C74" w:rsidRDefault="00C57F9D" w:rsidP="00C57F9D">
      <w:pPr>
        <w:shd w:val="clear" w:color="auto" w:fill="FFFFFF"/>
        <w:spacing w:line="240" w:lineRule="auto"/>
        <w:rPr>
          <w:sz w:val="24"/>
          <w:szCs w:val="24"/>
        </w:rPr>
      </w:pPr>
      <w:r w:rsidRPr="00416C74">
        <w:rPr>
          <w:sz w:val="24"/>
          <w:szCs w:val="24"/>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1B156C90" w14:textId="77777777" w:rsidR="00C57F9D" w:rsidRPr="00416C74" w:rsidRDefault="00C57F9D" w:rsidP="00C57F9D">
      <w:pPr>
        <w:shd w:val="clear" w:color="auto" w:fill="FFFFFF"/>
        <w:spacing w:line="240" w:lineRule="auto"/>
        <w:rPr>
          <w:sz w:val="24"/>
          <w:szCs w:val="24"/>
        </w:rPr>
      </w:pPr>
      <w:r w:rsidRPr="00416C74">
        <w:rPr>
          <w:sz w:val="24"/>
          <w:szCs w:val="24"/>
        </w:rPr>
        <w:t xml:space="preserve">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w:t>
      </w:r>
      <w:proofErr w:type="gramStart"/>
      <w:r w:rsidRPr="00416C74">
        <w:rPr>
          <w:sz w:val="24"/>
          <w:szCs w:val="24"/>
        </w:rPr>
        <w:t>в приемную адресата</w:t>
      </w:r>
      <w:proofErr w:type="gramEnd"/>
      <w:r w:rsidRPr="00416C74">
        <w:rPr>
          <w:sz w:val="24"/>
          <w:szCs w:val="24"/>
        </w:rPr>
        <w:t xml:space="preserve"> Стороны по адресам, указанным в Договоре или ЕГРЮЛ.</w:t>
      </w:r>
    </w:p>
    <w:p w14:paraId="1FF286F0" w14:textId="77777777" w:rsidR="00C57F9D" w:rsidRPr="00416C74" w:rsidRDefault="00C57F9D" w:rsidP="00C57F9D">
      <w:pPr>
        <w:shd w:val="clear" w:color="auto" w:fill="FFFFFF"/>
        <w:spacing w:line="240" w:lineRule="auto"/>
        <w:rPr>
          <w:sz w:val="24"/>
          <w:szCs w:val="24"/>
        </w:rPr>
      </w:pPr>
      <w:r w:rsidRPr="00416C74">
        <w:rPr>
          <w:sz w:val="24"/>
          <w:szCs w:val="24"/>
        </w:rPr>
        <w:t>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362F68A0" w14:textId="77777777" w:rsidR="00C57F9D" w:rsidRPr="00416C74" w:rsidRDefault="00C57F9D" w:rsidP="00C57F9D">
      <w:pPr>
        <w:spacing w:line="240" w:lineRule="auto"/>
        <w:rPr>
          <w:sz w:val="24"/>
          <w:szCs w:val="24"/>
        </w:rPr>
      </w:pPr>
    </w:p>
    <w:p w14:paraId="53CD87E2" w14:textId="77777777" w:rsidR="00C57F9D" w:rsidRPr="00416C74" w:rsidRDefault="00C57F9D" w:rsidP="00C57F9D">
      <w:pPr>
        <w:spacing w:line="240" w:lineRule="auto"/>
        <w:jc w:val="center"/>
        <w:rPr>
          <w:b/>
          <w:sz w:val="24"/>
          <w:szCs w:val="24"/>
        </w:rPr>
      </w:pPr>
      <w:r w:rsidRPr="00416C74">
        <w:rPr>
          <w:b/>
          <w:sz w:val="24"/>
          <w:szCs w:val="24"/>
        </w:rPr>
        <w:t>15. ЗАКЛЮЧИТЕЛЬНЫЕ ПОЛОЖЕНИЯ</w:t>
      </w:r>
    </w:p>
    <w:p w14:paraId="0EE2C711" w14:textId="77777777" w:rsidR="00C57F9D" w:rsidRPr="00416C74" w:rsidRDefault="00C57F9D" w:rsidP="00C57F9D">
      <w:pPr>
        <w:spacing w:line="240" w:lineRule="auto"/>
        <w:rPr>
          <w:sz w:val="24"/>
          <w:szCs w:val="24"/>
        </w:rPr>
      </w:pPr>
      <w:r w:rsidRPr="00416C74">
        <w:rPr>
          <w:sz w:val="24"/>
          <w:szCs w:val="24"/>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2CFB821C" w14:textId="77777777" w:rsidR="00C57F9D" w:rsidRPr="00416C74" w:rsidRDefault="00C57F9D" w:rsidP="00C57F9D">
      <w:pPr>
        <w:spacing w:line="240" w:lineRule="auto"/>
        <w:rPr>
          <w:sz w:val="24"/>
          <w:szCs w:val="24"/>
        </w:rPr>
      </w:pPr>
      <w:r w:rsidRPr="00416C74">
        <w:rPr>
          <w:sz w:val="24"/>
          <w:szCs w:val="24"/>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47BB4915" w14:textId="77777777" w:rsidR="00C57F9D" w:rsidRPr="00416C74" w:rsidRDefault="00C57F9D" w:rsidP="00C57F9D">
      <w:pPr>
        <w:spacing w:line="240" w:lineRule="auto"/>
        <w:rPr>
          <w:sz w:val="24"/>
          <w:szCs w:val="24"/>
        </w:rPr>
      </w:pPr>
      <w:r w:rsidRPr="00416C74">
        <w:rPr>
          <w:sz w:val="24"/>
          <w:szCs w:val="24"/>
        </w:rPr>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76EF8D75" w14:textId="77777777" w:rsidR="00C57F9D" w:rsidRPr="00416C74" w:rsidRDefault="00C57F9D" w:rsidP="00C57F9D">
      <w:pPr>
        <w:spacing w:line="240" w:lineRule="auto"/>
        <w:rPr>
          <w:sz w:val="24"/>
          <w:szCs w:val="24"/>
        </w:rPr>
      </w:pPr>
      <w:r w:rsidRPr="00416C74">
        <w:rPr>
          <w:sz w:val="24"/>
          <w:szCs w:val="24"/>
        </w:rPr>
        <w:t xml:space="preserve">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w:t>
      </w:r>
      <w:r w:rsidRPr="00416C74">
        <w:rPr>
          <w:sz w:val="24"/>
          <w:szCs w:val="24"/>
        </w:rPr>
        <w:lastRenderedPageBreak/>
        <w:t>в разделе «Юридические адреса и реквизиты Стороны» настоящего Договора с получением под расписку соответствующими должностными лицами.</w:t>
      </w:r>
    </w:p>
    <w:p w14:paraId="5F12B1BF" w14:textId="77777777" w:rsidR="00C57F9D" w:rsidRPr="00416C74" w:rsidRDefault="00C57F9D" w:rsidP="00C57F9D">
      <w:pPr>
        <w:spacing w:line="240" w:lineRule="auto"/>
        <w:rPr>
          <w:sz w:val="24"/>
          <w:szCs w:val="24"/>
        </w:rPr>
      </w:pPr>
      <w:r w:rsidRPr="00416C74">
        <w:rPr>
          <w:sz w:val="24"/>
          <w:szCs w:val="24"/>
        </w:rPr>
        <w:t>15.5. Настоящий Договор составлен в двух экземплярах, имеющих одинаковую юридическую силу, по одному экземпляру для каждой из Сторон.</w:t>
      </w:r>
    </w:p>
    <w:p w14:paraId="6B39CA1F" w14:textId="77777777" w:rsidR="00C57F9D" w:rsidRPr="00416C74" w:rsidRDefault="00C57F9D" w:rsidP="00C57F9D">
      <w:pPr>
        <w:spacing w:line="240" w:lineRule="auto"/>
        <w:rPr>
          <w:rFonts w:eastAsia="Calibri"/>
          <w:sz w:val="24"/>
          <w:szCs w:val="24"/>
          <w:lang w:eastAsia="en-US"/>
        </w:rPr>
      </w:pPr>
    </w:p>
    <w:p w14:paraId="230BEA05" w14:textId="77777777" w:rsidR="00C57F9D" w:rsidRPr="00416C74" w:rsidRDefault="00C57F9D" w:rsidP="00C57F9D">
      <w:pPr>
        <w:spacing w:line="240" w:lineRule="auto"/>
        <w:rPr>
          <w:b/>
          <w:sz w:val="24"/>
          <w:szCs w:val="24"/>
        </w:rPr>
      </w:pPr>
      <w:r w:rsidRPr="00416C74">
        <w:rPr>
          <w:b/>
          <w:sz w:val="24"/>
          <w:szCs w:val="24"/>
        </w:rPr>
        <w:t>Приложения к настоящему Договору:</w:t>
      </w:r>
    </w:p>
    <w:p w14:paraId="1B1D84E1" w14:textId="77777777" w:rsidR="00C57F9D" w:rsidRPr="00416C74" w:rsidRDefault="00C57F9D" w:rsidP="00C57F9D">
      <w:pPr>
        <w:spacing w:line="240" w:lineRule="auto"/>
        <w:rPr>
          <w:sz w:val="24"/>
          <w:szCs w:val="24"/>
        </w:rPr>
      </w:pPr>
      <w:r w:rsidRPr="00416C74">
        <w:rPr>
          <w:sz w:val="24"/>
          <w:szCs w:val="24"/>
        </w:rPr>
        <w:t>Приложение № 1 – Техническое задание;</w:t>
      </w:r>
    </w:p>
    <w:p w14:paraId="567F7504" w14:textId="77777777" w:rsidR="00C57F9D" w:rsidRPr="00416C74" w:rsidRDefault="00C57F9D" w:rsidP="00C57F9D">
      <w:pPr>
        <w:spacing w:line="240" w:lineRule="auto"/>
        <w:rPr>
          <w:sz w:val="24"/>
          <w:szCs w:val="24"/>
        </w:rPr>
      </w:pPr>
      <w:r w:rsidRPr="00416C74">
        <w:rPr>
          <w:sz w:val="24"/>
          <w:szCs w:val="24"/>
        </w:rPr>
        <w:t>Приложение № 2 – Заявление о добросовестности;</w:t>
      </w:r>
    </w:p>
    <w:p w14:paraId="72B90D04" w14:textId="77777777" w:rsidR="00C57F9D" w:rsidRPr="00416C74" w:rsidRDefault="00C57F9D" w:rsidP="00C57F9D">
      <w:pPr>
        <w:spacing w:line="240" w:lineRule="auto"/>
        <w:rPr>
          <w:sz w:val="24"/>
          <w:szCs w:val="24"/>
        </w:rPr>
      </w:pPr>
      <w:r w:rsidRPr="00416C74">
        <w:rPr>
          <w:sz w:val="24"/>
          <w:szCs w:val="24"/>
        </w:rPr>
        <w:t>Приложение № 3 – Техническая документация;</w:t>
      </w:r>
    </w:p>
    <w:p w14:paraId="4035483E" w14:textId="77777777" w:rsidR="00C57F9D" w:rsidRPr="00416C74" w:rsidRDefault="00C57F9D" w:rsidP="00C57F9D">
      <w:pPr>
        <w:spacing w:line="240" w:lineRule="auto"/>
        <w:rPr>
          <w:sz w:val="24"/>
          <w:szCs w:val="24"/>
        </w:rPr>
      </w:pPr>
      <w:r w:rsidRPr="00416C74">
        <w:rPr>
          <w:sz w:val="24"/>
          <w:szCs w:val="24"/>
        </w:rPr>
        <w:t>Приложение № 4 – График выполнения работ</w:t>
      </w:r>
      <w:r>
        <w:rPr>
          <w:sz w:val="24"/>
          <w:szCs w:val="24"/>
        </w:rPr>
        <w:t xml:space="preserve"> и оплаты</w:t>
      </w:r>
      <w:r w:rsidRPr="00416C74">
        <w:rPr>
          <w:sz w:val="24"/>
          <w:szCs w:val="24"/>
        </w:rPr>
        <w:t>;</w:t>
      </w:r>
    </w:p>
    <w:p w14:paraId="57213AAE" w14:textId="77777777" w:rsidR="00C57F9D" w:rsidRPr="00416C74" w:rsidRDefault="00C57F9D" w:rsidP="00C57F9D">
      <w:pPr>
        <w:spacing w:line="240" w:lineRule="auto"/>
        <w:rPr>
          <w:sz w:val="24"/>
          <w:szCs w:val="24"/>
        </w:rPr>
      </w:pPr>
      <w:r w:rsidRPr="00416C74">
        <w:rPr>
          <w:sz w:val="24"/>
          <w:szCs w:val="24"/>
        </w:rPr>
        <w:t xml:space="preserve">Приложение № </w:t>
      </w:r>
      <w:r>
        <w:rPr>
          <w:sz w:val="24"/>
          <w:szCs w:val="24"/>
        </w:rPr>
        <w:t>5</w:t>
      </w:r>
      <w:r w:rsidRPr="00416C74">
        <w:rPr>
          <w:sz w:val="24"/>
          <w:szCs w:val="24"/>
        </w:rPr>
        <w:t xml:space="preserve"> – Форма банковской/независимой гарантии.</w:t>
      </w:r>
    </w:p>
    <w:p w14:paraId="30D4FBFB" w14:textId="77777777" w:rsidR="00C57F9D" w:rsidRDefault="00C57F9D" w:rsidP="00C57F9D">
      <w:pPr>
        <w:spacing w:line="240" w:lineRule="auto"/>
        <w:ind w:firstLine="0"/>
        <w:jc w:val="center"/>
        <w:rPr>
          <w:rFonts w:eastAsia="Calibri"/>
          <w:b/>
          <w:sz w:val="24"/>
          <w:szCs w:val="24"/>
          <w:lang w:eastAsia="en-US"/>
        </w:rPr>
      </w:pPr>
    </w:p>
    <w:p w14:paraId="75D38CB2" w14:textId="77777777" w:rsidR="00C57F9D" w:rsidRPr="00416C74" w:rsidRDefault="00C57F9D" w:rsidP="00C57F9D">
      <w:pPr>
        <w:spacing w:line="240" w:lineRule="auto"/>
        <w:ind w:firstLine="0"/>
        <w:jc w:val="center"/>
        <w:rPr>
          <w:rFonts w:eastAsia="Calibri"/>
          <w:b/>
          <w:sz w:val="24"/>
          <w:szCs w:val="24"/>
          <w:lang w:eastAsia="en-US"/>
        </w:rPr>
      </w:pPr>
      <w:r w:rsidRPr="00416C74">
        <w:rPr>
          <w:rFonts w:eastAsia="Calibri"/>
          <w:b/>
          <w:sz w:val="24"/>
          <w:szCs w:val="24"/>
          <w:lang w:eastAsia="en-US"/>
        </w:rPr>
        <w:t>16. ЮРИДИЧЕСКИЕ АДРЕСА И РЕКВИЗИТЫ СТОРОН:</w:t>
      </w:r>
    </w:p>
    <w:tbl>
      <w:tblPr>
        <w:tblW w:w="0" w:type="auto"/>
        <w:tblLook w:val="01E0" w:firstRow="1" w:lastRow="1" w:firstColumn="1" w:lastColumn="1" w:noHBand="0" w:noVBand="0"/>
      </w:tblPr>
      <w:tblGrid>
        <w:gridCol w:w="4749"/>
        <w:gridCol w:w="4888"/>
      </w:tblGrid>
      <w:tr w:rsidR="00C57F9D" w:rsidRPr="00416C74" w14:paraId="641EA362" w14:textId="77777777" w:rsidTr="00C254EC">
        <w:trPr>
          <w:trHeight w:val="4452"/>
        </w:trPr>
        <w:tc>
          <w:tcPr>
            <w:tcW w:w="5070" w:type="dxa"/>
            <w:shd w:val="clear" w:color="auto" w:fill="auto"/>
          </w:tcPr>
          <w:p w14:paraId="4FC97190" w14:textId="77777777" w:rsidR="00C57F9D" w:rsidRPr="00416C74" w:rsidRDefault="00C57F9D" w:rsidP="00C254EC">
            <w:pPr>
              <w:spacing w:line="0" w:lineRule="atLeast"/>
              <w:ind w:firstLine="0"/>
              <w:rPr>
                <w:rFonts w:eastAsia="Calibri"/>
                <w:b/>
                <w:sz w:val="24"/>
                <w:szCs w:val="24"/>
                <w:lang w:eastAsia="en-US"/>
              </w:rPr>
            </w:pPr>
            <w:r w:rsidRPr="00416C74">
              <w:rPr>
                <w:rFonts w:eastAsia="Calibri"/>
                <w:b/>
                <w:sz w:val="24"/>
                <w:szCs w:val="24"/>
                <w:lang w:eastAsia="en-US"/>
              </w:rPr>
              <w:t>Заказчик:</w:t>
            </w:r>
          </w:p>
          <w:p w14:paraId="7E16868A" w14:textId="77777777" w:rsidR="00C57F9D" w:rsidRPr="00416C74" w:rsidRDefault="00C57F9D" w:rsidP="00C254EC">
            <w:pPr>
              <w:spacing w:line="0" w:lineRule="atLeast"/>
              <w:ind w:firstLine="0"/>
              <w:jc w:val="left"/>
              <w:rPr>
                <w:rFonts w:eastAsia="Calibri"/>
                <w:b/>
                <w:sz w:val="24"/>
                <w:szCs w:val="24"/>
                <w:lang w:eastAsia="en-US"/>
              </w:rPr>
            </w:pPr>
            <w:r w:rsidRPr="00416C74">
              <w:rPr>
                <w:rFonts w:eastAsia="Calibri"/>
                <w:b/>
                <w:sz w:val="24"/>
                <w:szCs w:val="24"/>
                <w:lang w:eastAsia="en-US"/>
              </w:rPr>
              <w:t>АО «Саханефтегазсбыт»</w:t>
            </w:r>
          </w:p>
          <w:p w14:paraId="4134452F" w14:textId="77777777" w:rsidR="00C57F9D" w:rsidRPr="00416C74" w:rsidRDefault="00C57F9D" w:rsidP="00C254EC">
            <w:pPr>
              <w:spacing w:line="0" w:lineRule="atLeast"/>
              <w:ind w:firstLine="0"/>
              <w:jc w:val="left"/>
              <w:rPr>
                <w:rFonts w:eastAsia="Calibri"/>
                <w:sz w:val="24"/>
                <w:szCs w:val="24"/>
                <w:lang w:eastAsia="en-US"/>
              </w:rPr>
            </w:pPr>
            <w:r w:rsidRPr="00416C74">
              <w:rPr>
                <w:rFonts w:eastAsia="Calibri"/>
                <w:sz w:val="24"/>
                <w:szCs w:val="24"/>
                <w:lang w:eastAsia="en-US"/>
              </w:rPr>
              <w:t xml:space="preserve">Адрес: 677000, Республика Саха (Якутия), </w:t>
            </w:r>
          </w:p>
          <w:p w14:paraId="0D4EE907" w14:textId="77777777" w:rsidR="00C57F9D" w:rsidRPr="00416C74" w:rsidRDefault="00C57F9D" w:rsidP="00C254EC">
            <w:pPr>
              <w:spacing w:line="0" w:lineRule="atLeast"/>
              <w:ind w:firstLine="0"/>
              <w:jc w:val="left"/>
              <w:rPr>
                <w:rFonts w:eastAsia="Calibri"/>
                <w:sz w:val="24"/>
                <w:szCs w:val="24"/>
                <w:lang w:eastAsia="en-US"/>
              </w:rPr>
            </w:pPr>
            <w:r w:rsidRPr="00416C74">
              <w:rPr>
                <w:rFonts w:eastAsia="Calibri"/>
                <w:sz w:val="24"/>
                <w:szCs w:val="24"/>
                <w:lang w:eastAsia="en-US"/>
              </w:rPr>
              <w:t>г. Якутск, ул. Чиряева, 3</w:t>
            </w:r>
          </w:p>
          <w:p w14:paraId="274E79ED" w14:textId="77777777" w:rsidR="00C57F9D" w:rsidRPr="00416C74" w:rsidRDefault="00C57F9D" w:rsidP="00C254EC">
            <w:pPr>
              <w:spacing w:line="0" w:lineRule="atLeast"/>
              <w:ind w:firstLine="0"/>
              <w:jc w:val="left"/>
              <w:rPr>
                <w:rFonts w:eastAsia="Calibri"/>
                <w:sz w:val="24"/>
                <w:szCs w:val="24"/>
                <w:lang w:eastAsia="en-US"/>
              </w:rPr>
            </w:pPr>
            <w:r w:rsidRPr="00416C74">
              <w:rPr>
                <w:rFonts w:eastAsia="Calibri"/>
                <w:sz w:val="24"/>
                <w:szCs w:val="24"/>
                <w:lang w:eastAsia="en-US"/>
              </w:rPr>
              <w:t>ИНН: 1435115270 КПП: 546050001</w:t>
            </w:r>
          </w:p>
          <w:p w14:paraId="08A83E69" w14:textId="77777777" w:rsidR="00C57F9D" w:rsidRPr="00416C74" w:rsidRDefault="00C57F9D" w:rsidP="00C254EC">
            <w:pPr>
              <w:spacing w:line="0" w:lineRule="atLeast"/>
              <w:ind w:firstLine="0"/>
              <w:jc w:val="left"/>
              <w:rPr>
                <w:rFonts w:eastAsia="Calibri"/>
                <w:sz w:val="24"/>
                <w:szCs w:val="24"/>
                <w:lang w:eastAsia="en-US"/>
              </w:rPr>
            </w:pPr>
            <w:r w:rsidRPr="00416C74">
              <w:rPr>
                <w:rFonts w:eastAsia="Calibri"/>
                <w:sz w:val="24"/>
                <w:szCs w:val="24"/>
                <w:lang w:eastAsia="en-US"/>
              </w:rPr>
              <w:t>Телефон: +7(9142)729-760 </w:t>
            </w:r>
          </w:p>
          <w:p w14:paraId="396EF64C" w14:textId="77777777" w:rsidR="00C57F9D" w:rsidRPr="00416C74" w:rsidRDefault="00C57F9D" w:rsidP="00C254EC">
            <w:pPr>
              <w:spacing w:line="0" w:lineRule="atLeast"/>
              <w:ind w:firstLine="0"/>
              <w:jc w:val="left"/>
              <w:rPr>
                <w:rFonts w:eastAsia="Calibri"/>
                <w:sz w:val="24"/>
                <w:szCs w:val="24"/>
                <w:lang w:eastAsia="en-US"/>
              </w:rPr>
            </w:pPr>
            <w:r w:rsidRPr="00416C74">
              <w:rPr>
                <w:rFonts w:eastAsia="Calibri"/>
                <w:sz w:val="24"/>
                <w:szCs w:val="24"/>
                <w:lang w:eastAsia="en-US"/>
              </w:rPr>
              <w:t xml:space="preserve">р/с №40702810276000012012 </w:t>
            </w:r>
          </w:p>
          <w:p w14:paraId="70EB8544" w14:textId="77777777" w:rsidR="00C57F9D" w:rsidRPr="00416C74" w:rsidRDefault="00C57F9D" w:rsidP="00C254EC">
            <w:pPr>
              <w:spacing w:line="0" w:lineRule="atLeast"/>
              <w:ind w:firstLine="0"/>
              <w:jc w:val="left"/>
              <w:rPr>
                <w:rFonts w:eastAsia="Calibri"/>
                <w:sz w:val="24"/>
                <w:szCs w:val="24"/>
                <w:lang w:eastAsia="en-US"/>
              </w:rPr>
            </w:pPr>
            <w:r w:rsidRPr="00416C74">
              <w:rPr>
                <w:rFonts w:eastAsia="Calibri"/>
                <w:sz w:val="24"/>
                <w:szCs w:val="24"/>
                <w:lang w:eastAsia="en-US"/>
              </w:rPr>
              <w:t>в Якутское отделение № 8603</w:t>
            </w:r>
          </w:p>
          <w:p w14:paraId="166482BC" w14:textId="77777777" w:rsidR="00C57F9D" w:rsidRPr="00416C74" w:rsidRDefault="00C57F9D" w:rsidP="00C254EC">
            <w:pPr>
              <w:spacing w:line="0" w:lineRule="atLeast"/>
              <w:ind w:firstLine="0"/>
              <w:jc w:val="left"/>
              <w:rPr>
                <w:rFonts w:eastAsia="Calibri"/>
                <w:sz w:val="24"/>
                <w:szCs w:val="24"/>
                <w:lang w:eastAsia="en-US"/>
              </w:rPr>
            </w:pPr>
            <w:r w:rsidRPr="00416C74">
              <w:rPr>
                <w:rFonts w:eastAsia="Calibri"/>
                <w:sz w:val="24"/>
                <w:szCs w:val="24"/>
                <w:lang w:eastAsia="en-US"/>
              </w:rPr>
              <w:t>ПАО «СБЕРБАНК РОССИИ»,</w:t>
            </w:r>
          </w:p>
          <w:p w14:paraId="28F811AF" w14:textId="77777777" w:rsidR="00C57F9D" w:rsidRPr="00416C74" w:rsidRDefault="00C57F9D" w:rsidP="00C254EC">
            <w:pPr>
              <w:spacing w:line="0" w:lineRule="atLeast"/>
              <w:ind w:firstLine="0"/>
              <w:jc w:val="left"/>
              <w:rPr>
                <w:rFonts w:eastAsia="Calibri"/>
                <w:sz w:val="24"/>
                <w:szCs w:val="24"/>
                <w:lang w:eastAsia="en-US"/>
              </w:rPr>
            </w:pPr>
            <w:r w:rsidRPr="00416C74">
              <w:rPr>
                <w:rFonts w:eastAsia="Calibri"/>
                <w:sz w:val="24"/>
                <w:szCs w:val="24"/>
                <w:lang w:eastAsia="en-US"/>
              </w:rPr>
              <w:t>г. Якутск</w:t>
            </w:r>
          </w:p>
          <w:p w14:paraId="4FCB2091" w14:textId="77777777" w:rsidR="00C57F9D" w:rsidRPr="00416C74" w:rsidRDefault="00C57F9D" w:rsidP="00C254EC">
            <w:pPr>
              <w:spacing w:line="0" w:lineRule="atLeast"/>
              <w:ind w:firstLine="0"/>
              <w:jc w:val="left"/>
              <w:rPr>
                <w:rFonts w:eastAsia="Calibri"/>
                <w:sz w:val="24"/>
                <w:szCs w:val="24"/>
                <w:lang w:eastAsia="en-US"/>
              </w:rPr>
            </w:pPr>
            <w:r w:rsidRPr="00416C74">
              <w:rPr>
                <w:rFonts w:eastAsia="Calibri"/>
                <w:sz w:val="24"/>
                <w:szCs w:val="24"/>
                <w:lang w:eastAsia="en-US"/>
              </w:rPr>
              <w:t xml:space="preserve">к/с №30101810400000000609            </w:t>
            </w:r>
          </w:p>
          <w:p w14:paraId="3EAD4B25" w14:textId="77777777" w:rsidR="00C57F9D" w:rsidRPr="00416C74" w:rsidRDefault="00C57F9D" w:rsidP="00C254EC">
            <w:pPr>
              <w:spacing w:line="0" w:lineRule="atLeast"/>
              <w:ind w:firstLine="0"/>
              <w:jc w:val="left"/>
              <w:rPr>
                <w:rFonts w:eastAsia="Calibri"/>
                <w:sz w:val="24"/>
                <w:szCs w:val="24"/>
                <w:lang w:eastAsia="en-US"/>
              </w:rPr>
            </w:pPr>
            <w:r w:rsidRPr="00416C74">
              <w:rPr>
                <w:rFonts w:eastAsia="Calibri"/>
                <w:sz w:val="24"/>
                <w:szCs w:val="24"/>
                <w:lang w:eastAsia="en-US"/>
              </w:rPr>
              <w:t>БИК: 049805609</w:t>
            </w:r>
          </w:p>
          <w:p w14:paraId="19289692" w14:textId="77777777" w:rsidR="00C57F9D" w:rsidRPr="00416C74" w:rsidRDefault="00A6107F" w:rsidP="00C254EC">
            <w:pPr>
              <w:spacing w:line="18" w:lineRule="atLeast"/>
              <w:ind w:firstLine="0"/>
              <w:rPr>
                <w:rFonts w:eastAsia="Calibri"/>
                <w:color w:val="0000FF"/>
                <w:sz w:val="24"/>
                <w:szCs w:val="24"/>
                <w:u w:val="single"/>
                <w:lang w:eastAsia="en-US"/>
              </w:rPr>
            </w:pPr>
            <w:hyperlink r:id="rId14" w:history="1">
              <w:r w:rsidR="00C57F9D" w:rsidRPr="00416C74">
                <w:rPr>
                  <w:rFonts w:eastAsia="Calibri"/>
                  <w:color w:val="0000FF"/>
                  <w:sz w:val="24"/>
                  <w:szCs w:val="24"/>
                  <w:u w:val="single"/>
                  <w:lang w:val="en-US" w:eastAsia="en-US"/>
                </w:rPr>
                <w:t>oil</w:t>
              </w:r>
              <w:r w:rsidR="00C57F9D" w:rsidRPr="00416C74">
                <w:rPr>
                  <w:rFonts w:eastAsia="Calibri"/>
                  <w:color w:val="0000FF"/>
                  <w:sz w:val="24"/>
                  <w:szCs w:val="24"/>
                  <w:u w:val="single"/>
                  <w:lang w:eastAsia="en-US"/>
                </w:rPr>
                <w:t>@</w:t>
              </w:r>
              <w:proofErr w:type="spellStart"/>
              <w:r w:rsidR="00C57F9D" w:rsidRPr="00416C74">
                <w:rPr>
                  <w:rFonts w:eastAsia="Calibri"/>
                  <w:color w:val="0000FF"/>
                  <w:sz w:val="24"/>
                  <w:szCs w:val="24"/>
                  <w:u w:val="single"/>
                  <w:lang w:val="en-US" w:eastAsia="en-US"/>
                </w:rPr>
                <w:t>ynp</w:t>
              </w:r>
              <w:proofErr w:type="spellEnd"/>
              <w:r w:rsidR="00C57F9D" w:rsidRPr="00416C74">
                <w:rPr>
                  <w:rFonts w:eastAsia="Calibri"/>
                  <w:color w:val="0000FF"/>
                  <w:sz w:val="24"/>
                  <w:szCs w:val="24"/>
                  <w:u w:val="single"/>
                  <w:lang w:eastAsia="en-US"/>
                </w:rPr>
                <w:t>.</w:t>
              </w:r>
              <w:proofErr w:type="spellStart"/>
              <w:r w:rsidR="00C57F9D" w:rsidRPr="00416C74">
                <w:rPr>
                  <w:rFonts w:eastAsia="Calibri"/>
                  <w:color w:val="0000FF"/>
                  <w:sz w:val="24"/>
                  <w:szCs w:val="24"/>
                  <w:u w:val="single"/>
                  <w:lang w:val="en-US" w:eastAsia="en-US"/>
                </w:rPr>
                <w:t>ru</w:t>
              </w:r>
              <w:proofErr w:type="spellEnd"/>
            </w:hyperlink>
          </w:p>
          <w:p w14:paraId="4525277F" w14:textId="77777777" w:rsidR="00C57F9D" w:rsidRPr="00416C74" w:rsidRDefault="00C57F9D" w:rsidP="00C254EC">
            <w:pPr>
              <w:spacing w:line="18" w:lineRule="atLeast"/>
              <w:ind w:firstLine="0"/>
              <w:rPr>
                <w:rFonts w:eastAsia="Calibri"/>
                <w:sz w:val="24"/>
                <w:szCs w:val="24"/>
                <w:lang w:eastAsia="en-US"/>
              </w:rPr>
            </w:pPr>
          </w:p>
          <w:p w14:paraId="3D68FF6A" w14:textId="77777777" w:rsidR="00C57F9D" w:rsidRPr="00416C74" w:rsidRDefault="00C57F9D" w:rsidP="00C254EC">
            <w:pPr>
              <w:spacing w:after="200" w:line="276" w:lineRule="auto"/>
              <w:ind w:firstLine="0"/>
              <w:jc w:val="left"/>
              <w:rPr>
                <w:rFonts w:eastAsia="Calibri"/>
                <w:b/>
                <w:sz w:val="24"/>
                <w:szCs w:val="24"/>
                <w:lang w:eastAsia="en-US"/>
              </w:rPr>
            </w:pPr>
            <w:r w:rsidRPr="00416C74">
              <w:rPr>
                <w:rFonts w:eastAsia="Calibri"/>
                <w:b/>
                <w:sz w:val="24"/>
                <w:szCs w:val="24"/>
                <w:lang w:eastAsia="en-US"/>
              </w:rPr>
              <w:t xml:space="preserve">Генеральный директор </w:t>
            </w:r>
          </w:p>
          <w:p w14:paraId="001B5BE8" w14:textId="77777777" w:rsidR="00C57F9D" w:rsidRPr="00416C74" w:rsidRDefault="00C57F9D" w:rsidP="00C254EC">
            <w:pPr>
              <w:spacing w:line="18" w:lineRule="atLeast"/>
              <w:ind w:firstLine="0"/>
              <w:rPr>
                <w:rFonts w:eastAsia="Calibri"/>
                <w:b/>
                <w:sz w:val="24"/>
                <w:szCs w:val="24"/>
                <w:lang w:eastAsia="en-US"/>
              </w:rPr>
            </w:pPr>
            <w:r w:rsidRPr="00416C74">
              <w:rPr>
                <w:rFonts w:eastAsia="Calibri"/>
                <w:sz w:val="24"/>
                <w:szCs w:val="24"/>
                <w:lang w:eastAsia="en-US"/>
              </w:rPr>
              <w:t>______________________</w:t>
            </w:r>
            <w:r w:rsidRPr="00416C74">
              <w:rPr>
                <w:rFonts w:eastAsia="Calibri"/>
                <w:b/>
                <w:sz w:val="24"/>
                <w:szCs w:val="24"/>
                <w:lang w:eastAsia="en-US"/>
              </w:rPr>
              <w:t>/ В.Н. Лебедев /</w:t>
            </w:r>
          </w:p>
          <w:p w14:paraId="34A170F4" w14:textId="77777777" w:rsidR="00C57F9D" w:rsidRPr="00416C74" w:rsidRDefault="00C57F9D" w:rsidP="00C254EC">
            <w:pPr>
              <w:spacing w:line="18" w:lineRule="atLeast"/>
              <w:ind w:firstLine="0"/>
              <w:rPr>
                <w:rFonts w:eastAsia="Calibri"/>
                <w:b/>
                <w:sz w:val="24"/>
                <w:szCs w:val="24"/>
                <w:lang w:eastAsia="en-US"/>
              </w:rPr>
            </w:pPr>
            <w:r w:rsidRPr="00416C74">
              <w:rPr>
                <w:rFonts w:eastAsia="Calibri"/>
                <w:sz w:val="24"/>
                <w:szCs w:val="24"/>
                <w:lang w:eastAsia="en-US"/>
              </w:rPr>
              <w:t>М.П.</w:t>
            </w:r>
          </w:p>
        </w:tc>
        <w:tc>
          <w:tcPr>
            <w:tcW w:w="5244" w:type="dxa"/>
            <w:shd w:val="clear" w:color="auto" w:fill="auto"/>
          </w:tcPr>
          <w:p w14:paraId="307717C9" w14:textId="77777777" w:rsidR="00C57F9D" w:rsidRPr="00416C74" w:rsidRDefault="00C57F9D" w:rsidP="00C254EC">
            <w:pPr>
              <w:suppressAutoHyphens/>
              <w:spacing w:line="0" w:lineRule="atLeast"/>
              <w:ind w:firstLine="0"/>
              <w:jc w:val="left"/>
              <w:rPr>
                <w:b/>
                <w:sz w:val="24"/>
                <w:szCs w:val="24"/>
                <w:lang w:eastAsia="ar-SA"/>
              </w:rPr>
            </w:pPr>
            <w:r w:rsidRPr="00416C74">
              <w:rPr>
                <w:b/>
                <w:sz w:val="24"/>
                <w:szCs w:val="24"/>
                <w:lang w:eastAsia="ar-SA"/>
              </w:rPr>
              <w:t>Подрядчик:</w:t>
            </w:r>
          </w:p>
          <w:p w14:paraId="63D84565" w14:textId="77777777" w:rsidR="00C57F9D" w:rsidRPr="00416C74" w:rsidRDefault="00C57F9D" w:rsidP="00C254EC">
            <w:pPr>
              <w:suppressAutoHyphens/>
              <w:spacing w:line="0" w:lineRule="atLeast"/>
              <w:ind w:firstLine="0"/>
              <w:jc w:val="left"/>
              <w:rPr>
                <w:b/>
                <w:sz w:val="24"/>
                <w:szCs w:val="24"/>
                <w:lang w:eastAsia="ar-SA"/>
              </w:rPr>
            </w:pPr>
          </w:p>
          <w:p w14:paraId="7AEB298D" w14:textId="77777777" w:rsidR="00C57F9D" w:rsidRPr="00416C74" w:rsidRDefault="00C57F9D" w:rsidP="00C254EC">
            <w:pPr>
              <w:suppressAutoHyphens/>
              <w:spacing w:line="0" w:lineRule="atLeast"/>
              <w:ind w:firstLine="0"/>
              <w:jc w:val="left"/>
              <w:rPr>
                <w:b/>
                <w:sz w:val="24"/>
                <w:szCs w:val="24"/>
                <w:lang w:eastAsia="ar-SA"/>
              </w:rPr>
            </w:pPr>
          </w:p>
          <w:p w14:paraId="2AA5FBB6" w14:textId="77777777" w:rsidR="00C57F9D" w:rsidRPr="00416C74" w:rsidRDefault="00C57F9D" w:rsidP="00C254EC">
            <w:pPr>
              <w:suppressAutoHyphens/>
              <w:spacing w:line="0" w:lineRule="atLeast"/>
              <w:ind w:firstLine="0"/>
              <w:jc w:val="left"/>
              <w:rPr>
                <w:b/>
                <w:sz w:val="24"/>
                <w:szCs w:val="24"/>
                <w:lang w:eastAsia="ar-SA"/>
              </w:rPr>
            </w:pPr>
          </w:p>
          <w:p w14:paraId="3CB647C3" w14:textId="77777777" w:rsidR="00C57F9D" w:rsidRPr="00416C74" w:rsidRDefault="00C57F9D" w:rsidP="00C254EC">
            <w:pPr>
              <w:suppressAutoHyphens/>
              <w:spacing w:line="0" w:lineRule="atLeast"/>
              <w:ind w:firstLine="0"/>
              <w:jc w:val="left"/>
              <w:rPr>
                <w:b/>
                <w:sz w:val="24"/>
                <w:szCs w:val="24"/>
                <w:lang w:eastAsia="ar-SA"/>
              </w:rPr>
            </w:pPr>
          </w:p>
          <w:p w14:paraId="37EBEB18" w14:textId="77777777" w:rsidR="00C57F9D" w:rsidRPr="00416C74" w:rsidRDefault="00C57F9D" w:rsidP="00C254EC">
            <w:pPr>
              <w:suppressAutoHyphens/>
              <w:spacing w:line="0" w:lineRule="atLeast"/>
              <w:ind w:firstLine="0"/>
              <w:jc w:val="left"/>
              <w:rPr>
                <w:b/>
                <w:sz w:val="24"/>
                <w:szCs w:val="24"/>
                <w:lang w:eastAsia="ar-SA"/>
              </w:rPr>
            </w:pPr>
          </w:p>
          <w:p w14:paraId="70A6B6BB" w14:textId="77777777" w:rsidR="00C57F9D" w:rsidRPr="00416C74" w:rsidRDefault="00C57F9D" w:rsidP="00C254EC">
            <w:pPr>
              <w:suppressAutoHyphens/>
              <w:spacing w:line="0" w:lineRule="atLeast"/>
              <w:ind w:firstLine="0"/>
              <w:jc w:val="left"/>
              <w:rPr>
                <w:b/>
                <w:sz w:val="24"/>
                <w:szCs w:val="24"/>
                <w:lang w:eastAsia="ar-SA"/>
              </w:rPr>
            </w:pPr>
          </w:p>
          <w:p w14:paraId="46BD1AEB" w14:textId="77777777" w:rsidR="00C57F9D" w:rsidRPr="00416C74" w:rsidRDefault="00C57F9D" w:rsidP="00C254EC">
            <w:pPr>
              <w:suppressAutoHyphens/>
              <w:spacing w:line="0" w:lineRule="atLeast"/>
              <w:ind w:firstLine="0"/>
              <w:jc w:val="left"/>
              <w:rPr>
                <w:b/>
                <w:sz w:val="24"/>
                <w:szCs w:val="24"/>
                <w:lang w:eastAsia="ar-SA"/>
              </w:rPr>
            </w:pPr>
          </w:p>
          <w:p w14:paraId="5FBE944B" w14:textId="77777777" w:rsidR="00C57F9D" w:rsidRPr="00416C74" w:rsidRDefault="00C57F9D" w:rsidP="00C254EC">
            <w:pPr>
              <w:suppressAutoHyphens/>
              <w:spacing w:line="0" w:lineRule="atLeast"/>
              <w:ind w:firstLine="0"/>
              <w:jc w:val="left"/>
              <w:rPr>
                <w:b/>
                <w:sz w:val="24"/>
                <w:szCs w:val="24"/>
                <w:lang w:eastAsia="ar-SA"/>
              </w:rPr>
            </w:pPr>
          </w:p>
          <w:p w14:paraId="2D4BE2CE" w14:textId="77777777" w:rsidR="00C57F9D" w:rsidRPr="00416C74" w:rsidRDefault="00C57F9D" w:rsidP="00C254EC">
            <w:pPr>
              <w:suppressAutoHyphens/>
              <w:spacing w:line="0" w:lineRule="atLeast"/>
              <w:ind w:firstLine="0"/>
              <w:jc w:val="left"/>
              <w:rPr>
                <w:b/>
                <w:sz w:val="24"/>
                <w:szCs w:val="24"/>
                <w:lang w:eastAsia="ar-SA"/>
              </w:rPr>
            </w:pPr>
          </w:p>
          <w:p w14:paraId="5348BF58" w14:textId="77777777" w:rsidR="00C57F9D" w:rsidRPr="00416C74" w:rsidRDefault="00C57F9D" w:rsidP="00C254EC">
            <w:pPr>
              <w:suppressAutoHyphens/>
              <w:spacing w:line="0" w:lineRule="atLeast"/>
              <w:ind w:firstLine="0"/>
              <w:jc w:val="left"/>
              <w:rPr>
                <w:b/>
                <w:sz w:val="24"/>
                <w:szCs w:val="24"/>
                <w:lang w:eastAsia="ar-SA"/>
              </w:rPr>
            </w:pPr>
          </w:p>
          <w:p w14:paraId="28E169E3" w14:textId="77777777" w:rsidR="00C57F9D" w:rsidRPr="00416C74" w:rsidRDefault="00C57F9D" w:rsidP="00C254EC">
            <w:pPr>
              <w:suppressAutoHyphens/>
              <w:spacing w:line="0" w:lineRule="atLeast"/>
              <w:ind w:firstLine="0"/>
              <w:jc w:val="left"/>
              <w:rPr>
                <w:b/>
                <w:sz w:val="24"/>
                <w:szCs w:val="24"/>
                <w:lang w:eastAsia="ar-SA"/>
              </w:rPr>
            </w:pPr>
          </w:p>
          <w:p w14:paraId="6AA7F7EA" w14:textId="77777777" w:rsidR="00C57F9D" w:rsidRPr="00416C74" w:rsidRDefault="00C57F9D" w:rsidP="00C254EC">
            <w:pPr>
              <w:suppressAutoHyphens/>
              <w:spacing w:line="0" w:lineRule="atLeast"/>
              <w:ind w:firstLine="0"/>
              <w:jc w:val="left"/>
              <w:rPr>
                <w:b/>
                <w:sz w:val="24"/>
                <w:szCs w:val="24"/>
                <w:lang w:eastAsia="ar-SA"/>
              </w:rPr>
            </w:pPr>
          </w:p>
          <w:p w14:paraId="48DEACAA" w14:textId="77777777" w:rsidR="00C57F9D" w:rsidRPr="00416C74" w:rsidRDefault="00C57F9D" w:rsidP="00C254EC">
            <w:pPr>
              <w:suppressAutoHyphens/>
              <w:spacing w:line="0" w:lineRule="atLeast"/>
              <w:ind w:firstLine="0"/>
              <w:jc w:val="left"/>
              <w:rPr>
                <w:b/>
                <w:sz w:val="24"/>
                <w:szCs w:val="24"/>
                <w:lang w:eastAsia="ar-SA"/>
              </w:rPr>
            </w:pPr>
          </w:p>
          <w:p w14:paraId="2192DBBD" w14:textId="77777777" w:rsidR="00C57F9D" w:rsidRPr="00416C74" w:rsidRDefault="00C57F9D" w:rsidP="00C254EC">
            <w:pPr>
              <w:suppressAutoHyphens/>
              <w:spacing w:line="0" w:lineRule="atLeast"/>
              <w:ind w:firstLine="0"/>
              <w:jc w:val="left"/>
              <w:rPr>
                <w:b/>
                <w:sz w:val="24"/>
                <w:szCs w:val="24"/>
                <w:lang w:eastAsia="ar-SA"/>
              </w:rPr>
            </w:pPr>
            <w:r w:rsidRPr="00416C74">
              <w:rPr>
                <w:b/>
                <w:sz w:val="24"/>
                <w:szCs w:val="24"/>
                <w:lang w:eastAsia="ar-SA"/>
              </w:rPr>
              <w:t>______________</w:t>
            </w:r>
          </w:p>
          <w:p w14:paraId="1A049D4E" w14:textId="77777777" w:rsidR="00C57F9D" w:rsidRPr="00416C74" w:rsidRDefault="00C57F9D" w:rsidP="00C254EC">
            <w:pPr>
              <w:suppressAutoHyphens/>
              <w:spacing w:line="0" w:lineRule="atLeast"/>
              <w:ind w:firstLine="0"/>
              <w:jc w:val="left"/>
              <w:rPr>
                <w:b/>
                <w:sz w:val="24"/>
                <w:szCs w:val="24"/>
                <w:lang w:eastAsia="ar-SA"/>
              </w:rPr>
            </w:pPr>
          </w:p>
          <w:p w14:paraId="3E13834A" w14:textId="77777777" w:rsidR="00C57F9D" w:rsidRPr="00416C74" w:rsidRDefault="00C57F9D" w:rsidP="00C254EC">
            <w:pPr>
              <w:suppressAutoHyphens/>
              <w:spacing w:line="0" w:lineRule="atLeast"/>
              <w:ind w:firstLine="0"/>
              <w:jc w:val="left"/>
              <w:rPr>
                <w:b/>
                <w:sz w:val="24"/>
                <w:szCs w:val="24"/>
                <w:lang w:eastAsia="ar-SA"/>
              </w:rPr>
            </w:pPr>
            <w:r w:rsidRPr="00416C74">
              <w:rPr>
                <w:b/>
                <w:sz w:val="24"/>
                <w:szCs w:val="24"/>
                <w:lang w:eastAsia="ar-SA"/>
              </w:rPr>
              <w:t>______________________ / _____________ /</w:t>
            </w:r>
          </w:p>
          <w:p w14:paraId="0DA09271" w14:textId="77777777" w:rsidR="00C57F9D" w:rsidRPr="00416C74" w:rsidRDefault="00C57F9D" w:rsidP="00C254EC">
            <w:pPr>
              <w:suppressAutoHyphens/>
              <w:spacing w:line="18" w:lineRule="atLeast"/>
              <w:ind w:firstLine="0"/>
              <w:jc w:val="left"/>
              <w:rPr>
                <w:b/>
                <w:sz w:val="24"/>
                <w:szCs w:val="24"/>
                <w:lang w:eastAsia="ar-SA"/>
              </w:rPr>
            </w:pPr>
            <w:r w:rsidRPr="00416C74">
              <w:rPr>
                <w:sz w:val="24"/>
                <w:szCs w:val="24"/>
                <w:lang w:eastAsia="ar-SA"/>
              </w:rPr>
              <w:t>М.П.</w:t>
            </w:r>
          </w:p>
        </w:tc>
      </w:tr>
    </w:tbl>
    <w:p w14:paraId="4A2FFA53" w14:textId="6446D1B3" w:rsidR="00027B36" w:rsidRPr="00027B36" w:rsidRDefault="00626D8B" w:rsidP="00C57F9D">
      <w:pPr>
        <w:shd w:val="clear" w:color="auto" w:fill="FFFFFF"/>
        <w:spacing w:line="0" w:lineRule="atLeast"/>
        <w:ind w:left="986" w:firstLine="1980"/>
        <w:outlineLvl w:val="0"/>
        <w:rPr>
          <w:sz w:val="20"/>
          <w:szCs w:val="20"/>
        </w:rPr>
      </w:pPr>
      <w:r>
        <w:rPr>
          <w:sz w:val="24"/>
          <w:szCs w:val="24"/>
        </w:rPr>
        <w:tab/>
      </w:r>
    </w:p>
    <w:p w14:paraId="2DA31BB1" w14:textId="77777777" w:rsidR="00027B36" w:rsidRPr="00027B36" w:rsidRDefault="00027B36" w:rsidP="00027B36">
      <w:pPr>
        <w:keepNext/>
        <w:suppressAutoHyphens/>
        <w:spacing w:after="200" w:line="240" w:lineRule="auto"/>
        <w:ind w:firstLine="0"/>
        <w:outlineLvl w:val="1"/>
        <w:rPr>
          <w:rFonts w:ascii="Calibri" w:eastAsia="Calibri" w:hAnsi="Calibri"/>
          <w:sz w:val="22"/>
          <w:szCs w:val="22"/>
          <w:lang w:eastAsia="en-US"/>
        </w:rPr>
      </w:pPr>
    </w:p>
    <w:p w14:paraId="50DEE269" w14:textId="77777777" w:rsidR="00424021" w:rsidRDefault="00424021" w:rsidP="002E2DAE">
      <w:pPr>
        <w:ind w:left="7080" w:firstLine="707"/>
        <w:jc w:val="right"/>
        <w:rPr>
          <w:sz w:val="24"/>
          <w:szCs w:val="24"/>
        </w:rPr>
      </w:pPr>
    </w:p>
    <w:p w14:paraId="11A0BA8D" w14:textId="77777777" w:rsidR="00424021" w:rsidRPr="002E2DAE" w:rsidRDefault="00424021" w:rsidP="002E2DAE">
      <w:pPr>
        <w:ind w:left="7080" w:firstLine="707"/>
        <w:jc w:val="right"/>
        <w:rPr>
          <w:sz w:val="24"/>
          <w:szCs w:val="24"/>
        </w:rPr>
      </w:pPr>
    </w:p>
    <w:p w14:paraId="3FEC2387" w14:textId="77777777" w:rsidR="002E2DAE" w:rsidRPr="002E2DAE" w:rsidRDefault="002E2DAE" w:rsidP="002E2DAE">
      <w:pPr>
        <w:ind w:left="7080" w:firstLine="707"/>
        <w:jc w:val="right"/>
        <w:rPr>
          <w:sz w:val="24"/>
          <w:szCs w:val="24"/>
        </w:rPr>
      </w:pPr>
    </w:p>
    <w:p w14:paraId="392D96F4" w14:textId="77777777" w:rsidR="002E2DAE" w:rsidRDefault="002E2DAE" w:rsidP="00003744">
      <w:pPr>
        <w:tabs>
          <w:tab w:val="left" w:pos="2595"/>
        </w:tabs>
        <w:rPr>
          <w:b/>
          <w:sz w:val="24"/>
          <w:szCs w:val="24"/>
        </w:rPr>
      </w:pPr>
    </w:p>
    <w:p w14:paraId="4428A71C" w14:textId="77777777" w:rsidR="00424021" w:rsidRDefault="00424021" w:rsidP="00003744">
      <w:pPr>
        <w:tabs>
          <w:tab w:val="left" w:pos="2595"/>
        </w:tabs>
        <w:rPr>
          <w:b/>
          <w:sz w:val="24"/>
          <w:szCs w:val="24"/>
        </w:rPr>
      </w:pPr>
    </w:p>
    <w:p w14:paraId="669FC46C" w14:textId="77777777" w:rsidR="00424021" w:rsidRDefault="00424021" w:rsidP="00003744">
      <w:pPr>
        <w:tabs>
          <w:tab w:val="left" w:pos="2595"/>
        </w:tabs>
        <w:rPr>
          <w:b/>
          <w:sz w:val="24"/>
          <w:szCs w:val="24"/>
        </w:rPr>
      </w:pPr>
    </w:p>
    <w:p w14:paraId="1A3F489D" w14:textId="77777777" w:rsidR="00424021" w:rsidRDefault="00424021" w:rsidP="00003744">
      <w:pPr>
        <w:tabs>
          <w:tab w:val="left" w:pos="2595"/>
        </w:tabs>
        <w:rPr>
          <w:b/>
          <w:sz w:val="24"/>
          <w:szCs w:val="24"/>
        </w:rPr>
      </w:pPr>
    </w:p>
    <w:p w14:paraId="0E75F892" w14:textId="77777777" w:rsidR="00531A1A" w:rsidRDefault="00531A1A" w:rsidP="00003744">
      <w:pPr>
        <w:tabs>
          <w:tab w:val="left" w:pos="2595"/>
        </w:tabs>
        <w:rPr>
          <w:b/>
          <w:sz w:val="24"/>
          <w:szCs w:val="24"/>
        </w:rPr>
      </w:pPr>
    </w:p>
    <w:p w14:paraId="5ECDC337" w14:textId="77777777" w:rsidR="00531A1A" w:rsidRDefault="00531A1A" w:rsidP="00003744">
      <w:pPr>
        <w:tabs>
          <w:tab w:val="left" w:pos="2595"/>
        </w:tabs>
        <w:rPr>
          <w:b/>
          <w:sz w:val="24"/>
          <w:szCs w:val="24"/>
        </w:rPr>
      </w:pPr>
    </w:p>
    <w:p w14:paraId="16C70E71" w14:textId="77777777" w:rsidR="00531A1A" w:rsidRDefault="00531A1A" w:rsidP="00003744">
      <w:pPr>
        <w:tabs>
          <w:tab w:val="left" w:pos="2595"/>
        </w:tabs>
        <w:rPr>
          <w:b/>
          <w:sz w:val="24"/>
          <w:szCs w:val="24"/>
        </w:rPr>
      </w:pPr>
    </w:p>
    <w:p w14:paraId="6D81C962" w14:textId="77777777" w:rsidR="00531A1A" w:rsidRDefault="00531A1A" w:rsidP="00003744">
      <w:pPr>
        <w:tabs>
          <w:tab w:val="left" w:pos="2595"/>
        </w:tabs>
        <w:rPr>
          <w:b/>
          <w:sz w:val="24"/>
          <w:szCs w:val="24"/>
        </w:rPr>
      </w:pPr>
    </w:p>
    <w:p w14:paraId="2339ABBB" w14:textId="77777777" w:rsidR="00531A1A" w:rsidRDefault="00531A1A" w:rsidP="00003744">
      <w:pPr>
        <w:tabs>
          <w:tab w:val="left" w:pos="2595"/>
        </w:tabs>
        <w:rPr>
          <w:b/>
          <w:sz w:val="24"/>
          <w:szCs w:val="24"/>
        </w:rPr>
      </w:pPr>
    </w:p>
    <w:p w14:paraId="767DF9D3" w14:textId="77777777" w:rsidR="00531A1A" w:rsidRDefault="00531A1A" w:rsidP="00003744">
      <w:pPr>
        <w:tabs>
          <w:tab w:val="left" w:pos="2595"/>
        </w:tabs>
        <w:rPr>
          <w:b/>
          <w:sz w:val="24"/>
          <w:szCs w:val="24"/>
        </w:rPr>
      </w:pPr>
    </w:p>
    <w:p w14:paraId="08D17FA9" w14:textId="77777777" w:rsidR="00424021" w:rsidRDefault="00424021" w:rsidP="00003744">
      <w:pPr>
        <w:tabs>
          <w:tab w:val="left" w:pos="2595"/>
        </w:tabs>
        <w:rPr>
          <w:b/>
          <w:sz w:val="24"/>
          <w:szCs w:val="24"/>
        </w:rPr>
      </w:pPr>
    </w:p>
    <w:p w14:paraId="1B323340" w14:textId="77777777" w:rsidR="00C57F9D" w:rsidRPr="00823878" w:rsidRDefault="00C57F9D" w:rsidP="00C57F9D">
      <w:pPr>
        <w:tabs>
          <w:tab w:val="left" w:pos="8190"/>
          <w:tab w:val="right" w:pos="10092"/>
        </w:tabs>
        <w:spacing w:line="259" w:lineRule="auto"/>
        <w:ind w:firstLine="0"/>
        <w:jc w:val="right"/>
        <w:rPr>
          <w:rFonts w:eastAsia="Calibri"/>
          <w:bCs/>
          <w:sz w:val="20"/>
          <w:szCs w:val="24"/>
          <w:lang w:eastAsia="en-US"/>
        </w:rPr>
      </w:pPr>
      <w:r w:rsidRPr="00823878">
        <w:rPr>
          <w:rFonts w:eastAsia="Calibri"/>
          <w:bCs/>
          <w:sz w:val="20"/>
          <w:szCs w:val="24"/>
          <w:lang w:eastAsia="en-US"/>
        </w:rPr>
        <w:lastRenderedPageBreak/>
        <w:t xml:space="preserve">Приложение №1 </w:t>
      </w:r>
    </w:p>
    <w:p w14:paraId="6FE4F10B" w14:textId="77777777" w:rsidR="00C57F9D" w:rsidRPr="00823878" w:rsidRDefault="00C57F9D" w:rsidP="00C57F9D">
      <w:pPr>
        <w:tabs>
          <w:tab w:val="left" w:pos="8190"/>
          <w:tab w:val="right" w:pos="10092"/>
        </w:tabs>
        <w:spacing w:line="259" w:lineRule="auto"/>
        <w:ind w:firstLine="0"/>
        <w:jc w:val="right"/>
        <w:rPr>
          <w:rFonts w:eastAsia="Calibri"/>
          <w:bCs/>
          <w:sz w:val="20"/>
          <w:szCs w:val="24"/>
          <w:lang w:eastAsia="en-US"/>
        </w:rPr>
      </w:pPr>
      <w:r>
        <w:rPr>
          <w:rFonts w:eastAsia="Calibri"/>
          <w:bCs/>
          <w:sz w:val="20"/>
          <w:szCs w:val="24"/>
          <w:lang w:eastAsia="en-US"/>
        </w:rPr>
        <w:t>к Договору подряда №СНГС-</w:t>
      </w:r>
      <w:proofErr w:type="spellStart"/>
      <w:r>
        <w:rPr>
          <w:rFonts w:eastAsia="Calibri"/>
          <w:bCs/>
          <w:sz w:val="20"/>
          <w:szCs w:val="24"/>
          <w:lang w:eastAsia="en-US"/>
        </w:rPr>
        <w:t>УКСиЗИО</w:t>
      </w:r>
      <w:proofErr w:type="spellEnd"/>
      <w:r w:rsidRPr="00823878">
        <w:rPr>
          <w:rFonts w:eastAsia="Calibri"/>
          <w:bCs/>
          <w:sz w:val="20"/>
          <w:szCs w:val="24"/>
          <w:lang w:eastAsia="en-US"/>
        </w:rPr>
        <w:t xml:space="preserve">-_________ </w:t>
      </w:r>
    </w:p>
    <w:p w14:paraId="3D00282F" w14:textId="77777777" w:rsidR="00C57F9D" w:rsidRPr="00823878" w:rsidRDefault="00C57F9D" w:rsidP="00C57F9D">
      <w:pPr>
        <w:spacing w:line="259" w:lineRule="auto"/>
        <w:ind w:firstLine="0"/>
        <w:jc w:val="right"/>
        <w:rPr>
          <w:rFonts w:eastAsia="Calibri"/>
          <w:bCs/>
          <w:sz w:val="20"/>
          <w:szCs w:val="24"/>
          <w:lang w:eastAsia="en-US"/>
        </w:rPr>
      </w:pPr>
      <w:r>
        <w:rPr>
          <w:rFonts w:eastAsia="Calibri"/>
          <w:bCs/>
          <w:sz w:val="20"/>
          <w:szCs w:val="24"/>
          <w:lang w:eastAsia="en-US"/>
        </w:rPr>
        <w:t>от «____» ____________ 2026</w:t>
      </w:r>
      <w:r w:rsidRPr="00823878">
        <w:rPr>
          <w:rFonts w:eastAsia="Calibri"/>
          <w:bCs/>
          <w:sz w:val="20"/>
          <w:szCs w:val="24"/>
          <w:lang w:eastAsia="en-US"/>
        </w:rPr>
        <w:t xml:space="preserve"> г. </w:t>
      </w:r>
    </w:p>
    <w:p w14:paraId="4A127036" w14:textId="77777777" w:rsidR="00C57F9D" w:rsidRPr="00823878" w:rsidRDefault="00C57F9D" w:rsidP="00C57F9D">
      <w:pPr>
        <w:spacing w:line="259" w:lineRule="auto"/>
        <w:ind w:left="540" w:firstLine="0"/>
        <w:jc w:val="center"/>
        <w:rPr>
          <w:rFonts w:eastAsia="Calibri"/>
          <w:b/>
          <w:bCs/>
          <w:sz w:val="24"/>
          <w:szCs w:val="24"/>
          <w:lang w:eastAsia="en-US"/>
        </w:rPr>
      </w:pPr>
    </w:p>
    <w:p w14:paraId="406798FD" w14:textId="77777777" w:rsidR="00C57F9D" w:rsidRPr="00823878" w:rsidRDefault="00C57F9D" w:rsidP="00C57F9D">
      <w:pPr>
        <w:spacing w:line="259" w:lineRule="auto"/>
        <w:ind w:left="540" w:firstLine="0"/>
        <w:jc w:val="center"/>
        <w:rPr>
          <w:rFonts w:eastAsia="Calibri"/>
          <w:b/>
          <w:bCs/>
          <w:sz w:val="24"/>
          <w:szCs w:val="24"/>
          <w:lang w:eastAsia="en-US"/>
        </w:rPr>
      </w:pPr>
      <w:r w:rsidRPr="00823878">
        <w:rPr>
          <w:rFonts w:eastAsia="Calibri"/>
          <w:b/>
          <w:bCs/>
          <w:sz w:val="24"/>
          <w:szCs w:val="24"/>
          <w:lang w:eastAsia="en-US"/>
        </w:rPr>
        <w:t>Техническое задание</w:t>
      </w:r>
    </w:p>
    <w:p w14:paraId="7B9BF517" w14:textId="28BA004A" w:rsidR="00C57F9D" w:rsidRPr="00531A1A" w:rsidRDefault="00C57F9D" w:rsidP="00531A1A">
      <w:pPr>
        <w:spacing w:line="259" w:lineRule="auto"/>
        <w:ind w:left="540" w:firstLine="0"/>
        <w:jc w:val="center"/>
        <w:rPr>
          <w:bCs/>
          <w:sz w:val="24"/>
          <w:szCs w:val="24"/>
        </w:rPr>
      </w:pPr>
      <w:r>
        <w:rPr>
          <w:bCs/>
          <w:sz w:val="24"/>
          <w:szCs w:val="24"/>
        </w:rPr>
        <w:t>на</w:t>
      </w:r>
      <w:r w:rsidRPr="00823878">
        <w:rPr>
          <w:bCs/>
          <w:sz w:val="24"/>
          <w:szCs w:val="24"/>
        </w:rPr>
        <w:t xml:space="preserve"> </w:t>
      </w:r>
      <w:r w:rsidRPr="00E51ABD">
        <w:rPr>
          <w:bCs/>
          <w:sz w:val="24"/>
          <w:szCs w:val="24"/>
        </w:rPr>
        <w:t xml:space="preserve">выполнение работ </w:t>
      </w:r>
      <w:r w:rsidRPr="00E86449">
        <w:rPr>
          <w:bCs/>
          <w:sz w:val="24"/>
          <w:szCs w:val="24"/>
        </w:rPr>
        <w:t>по оформлению внешнег</w:t>
      </w:r>
      <w:r>
        <w:rPr>
          <w:bCs/>
          <w:sz w:val="24"/>
          <w:szCs w:val="24"/>
        </w:rPr>
        <w:t xml:space="preserve">о вида </w:t>
      </w:r>
      <w:r w:rsidR="00531A1A">
        <w:rPr>
          <w:bCs/>
          <w:sz w:val="24"/>
          <w:szCs w:val="24"/>
        </w:rPr>
        <w:t>Автозаправочных станций</w:t>
      </w:r>
      <w:r>
        <w:rPr>
          <w:bCs/>
          <w:sz w:val="24"/>
          <w:szCs w:val="24"/>
        </w:rPr>
        <w:t xml:space="preserve"> в фирменном стиле</w:t>
      </w:r>
      <w:r w:rsidRPr="00E86449">
        <w:rPr>
          <w:bCs/>
          <w:sz w:val="24"/>
          <w:szCs w:val="24"/>
        </w:rPr>
        <w:t xml:space="preserve"> «Саханефтегазсбыт»</w:t>
      </w:r>
    </w:p>
    <w:p w14:paraId="5AA039B5" w14:textId="77777777" w:rsidR="00C57F9D" w:rsidRDefault="00C57F9D" w:rsidP="00C57F9D">
      <w:pPr>
        <w:suppressAutoHyphens/>
        <w:spacing w:line="240" w:lineRule="auto"/>
        <w:ind w:firstLine="0"/>
        <w:rPr>
          <w:sz w:val="20"/>
          <w:szCs w:val="24"/>
          <w:lang w:eastAsia="ar-SA"/>
        </w:rPr>
      </w:pPr>
    </w:p>
    <w:tbl>
      <w:tblPr>
        <w:tblW w:w="10065" w:type="dxa"/>
        <w:tblInd w:w="-289" w:type="dxa"/>
        <w:tblLayout w:type="fixed"/>
        <w:tblLook w:val="04A0" w:firstRow="1" w:lastRow="0" w:firstColumn="1" w:lastColumn="0" w:noHBand="0" w:noVBand="1"/>
      </w:tblPr>
      <w:tblGrid>
        <w:gridCol w:w="620"/>
        <w:gridCol w:w="5618"/>
        <w:gridCol w:w="709"/>
        <w:gridCol w:w="843"/>
        <w:gridCol w:w="1141"/>
        <w:gridCol w:w="1134"/>
      </w:tblGrid>
      <w:tr w:rsidR="00E355F1" w:rsidRPr="002644DE" w14:paraId="3C4D2232" w14:textId="77777777" w:rsidTr="00C254EC">
        <w:trPr>
          <w:trHeight w:val="66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19B26" w14:textId="77777777" w:rsidR="00E355F1" w:rsidRPr="00E86449" w:rsidRDefault="00E355F1" w:rsidP="00C254EC">
            <w:pPr>
              <w:spacing w:line="240" w:lineRule="auto"/>
              <w:ind w:firstLine="0"/>
              <w:jc w:val="center"/>
              <w:rPr>
                <w:b/>
                <w:bCs/>
                <w:sz w:val="22"/>
                <w:szCs w:val="24"/>
              </w:rPr>
            </w:pPr>
            <w:r w:rsidRPr="00E86449">
              <w:rPr>
                <w:b/>
                <w:bCs/>
                <w:sz w:val="22"/>
                <w:szCs w:val="24"/>
              </w:rPr>
              <w:t>№</w:t>
            </w:r>
          </w:p>
        </w:tc>
        <w:tc>
          <w:tcPr>
            <w:tcW w:w="5618" w:type="dxa"/>
            <w:tcBorders>
              <w:top w:val="single" w:sz="4" w:space="0" w:color="000000"/>
              <w:left w:val="nil"/>
              <w:bottom w:val="single" w:sz="4" w:space="0" w:color="000000"/>
              <w:right w:val="single" w:sz="4" w:space="0" w:color="000000"/>
            </w:tcBorders>
            <w:shd w:val="clear" w:color="auto" w:fill="auto"/>
            <w:vAlign w:val="center"/>
            <w:hideMark/>
          </w:tcPr>
          <w:p w14:paraId="4569F252" w14:textId="77777777" w:rsidR="00E355F1" w:rsidRPr="00E86449" w:rsidRDefault="00E355F1" w:rsidP="00C254EC">
            <w:pPr>
              <w:spacing w:line="240" w:lineRule="auto"/>
              <w:ind w:firstLine="0"/>
              <w:jc w:val="center"/>
              <w:rPr>
                <w:b/>
                <w:bCs/>
                <w:sz w:val="22"/>
                <w:szCs w:val="24"/>
              </w:rPr>
            </w:pPr>
            <w:r w:rsidRPr="00E86449">
              <w:rPr>
                <w:b/>
                <w:bCs/>
                <w:sz w:val="22"/>
                <w:szCs w:val="24"/>
              </w:rPr>
              <w:t>Наименование работ</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C8214C0" w14:textId="77777777" w:rsidR="00E355F1" w:rsidRPr="00E86449" w:rsidRDefault="00E355F1" w:rsidP="00C254EC">
            <w:pPr>
              <w:spacing w:line="240" w:lineRule="auto"/>
              <w:ind w:firstLine="0"/>
              <w:jc w:val="center"/>
              <w:rPr>
                <w:color w:val="000000"/>
                <w:sz w:val="22"/>
                <w:szCs w:val="24"/>
              </w:rPr>
            </w:pPr>
            <w:r w:rsidRPr="00E86449">
              <w:rPr>
                <w:b/>
                <w:bCs/>
                <w:sz w:val="22"/>
                <w:szCs w:val="24"/>
              </w:rPr>
              <w:t>Ед.</w:t>
            </w:r>
            <w:r w:rsidRPr="00E86449">
              <w:rPr>
                <w:b/>
                <w:bCs/>
                <w:sz w:val="22"/>
                <w:szCs w:val="24"/>
              </w:rPr>
              <w:br/>
              <w:t>изм.</w:t>
            </w:r>
          </w:p>
        </w:tc>
        <w:tc>
          <w:tcPr>
            <w:tcW w:w="843" w:type="dxa"/>
            <w:tcBorders>
              <w:top w:val="single" w:sz="4" w:space="0" w:color="000000"/>
              <w:left w:val="nil"/>
              <w:bottom w:val="single" w:sz="4" w:space="0" w:color="000000"/>
              <w:right w:val="single" w:sz="4" w:space="0" w:color="auto"/>
            </w:tcBorders>
            <w:shd w:val="clear" w:color="auto" w:fill="auto"/>
            <w:vAlign w:val="center"/>
            <w:hideMark/>
          </w:tcPr>
          <w:p w14:paraId="7562BEDF" w14:textId="77777777" w:rsidR="00E355F1" w:rsidRPr="00E86449" w:rsidRDefault="00E355F1" w:rsidP="00C254EC">
            <w:pPr>
              <w:spacing w:line="240" w:lineRule="auto"/>
              <w:ind w:firstLine="0"/>
              <w:jc w:val="center"/>
              <w:rPr>
                <w:b/>
                <w:bCs/>
                <w:sz w:val="22"/>
                <w:szCs w:val="24"/>
              </w:rPr>
            </w:pPr>
            <w:r w:rsidRPr="00E86449">
              <w:rPr>
                <w:b/>
                <w:bCs/>
                <w:sz w:val="22"/>
                <w:szCs w:val="24"/>
              </w:rPr>
              <w:t>Кол-во</w:t>
            </w:r>
          </w:p>
        </w:tc>
        <w:tc>
          <w:tcPr>
            <w:tcW w:w="1141" w:type="dxa"/>
            <w:tcBorders>
              <w:top w:val="single" w:sz="4" w:space="0" w:color="auto"/>
              <w:bottom w:val="single" w:sz="4" w:space="0" w:color="auto"/>
              <w:right w:val="single" w:sz="4" w:space="0" w:color="auto"/>
            </w:tcBorders>
            <w:shd w:val="clear" w:color="auto" w:fill="auto"/>
            <w:vAlign w:val="center"/>
          </w:tcPr>
          <w:p w14:paraId="684168E5" w14:textId="77777777" w:rsidR="00E355F1" w:rsidRPr="00E86449" w:rsidRDefault="00E355F1" w:rsidP="00C254EC">
            <w:pPr>
              <w:spacing w:line="240" w:lineRule="auto"/>
              <w:ind w:firstLine="0"/>
              <w:jc w:val="center"/>
              <w:rPr>
                <w:b/>
                <w:bCs/>
                <w:color w:val="000000"/>
                <w:sz w:val="22"/>
                <w:szCs w:val="24"/>
              </w:rPr>
            </w:pPr>
            <w:r w:rsidRPr="00E86449">
              <w:rPr>
                <w:b/>
                <w:bCs/>
                <w:color w:val="000000"/>
                <w:sz w:val="22"/>
              </w:rPr>
              <w:t xml:space="preserve">Цена за единицу </w:t>
            </w:r>
            <w:r>
              <w:rPr>
                <w:b/>
                <w:bCs/>
                <w:color w:val="000000"/>
                <w:sz w:val="22"/>
              </w:rPr>
              <w:t>с/</w:t>
            </w:r>
            <w:r w:rsidRPr="00E86449">
              <w:rPr>
                <w:b/>
                <w:bCs/>
                <w:color w:val="000000"/>
                <w:sz w:val="22"/>
              </w:rPr>
              <w:t xml:space="preserve">без учета НДС, </w:t>
            </w:r>
            <w:r>
              <w:rPr>
                <w:b/>
                <w:bCs/>
                <w:color w:val="000000"/>
                <w:sz w:val="22"/>
              </w:rPr>
              <w:t>в</w:t>
            </w:r>
            <w:r w:rsidRPr="00E86449">
              <w:rPr>
                <w:b/>
                <w:bCs/>
                <w:color w:val="000000"/>
                <w:sz w:val="22"/>
              </w:rPr>
              <w:t xml:space="preserve"> 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620B02" w14:textId="77777777" w:rsidR="00E355F1" w:rsidRPr="00E86449" w:rsidRDefault="00E355F1" w:rsidP="00C254EC">
            <w:pPr>
              <w:spacing w:line="240" w:lineRule="auto"/>
              <w:ind w:firstLine="0"/>
              <w:jc w:val="center"/>
              <w:rPr>
                <w:b/>
                <w:bCs/>
                <w:color w:val="000000"/>
                <w:sz w:val="22"/>
                <w:szCs w:val="24"/>
              </w:rPr>
            </w:pPr>
            <w:r w:rsidRPr="00E86449">
              <w:rPr>
                <w:b/>
                <w:bCs/>
                <w:color w:val="000000"/>
                <w:sz w:val="22"/>
              </w:rPr>
              <w:t>Стоимость договора, с/без НДС, в руб.</w:t>
            </w:r>
          </w:p>
        </w:tc>
      </w:tr>
      <w:tr w:rsidR="00E355F1" w:rsidRPr="002644DE" w14:paraId="47276FB1" w14:textId="77777777" w:rsidTr="00C254EC">
        <w:trPr>
          <w:trHeight w:val="324"/>
        </w:trPr>
        <w:tc>
          <w:tcPr>
            <w:tcW w:w="620" w:type="dxa"/>
            <w:tcBorders>
              <w:top w:val="nil"/>
              <w:left w:val="single" w:sz="4" w:space="0" w:color="000000"/>
              <w:bottom w:val="single" w:sz="4" w:space="0" w:color="000000"/>
              <w:right w:val="single" w:sz="4" w:space="0" w:color="000000"/>
            </w:tcBorders>
            <w:shd w:val="clear" w:color="auto" w:fill="auto"/>
            <w:noWrap/>
            <w:vAlign w:val="center"/>
          </w:tcPr>
          <w:p w14:paraId="7625A32A" w14:textId="77777777" w:rsidR="00E355F1" w:rsidRPr="00E86449" w:rsidRDefault="00E355F1" w:rsidP="00C254EC">
            <w:pPr>
              <w:spacing w:line="240" w:lineRule="auto"/>
              <w:ind w:firstLine="0"/>
              <w:jc w:val="center"/>
              <w:rPr>
                <w:color w:val="000000"/>
                <w:sz w:val="22"/>
                <w:szCs w:val="22"/>
              </w:rPr>
            </w:pPr>
          </w:p>
        </w:tc>
        <w:tc>
          <w:tcPr>
            <w:tcW w:w="5618" w:type="dxa"/>
            <w:tcBorders>
              <w:top w:val="nil"/>
              <w:left w:val="nil"/>
              <w:bottom w:val="single" w:sz="4" w:space="0" w:color="auto"/>
              <w:right w:val="single" w:sz="4" w:space="0" w:color="auto"/>
            </w:tcBorders>
            <w:shd w:val="clear" w:color="auto" w:fill="auto"/>
            <w:vAlign w:val="center"/>
          </w:tcPr>
          <w:p w14:paraId="1CF17BA5" w14:textId="77777777" w:rsidR="00E355F1" w:rsidRPr="00E86449" w:rsidRDefault="00E355F1" w:rsidP="00C254EC">
            <w:pPr>
              <w:spacing w:line="240" w:lineRule="auto"/>
              <w:ind w:firstLine="0"/>
              <w:jc w:val="left"/>
              <w:rPr>
                <w:b/>
                <w:sz w:val="22"/>
                <w:szCs w:val="22"/>
              </w:rPr>
            </w:pPr>
            <w:r>
              <w:rPr>
                <w:b/>
                <w:sz w:val="22"/>
                <w:szCs w:val="22"/>
              </w:rPr>
              <w:t xml:space="preserve">п </w:t>
            </w:r>
            <w:r w:rsidRPr="00E86449">
              <w:rPr>
                <w:b/>
                <w:sz w:val="22"/>
                <w:szCs w:val="22"/>
              </w:rPr>
              <w:t xml:space="preserve">1. АЗС №8, г. Якутск, </w:t>
            </w:r>
            <w:proofErr w:type="spellStart"/>
            <w:r w:rsidRPr="00E86449">
              <w:rPr>
                <w:b/>
                <w:sz w:val="22"/>
                <w:szCs w:val="22"/>
              </w:rPr>
              <w:t>Маганский</w:t>
            </w:r>
            <w:proofErr w:type="spellEnd"/>
            <w:r w:rsidRPr="00E86449">
              <w:rPr>
                <w:b/>
                <w:sz w:val="22"/>
                <w:szCs w:val="22"/>
              </w:rPr>
              <w:t xml:space="preserve"> перекрёсток, 1</w:t>
            </w:r>
          </w:p>
        </w:tc>
        <w:tc>
          <w:tcPr>
            <w:tcW w:w="709" w:type="dxa"/>
            <w:tcBorders>
              <w:top w:val="nil"/>
              <w:left w:val="nil"/>
              <w:bottom w:val="single" w:sz="4" w:space="0" w:color="auto"/>
              <w:right w:val="single" w:sz="4" w:space="0" w:color="auto"/>
            </w:tcBorders>
            <w:shd w:val="clear" w:color="auto" w:fill="auto"/>
            <w:vAlign w:val="center"/>
          </w:tcPr>
          <w:p w14:paraId="7721264E" w14:textId="77777777" w:rsidR="00E355F1" w:rsidRPr="002644DE" w:rsidRDefault="00E355F1" w:rsidP="00C254EC">
            <w:pPr>
              <w:spacing w:line="240" w:lineRule="auto"/>
              <w:ind w:firstLine="0"/>
              <w:jc w:val="center"/>
              <w:rPr>
                <w:sz w:val="24"/>
                <w:szCs w:val="24"/>
              </w:rPr>
            </w:pPr>
          </w:p>
        </w:tc>
        <w:tc>
          <w:tcPr>
            <w:tcW w:w="843" w:type="dxa"/>
            <w:tcBorders>
              <w:top w:val="nil"/>
              <w:left w:val="nil"/>
              <w:bottom w:val="single" w:sz="4" w:space="0" w:color="auto"/>
              <w:right w:val="nil"/>
            </w:tcBorders>
            <w:shd w:val="clear" w:color="auto" w:fill="auto"/>
            <w:noWrap/>
            <w:vAlign w:val="center"/>
          </w:tcPr>
          <w:p w14:paraId="4DC77579" w14:textId="77777777" w:rsidR="00E355F1" w:rsidRPr="002644DE" w:rsidRDefault="00E355F1" w:rsidP="00C254EC">
            <w:pPr>
              <w:spacing w:line="240" w:lineRule="auto"/>
              <w:ind w:firstLine="0"/>
              <w:jc w:val="center"/>
              <w:rPr>
                <w:color w:val="000000"/>
                <w:sz w:val="24"/>
                <w:szCs w:val="24"/>
              </w:rPr>
            </w:pPr>
          </w:p>
        </w:tc>
        <w:tc>
          <w:tcPr>
            <w:tcW w:w="1141" w:type="dxa"/>
            <w:tcBorders>
              <w:top w:val="single" w:sz="4" w:space="0" w:color="auto"/>
              <w:left w:val="single" w:sz="4" w:space="0" w:color="auto"/>
              <w:bottom w:val="single" w:sz="4" w:space="0" w:color="auto"/>
              <w:right w:val="single" w:sz="4" w:space="0" w:color="auto"/>
            </w:tcBorders>
          </w:tcPr>
          <w:p w14:paraId="77F2759A"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967C33" w14:textId="77777777" w:rsidR="00E355F1" w:rsidRPr="002644DE" w:rsidRDefault="00E355F1" w:rsidP="00C254EC">
            <w:pPr>
              <w:spacing w:line="240" w:lineRule="auto"/>
              <w:ind w:firstLine="0"/>
              <w:jc w:val="left"/>
              <w:rPr>
                <w:color w:val="000000"/>
                <w:sz w:val="24"/>
                <w:szCs w:val="24"/>
              </w:rPr>
            </w:pPr>
          </w:p>
        </w:tc>
      </w:tr>
      <w:tr w:rsidR="00E355F1" w:rsidRPr="002644DE" w14:paraId="2D5B7A63" w14:textId="77777777" w:rsidTr="00C254EC">
        <w:trPr>
          <w:trHeight w:val="220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4EF4B7DC" w14:textId="77777777" w:rsidR="00E355F1" w:rsidRPr="00E86449" w:rsidRDefault="00E355F1" w:rsidP="00C254EC">
            <w:pPr>
              <w:spacing w:line="240" w:lineRule="auto"/>
              <w:ind w:firstLine="0"/>
              <w:jc w:val="center"/>
              <w:rPr>
                <w:color w:val="000000"/>
                <w:sz w:val="22"/>
                <w:szCs w:val="22"/>
              </w:rPr>
            </w:pPr>
            <w:r w:rsidRPr="00E86449">
              <w:rPr>
                <w:color w:val="000000"/>
                <w:sz w:val="22"/>
                <w:szCs w:val="22"/>
              </w:rPr>
              <w:t>1</w:t>
            </w:r>
          </w:p>
        </w:tc>
        <w:tc>
          <w:tcPr>
            <w:tcW w:w="5618" w:type="dxa"/>
            <w:tcBorders>
              <w:top w:val="nil"/>
              <w:left w:val="nil"/>
              <w:bottom w:val="single" w:sz="4" w:space="0" w:color="auto"/>
              <w:right w:val="single" w:sz="4" w:space="0" w:color="auto"/>
            </w:tcBorders>
            <w:shd w:val="clear" w:color="auto" w:fill="auto"/>
            <w:vAlign w:val="center"/>
            <w:hideMark/>
          </w:tcPr>
          <w:p w14:paraId="1D3E559B" w14:textId="77777777" w:rsidR="00E355F1" w:rsidRPr="00E86449" w:rsidRDefault="00E355F1" w:rsidP="00C254EC">
            <w:pPr>
              <w:spacing w:line="240" w:lineRule="auto"/>
              <w:ind w:firstLine="0"/>
              <w:jc w:val="left"/>
              <w:rPr>
                <w:sz w:val="22"/>
                <w:szCs w:val="22"/>
              </w:rPr>
            </w:pPr>
            <w:r w:rsidRPr="00E86449">
              <w:rPr>
                <w:sz w:val="22"/>
                <w:szCs w:val="22"/>
              </w:rPr>
              <w:t>Демонтаж с сохранением всех брендовых конструкций и элементов ОПТИ, упаковка в защитную пленку (</w:t>
            </w:r>
            <w:proofErr w:type="spellStart"/>
            <w:r w:rsidRPr="00E86449">
              <w:rPr>
                <w:sz w:val="22"/>
                <w:szCs w:val="22"/>
              </w:rPr>
              <w:t>пупырка</w:t>
            </w:r>
            <w:proofErr w:type="spellEnd"/>
            <w:r w:rsidRPr="00E86449">
              <w:rPr>
                <w:sz w:val="22"/>
                <w:szCs w:val="22"/>
              </w:rPr>
              <w:t xml:space="preserve">), изготовление </w:t>
            </w:r>
            <w:proofErr w:type="spellStart"/>
            <w:r w:rsidRPr="00E86449">
              <w:rPr>
                <w:sz w:val="22"/>
                <w:szCs w:val="22"/>
              </w:rPr>
              <w:t>транспортиворочных</w:t>
            </w:r>
            <w:proofErr w:type="spellEnd"/>
            <w:r w:rsidRPr="00E86449">
              <w:rPr>
                <w:sz w:val="22"/>
                <w:szCs w:val="22"/>
              </w:rPr>
              <w:t xml:space="preserve"> (деревянных) коробов, изготовление транспортных опор стелы (2шт), погрузка/разгрузка, доставка до пункта сбора (нефтебаза по месту </w:t>
            </w:r>
            <w:proofErr w:type="spellStart"/>
            <w:r w:rsidRPr="00E86449">
              <w:rPr>
                <w:sz w:val="22"/>
                <w:szCs w:val="22"/>
              </w:rPr>
              <w:t>обьекта</w:t>
            </w:r>
            <w:proofErr w:type="spellEnd"/>
            <w:r w:rsidRPr="00E86449">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14:paraId="7B66D73F"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auto"/>
              <w:right w:val="nil"/>
            </w:tcBorders>
            <w:shd w:val="clear" w:color="auto" w:fill="auto"/>
            <w:noWrap/>
            <w:vAlign w:val="center"/>
            <w:hideMark/>
          </w:tcPr>
          <w:p w14:paraId="335C9814"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single" w:sz="4" w:space="0" w:color="auto"/>
              <w:left w:val="single" w:sz="4" w:space="0" w:color="auto"/>
              <w:bottom w:val="single" w:sz="4" w:space="0" w:color="auto"/>
              <w:right w:val="single" w:sz="4" w:space="0" w:color="auto"/>
            </w:tcBorders>
          </w:tcPr>
          <w:p w14:paraId="02430B6A"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9944F" w14:textId="77777777" w:rsidR="00E355F1" w:rsidRPr="002644DE" w:rsidRDefault="00E355F1" w:rsidP="00C254EC">
            <w:pPr>
              <w:spacing w:line="240" w:lineRule="auto"/>
              <w:ind w:firstLine="0"/>
              <w:jc w:val="left"/>
              <w:rPr>
                <w:color w:val="000000"/>
                <w:sz w:val="24"/>
                <w:szCs w:val="24"/>
              </w:rPr>
            </w:pPr>
          </w:p>
        </w:tc>
      </w:tr>
      <w:tr w:rsidR="00E355F1" w:rsidRPr="002644DE" w14:paraId="23107226" w14:textId="77777777" w:rsidTr="00C254EC">
        <w:trPr>
          <w:trHeight w:val="31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2972F0B9" w14:textId="77777777" w:rsidR="00E355F1" w:rsidRPr="00E86449" w:rsidRDefault="00E355F1" w:rsidP="00C254EC">
            <w:pPr>
              <w:spacing w:line="240" w:lineRule="auto"/>
              <w:ind w:firstLine="0"/>
              <w:jc w:val="center"/>
              <w:rPr>
                <w:color w:val="000000"/>
                <w:sz w:val="22"/>
                <w:szCs w:val="22"/>
              </w:rPr>
            </w:pPr>
            <w:r>
              <w:rPr>
                <w:color w:val="000000"/>
                <w:sz w:val="22"/>
                <w:szCs w:val="22"/>
              </w:rPr>
              <w:t>2</w:t>
            </w:r>
          </w:p>
        </w:tc>
        <w:tc>
          <w:tcPr>
            <w:tcW w:w="5618" w:type="dxa"/>
            <w:tcBorders>
              <w:top w:val="nil"/>
              <w:left w:val="nil"/>
              <w:bottom w:val="single" w:sz="4" w:space="0" w:color="auto"/>
              <w:right w:val="single" w:sz="4" w:space="0" w:color="auto"/>
            </w:tcBorders>
            <w:shd w:val="clear" w:color="auto" w:fill="auto"/>
            <w:vAlign w:val="center"/>
            <w:hideMark/>
          </w:tcPr>
          <w:p w14:paraId="3989AAFF" w14:textId="77777777" w:rsidR="00E355F1" w:rsidRPr="00E86449" w:rsidRDefault="00E355F1" w:rsidP="00C254EC">
            <w:pPr>
              <w:spacing w:line="240" w:lineRule="auto"/>
              <w:ind w:firstLine="0"/>
              <w:jc w:val="left"/>
              <w:rPr>
                <w:color w:val="000000"/>
                <w:sz w:val="22"/>
                <w:szCs w:val="22"/>
              </w:rPr>
            </w:pPr>
            <w:r w:rsidRPr="00E86449">
              <w:rPr>
                <w:color w:val="000000"/>
                <w:sz w:val="22"/>
                <w:szCs w:val="22"/>
              </w:rPr>
              <w:t>Демонтаж бетонного основания стелы</w:t>
            </w:r>
            <w:r w:rsidRPr="00E86449">
              <w:rPr>
                <w:sz w:val="22"/>
                <w:szCs w:val="22"/>
              </w:rPr>
              <w:t xml:space="preserve">, </w:t>
            </w:r>
            <w:r w:rsidRPr="00E86449">
              <w:rPr>
                <w:color w:val="000000"/>
                <w:sz w:val="22"/>
                <w:szCs w:val="22"/>
              </w:rPr>
              <w:t>погрузка/разгрузка, вывоз мусора</w:t>
            </w:r>
          </w:p>
        </w:tc>
        <w:tc>
          <w:tcPr>
            <w:tcW w:w="709" w:type="dxa"/>
            <w:tcBorders>
              <w:top w:val="nil"/>
              <w:left w:val="nil"/>
              <w:bottom w:val="single" w:sz="4" w:space="0" w:color="auto"/>
              <w:right w:val="single" w:sz="4" w:space="0" w:color="auto"/>
            </w:tcBorders>
            <w:shd w:val="clear" w:color="auto" w:fill="auto"/>
            <w:vAlign w:val="center"/>
            <w:hideMark/>
          </w:tcPr>
          <w:p w14:paraId="7171BE8B" w14:textId="77777777" w:rsidR="00E355F1" w:rsidRPr="002644DE" w:rsidRDefault="00E355F1" w:rsidP="00C254EC">
            <w:pPr>
              <w:spacing w:line="240" w:lineRule="auto"/>
              <w:ind w:firstLine="0"/>
              <w:jc w:val="center"/>
              <w:rPr>
                <w:color w:val="000000"/>
                <w:sz w:val="24"/>
                <w:szCs w:val="24"/>
              </w:rPr>
            </w:pPr>
            <w:proofErr w:type="spellStart"/>
            <w:r w:rsidRPr="002644DE">
              <w:rPr>
                <w:color w:val="000000"/>
                <w:sz w:val="24"/>
                <w:szCs w:val="24"/>
              </w:rPr>
              <w:t>шт</w:t>
            </w:r>
            <w:proofErr w:type="spellEnd"/>
          </w:p>
        </w:tc>
        <w:tc>
          <w:tcPr>
            <w:tcW w:w="843" w:type="dxa"/>
            <w:tcBorders>
              <w:top w:val="nil"/>
              <w:left w:val="nil"/>
              <w:bottom w:val="single" w:sz="4" w:space="0" w:color="auto"/>
              <w:right w:val="nil"/>
            </w:tcBorders>
            <w:shd w:val="clear" w:color="auto" w:fill="auto"/>
            <w:vAlign w:val="center"/>
            <w:hideMark/>
          </w:tcPr>
          <w:p w14:paraId="33A7C665"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4672D9BF"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3F18520C" w14:textId="77777777" w:rsidR="00E355F1" w:rsidRPr="002644DE" w:rsidRDefault="00E355F1" w:rsidP="00C254EC">
            <w:pPr>
              <w:spacing w:line="240" w:lineRule="auto"/>
              <w:ind w:firstLine="0"/>
              <w:jc w:val="left"/>
              <w:rPr>
                <w:color w:val="000000"/>
                <w:sz w:val="24"/>
                <w:szCs w:val="24"/>
              </w:rPr>
            </w:pPr>
          </w:p>
        </w:tc>
      </w:tr>
      <w:tr w:rsidR="00E355F1" w:rsidRPr="002644DE" w14:paraId="3100AEAB" w14:textId="77777777" w:rsidTr="00C254EC">
        <w:trPr>
          <w:trHeight w:val="31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48F7E2D6" w14:textId="77777777" w:rsidR="00E355F1" w:rsidRPr="00E86449" w:rsidRDefault="00E355F1" w:rsidP="00C254EC">
            <w:pPr>
              <w:spacing w:line="240" w:lineRule="auto"/>
              <w:ind w:firstLine="0"/>
              <w:jc w:val="center"/>
              <w:rPr>
                <w:color w:val="000000"/>
                <w:sz w:val="22"/>
                <w:szCs w:val="22"/>
              </w:rPr>
            </w:pPr>
            <w:r>
              <w:rPr>
                <w:color w:val="000000"/>
                <w:sz w:val="22"/>
                <w:szCs w:val="22"/>
              </w:rPr>
              <w:t>3</w:t>
            </w:r>
          </w:p>
        </w:tc>
        <w:tc>
          <w:tcPr>
            <w:tcW w:w="5618" w:type="dxa"/>
            <w:tcBorders>
              <w:top w:val="nil"/>
              <w:left w:val="nil"/>
              <w:bottom w:val="single" w:sz="4" w:space="0" w:color="auto"/>
              <w:right w:val="single" w:sz="4" w:space="0" w:color="auto"/>
            </w:tcBorders>
            <w:shd w:val="clear" w:color="auto" w:fill="auto"/>
            <w:vAlign w:val="center"/>
            <w:hideMark/>
          </w:tcPr>
          <w:p w14:paraId="68C60D12" w14:textId="77777777" w:rsidR="00E355F1" w:rsidRPr="00E86449" w:rsidRDefault="00E355F1" w:rsidP="00C254EC">
            <w:pPr>
              <w:spacing w:line="240" w:lineRule="auto"/>
              <w:ind w:firstLine="0"/>
              <w:jc w:val="left"/>
              <w:rPr>
                <w:sz w:val="22"/>
                <w:szCs w:val="22"/>
              </w:rPr>
            </w:pPr>
            <w:r w:rsidRPr="00E86449">
              <w:rPr>
                <w:sz w:val="22"/>
                <w:szCs w:val="22"/>
              </w:rPr>
              <w:t>Бетонная основа стелы - марка бетона М250 3000х2500х300мм</w:t>
            </w:r>
            <w:r>
              <w:rPr>
                <w:sz w:val="22"/>
                <w:szCs w:val="22"/>
              </w:rPr>
              <w:t xml:space="preserve"> (</w:t>
            </w:r>
            <w:proofErr w:type="spellStart"/>
            <w:r>
              <w:rPr>
                <w:sz w:val="22"/>
                <w:szCs w:val="22"/>
              </w:rPr>
              <w:t>ДхШхВ</w:t>
            </w:r>
            <w:proofErr w:type="spellEnd"/>
            <w:r>
              <w:rPr>
                <w:sz w:val="22"/>
                <w:szCs w:val="22"/>
              </w:rPr>
              <w:t>)</w:t>
            </w:r>
            <w:r w:rsidRPr="00E86449">
              <w:rPr>
                <w:sz w:val="22"/>
                <w:szCs w:val="22"/>
              </w:rPr>
              <w:t>, Опалубка, арматура АIII Ø12</w:t>
            </w:r>
          </w:p>
        </w:tc>
        <w:tc>
          <w:tcPr>
            <w:tcW w:w="709" w:type="dxa"/>
            <w:tcBorders>
              <w:top w:val="nil"/>
              <w:left w:val="nil"/>
              <w:bottom w:val="single" w:sz="4" w:space="0" w:color="auto"/>
              <w:right w:val="single" w:sz="4" w:space="0" w:color="auto"/>
            </w:tcBorders>
            <w:shd w:val="clear" w:color="auto" w:fill="auto"/>
            <w:vAlign w:val="center"/>
            <w:hideMark/>
          </w:tcPr>
          <w:p w14:paraId="10F069DF"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куб.м</w:t>
            </w:r>
            <w:proofErr w:type="spellEnd"/>
            <w:r w:rsidRPr="002644DE">
              <w:rPr>
                <w:sz w:val="24"/>
                <w:szCs w:val="24"/>
              </w:rPr>
              <w:t>.</w:t>
            </w:r>
          </w:p>
        </w:tc>
        <w:tc>
          <w:tcPr>
            <w:tcW w:w="843" w:type="dxa"/>
            <w:tcBorders>
              <w:top w:val="nil"/>
              <w:left w:val="nil"/>
              <w:bottom w:val="single" w:sz="4" w:space="0" w:color="auto"/>
              <w:right w:val="nil"/>
            </w:tcBorders>
            <w:shd w:val="clear" w:color="auto" w:fill="auto"/>
            <w:noWrap/>
            <w:vAlign w:val="center"/>
            <w:hideMark/>
          </w:tcPr>
          <w:p w14:paraId="721A4CED"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2,25</w:t>
            </w:r>
          </w:p>
        </w:tc>
        <w:tc>
          <w:tcPr>
            <w:tcW w:w="1141" w:type="dxa"/>
            <w:tcBorders>
              <w:top w:val="nil"/>
              <w:left w:val="single" w:sz="4" w:space="0" w:color="auto"/>
              <w:bottom w:val="single" w:sz="4" w:space="0" w:color="auto"/>
              <w:right w:val="single" w:sz="4" w:space="0" w:color="auto"/>
            </w:tcBorders>
          </w:tcPr>
          <w:p w14:paraId="760613C9"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6231F13D" w14:textId="77777777" w:rsidR="00E355F1" w:rsidRPr="002644DE" w:rsidRDefault="00E355F1" w:rsidP="00C254EC">
            <w:pPr>
              <w:spacing w:line="240" w:lineRule="auto"/>
              <w:ind w:firstLine="0"/>
              <w:jc w:val="left"/>
              <w:rPr>
                <w:color w:val="000000"/>
                <w:sz w:val="24"/>
                <w:szCs w:val="24"/>
              </w:rPr>
            </w:pPr>
          </w:p>
        </w:tc>
      </w:tr>
      <w:tr w:rsidR="00E355F1" w:rsidRPr="002644DE" w14:paraId="027CF270" w14:textId="77777777" w:rsidTr="00C254EC">
        <w:trPr>
          <w:trHeight w:val="4527"/>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0239931E" w14:textId="77777777" w:rsidR="00E355F1" w:rsidRPr="00E86449" w:rsidRDefault="00E355F1" w:rsidP="00C254EC">
            <w:pPr>
              <w:spacing w:line="240" w:lineRule="auto"/>
              <w:ind w:firstLine="0"/>
              <w:jc w:val="center"/>
              <w:rPr>
                <w:color w:val="000000"/>
                <w:sz w:val="22"/>
                <w:szCs w:val="22"/>
              </w:rPr>
            </w:pPr>
            <w:r>
              <w:rPr>
                <w:color w:val="000000"/>
                <w:sz w:val="22"/>
                <w:szCs w:val="22"/>
              </w:rPr>
              <w:t>4</w:t>
            </w:r>
          </w:p>
        </w:tc>
        <w:tc>
          <w:tcPr>
            <w:tcW w:w="5618" w:type="dxa"/>
            <w:tcBorders>
              <w:top w:val="nil"/>
              <w:left w:val="nil"/>
              <w:bottom w:val="single" w:sz="4" w:space="0" w:color="000000"/>
              <w:right w:val="single" w:sz="4" w:space="0" w:color="000000"/>
            </w:tcBorders>
            <w:shd w:val="clear" w:color="auto" w:fill="auto"/>
            <w:vAlign w:val="center"/>
            <w:hideMark/>
          </w:tcPr>
          <w:p w14:paraId="75CD93D4" w14:textId="77777777" w:rsidR="00E355F1" w:rsidRPr="00891FA3" w:rsidRDefault="00E355F1" w:rsidP="00C254EC">
            <w:pPr>
              <w:spacing w:line="240" w:lineRule="auto"/>
              <w:ind w:firstLine="0"/>
              <w:jc w:val="left"/>
              <w:rPr>
                <w:sz w:val="22"/>
                <w:szCs w:val="22"/>
              </w:rPr>
            </w:pPr>
            <w:r w:rsidRPr="00891FA3">
              <w:rPr>
                <w:sz w:val="22"/>
                <w:szCs w:val="22"/>
              </w:rPr>
              <w:t>Стела АЗС 8 метров 4 вида топлива (двухсторонняя), размер 8000х2100х680мм</w:t>
            </w:r>
            <w:r>
              <w:rPr>
                <w:sz w:val="22"/>
                <w:szCs w:val="22"/>
              </w:rPr>
              <w:t xml:space="preserve"> (</w:t>
            </w:r>
            <w:proofErr w:type="spellStart"/>
            <w:r>
              <w:rPr>
                <w:sz w:val="22"/>
                <w:szCs w:val="22"/>
              </w:rPr>
              <w:t>ВхДхШ</w:t>
            </w:r>
            <w:proofErr w:type="spellEnd"/>
            <w:r>
              <w:rPr>
                <w:sz w:val="22"/>
                <w:szCs w:val="22"/>
              </w:rPr>
              <w:t>)</w:t>
            </w:r>
            <w:r w:rsidRPr="00891FA3">
              <w:rPr>
                <w:sz w:val="22"/>
                <w:szCs w:val="22"/>
              </w:rPr>
              <w:t xml:space="preserve">.               </w:t>
            </w:r>
          </w:p>
          <w:p w14:paraId="6AAD131E" w14:textId="77777777" w:rsidR="00E355F1" w:rsidRPr="00891FA3" w:rsidRDefault="00E355F1" w:rsidP="00C254EC">
            <w:pPr>
              <w:spacing w:line="240" w:lineRule="auto"/>
              <w:ind w:firstLine="0"/>
              <w:jc w:val="left"/>
              <w:rPr>
                <w:sz w:val="22"/>
                <w:szCs w:val="22"/>
              </w:rPr>
            </w:pPr>
            <w:r w:rsidRPr="00891FA3">
              <w:rPr>
                <w:sz w:val="22"/>
                <w:szCs w:val="22"/>
              </w:rPr>
              <w:t xml:space="preserve">Металлический каркас. Облицовка </w:t>
            </w:r>
            <w:proofErr w:type="gramStart"/>
            <w:r w:rsidRPr="00891FA3">
              <w:rPr>
                <w:sz w:val="22"/>
                <w:szCs w:val="22"/>
              </w:rPr>
              <w:t>алюминий</w:t>
            </w:r>
            <w:proofErr w:type="gramEnd"/>
            <w:r w:rsidRPr="00891FA3">
              <w:rPr>
                <w:sz w:val="22"/>
                <w:szCs w:val="22"/>
              </w:rPr>
              <w:t xml:space="preserve"> окрашенный / композитные панели / пленка.</w:t>
            </w:r>
          </w:p>
          <w:p w14:paraId="0CC3546C" w14:textId="77777777" w:rsidR="00E355F1" w:rsidRPr="00891FA3" w:rsidRDefault="00E355F1" w:rsidP="00C254EC">
            <w:pPr>
              <w:spacing w:line="240" w:lineRule="auto"/>
              <w:ind w:firstLine="0"/>
              <w:jc w:val="left"/>
              <w:rPr>
                <w:sz w:val="22"/>
                <w:szCs w:val="22"/>
              </w:rPr>
            </w:pPr>
            <w:r w:rsidRPr="00891FA3">
              <w:rPr>
                <w:sz w:val="22"/>
                <w:szCs w:val="22"/>
              </w:rPr>
              <w:t>Подсветка светодиодная по контуру. Подсветка логотип.</w:t>
            </w:r>
          </w:p>
          <w:p w14:paraId="3C8A63A3" w14:textId="77777777" w:rsidR="00E355F1" w:rsidRPr="00891FA3" w:rsidRDefault="00E355F1" w:rsidP="00C254EC">
            <w:pPr>
              <w:spacing w:line="240" w:lineRule="auto"/>
              <w:ind w:firstLine="0"/>
              <w:jc w:val="left"/>
              <w:rPr>
                <w:sz w:val="22"/>
                <w:szCs w:val="22"/>
              </w:rPr>
            </w:pPr>
            <w:r w:rsidRPr="00891FA3">
              <w:rPr>
                <w:sz w:val="22"/>
                <w:szCs w:val="22"/>
              </w:rPr>
              <w:t xml:space="preserve">Оформление по </w:t>
            </w:r>
            <w:proofErr w:type="spellStart"/>
            <w:r w:rsidRPr="00891FA3">
              <w:rPr>
                <w:sz w:val="22"/>
                <w:szCs w:val="22"/>
              </w:rPr>
              <w:t>брендбуку</w:t>
            </w:r>
            <w:proofErr w:type="spellEnd"/>
            <w:r w:rsidRPr="00891FA3">
              <w:rPr>
                <w:sz w:val="22"/>
                <w:szCs w:val="22"/>
              </w:rPr>
              <w:t xml:space="preserve"> Заказчика.</w:t>
            </w:r>
          </w:p>
          <w:p w14:paraId="241D4B18" w14:textId="77777777" w:rsidR="00E355F1" w:rsidRDefault="00E355F1" w:rsidP="00C254EC">
            <w:pPr>
              <w:spacing w:line="240" w:lineRule="auto"/>
              <w:ind w:firstLine="0"/>
              <w:jc w:val="left"/>
              <w:rPr>
                <w:sz w:val="22"/>
                <w:szCs w:val="22"/>
              </w:rPr>
            </w:pPr>
            <w:r w:rsidRPr="00891FA3">
              <w:rPr>
                <w:sz w:val="22"/>
                <w:szCs w:val="22"/>
              </w:rPr>
              <w:t>Подготовка рамы (каркаса) под LED экран 1600х4160мм</w:t>
            </w:r>
            <w:r>
              <w:rPr>
                <w:sz w:val="22"/>
                <w:szCs w:val="22"/>
              </w:rPr>
              <w:t xml:space="preserve"> (</w:t>
            </w:r>
            <w:proofErr w:type="spellStart"/>
            <w:r>
              <w:rPr>
                <w:sz w:val="22"/>
                <w:szCs w:val="22"/>
              </w:rPr>
              <w:t>ШхВ</w:t>
            </w:r>
            <w:proofErr w:type="spellEnd"/>
            <w:r>
              <w:rPr>
                <w:sz w:val="22"/>
                <w:szCs w:val="22"/>
              </w:rPr>
              <w:t>)</w:t>
            </w:r>
            <w:r w:rsidRPr="00891FA3">
              <w:rPr>
                <w:sz w:val="22"/>
                <w:szCs w:val="22"/>
              </w:rPr>
              <w:t xml:space="preserve"> - 2 </w:t>
            </w:r>
            <w:proofErr w:type="spellStart"/>
            <w:r w:rsidRPr="00891FA3">
              <w:rPr>
                <w:sz w:val="22"/>
                <w:szCs w:val="22"/>
              </w:rPr>
              <w:t>шт</w:t>
            </w:r>
            <w:proofErr w:type="spellEnd"/>
            <w:r w:rsidRPr="00891FA3">
              <w:rPr>
                <w:sz w:val="22"/>
                <w:szCs w:val="22"/>
              </w:rPr>
              <w:t xml:space="preserve"> (исполнение - </w:t>
            </w:r>
            <w:proofErr w:type="gramStart"/>
            <w:r w:rsidRPr="00891FA3">
              <w:rPr>
                <w:sz w:val="22"/>
                <w:szCs w:val="22"/>
              </w:rPr>
              <w:t>кабинетный)*</w:t>
            </w:r>
            <w:proofErr w:type="gramEnd"/>
            <w:r w:rsidRPr="00891FA3">
              <w:rPr>
                <w:sz w:val="22"/>
                <w:szCs w:val="22"/>
              </w:rPr>
              <w:t>, Люк (двери) скрытые для обслуживания*. Ка</w:t>
            </w:r>
            <w:r>
              <w:rPr>
                <w:sz w:val="22"/>
                <w:szCs w:val="22"/>
              </w:rPr>
              <w:t xml:space="preserve">бели питания и управления*. </w:t>
            </w:r>
            <w:r w:rsidRPr="00AD30C1">
              <w:rPr>
                <w:sz w:val="22"/>
                <w:szCs w:val="22"/>
              </w:rPr>
              <w:t xml:space="preserve">Облицовка стелы: овальной и прямоугольной формы (белый) -  </w:t>
            </w:r>
            <w:proofErr w:type="gramStart"/>
            <w:r w:rsidRPr="00AD30C1">
              <w:rPr>
                <w:sz w:val="22"/>
                <w:szCs w:val="22"/>
              </w:rPr>
              <w:t>алюминий</w:t>
            </w:r>
            <w:proofErr w:type="gramEnd"/>
            <w:r w:rsidRPr="00AD30C1">
              <w:rPr>
                <w:sz w:val="22"/>
                <w:szCs w:val="22"/>
              </w:rPr>
              <w:t xml:space="preserve"> окрашенный </w:t>
            </w:r>
            <w:proofErr w:type="spellStart"/>
            <w:r w:rsidRPr="00AD30C1">
              <w:rPr>
                <w:sz w:val="22"/>
                <w:szCs w:val="22"/>
              </w:rPr>
              <w:t>Ral</w:t>
            </w:r>
            <w:proofErr w:type="spellEnd"/>
            <w:r w:rsidRPr="00AD30C1">
              <w:rPr>
                <w:sz w:val="22"/>
                <w:szCs w:val="22"/>
              </w:rPr>
              <w:t xml:space="preserve"> 9003 лазерная сварка; алюминиевый композит Г1 4мм, белый </w:t>
            </w:r>
            <w:proofErr w:type="spellStart"/>
            <w:r w:rsidRPr="00AD30C1">
              <w:rPr>
                <w:sz w:val="22"/>
                <w:szCs w:val="22"/>
              </w:rPr>
              <w:t>Ral</w:t>
            </w:r>
            <w:proofErr w:type="spellEnd"/>
            <w:r w:rsidRPr="00AD30C1">
              <w:rPr>
                <w:sz w:val="22"/>
                <w:szCs w:val="22"/>
              </w:rPr>
              <w:t xml:space="preserve"> 9003, синий </w:t>
            </w:r>
            <w:proofErr w:type="spellStart"/>
            <w:r w:rsidRPr="00AD30C1">
              <w:rPr>
                <w:sz w:val="22"/>
                <w:szCs w:val="22"/>
              </w:rPr>
              <w:t>Ral</w:t>
            </w:r>
            <w:proofErr w:type="spellEnd"/>
            <w:r w:rsidRPr="00AD30C1">
              <w:rPr>
                <w:sz w:val="22"/>
                <w:szCs w:val="22"/>
              </w:rPr>
              <w:t xml:space="preserve"> 5005/5017, фрезеровка. Световой короб логотип - акрил молочный 3 мм, </w:t>
            </w:r>
            <w:proofErr w:type="spellStart"/>
            <w:r w:rsidRPr="00AD30C1">
              <w:rPr>
                <w:sz w:val="22"/>
                <w:szCs w:val="22"/>
              </w:rPr>
              <w:t>сверхяркие</w:t>
            </w:r>
            <w:proofErr w:type="spellEnd"/>
            <w:r w:rsidRPr="00AD30C1">
              <w:rPr>
                <w:sz w:val="22"/>
                <w:szCs w:val="22"/>
              </w:rPr>
              <w:t xml:space="preserve"> светодиоды, пленка </w:t>
            </w:r>
            <w:proofErr w:type="spellStart"/>
            <w:r w:rsidRPr="00AD30C1">
              <w:rPr>
                <w:sz w:val="22"/>
                <w:szCs w:val="22"/>
              </w:rPr>
              <w:t>Oracal</w:t>
            </w:r>
            <w:proofErr w:type="spellEnd"/>
            <w:r w:rsidRPr="00AD30C1">
              <w:rPr>
                <w:sz w:val="22"/>
                <w:szCs w:val="22"/>
              </w:rPr>
              <w:t xml:space="preserve"> 641 или эквивалент, пленка </w:t>
            </w:r>
            <w:proofErr w:type="spellStart"/>
            <w:r w:rsidRPr="00AD30C1">
              <w:rPr>
                <w:sz w:val="22"/>
                <w:szCs w:val="22"/>
              </w:rPr>
              <w:t>транслюсцентная</w:t>
            </w:r>
            <w:proofErr w:type="spellEnd"/>
            <w:r w:rsidRPr="00AD30C1">
              <w:rPr>
                <w:sz w:val="22"/>
                <w:szCs w:val="22"/>
              </w:rPr>
              <w:t>, ПВХ. Световой короб "СНГС" (</w:t>
            </w:r>
            <w:proofErr w:type="spellStart"/>
            <w:r w:rsidRPr="00AD30C1">
              <w:rPr>
                <w:sz w:val="22"/>
                <w:szCs w:val="22"/>
              </w:rPr>
              <w:t>напрорезь</w:t>
            </w:r>
            <w:proofErr w:type="spellEnd"/>
            <w:r w:rsidRPr="00AD30C1">
              <w:rPr>
                <w:sz w:val="22"/>
                <w:szCs w:val="22"/>
              </w:rPr>
              <w:t xml:space="preserve">), материал: акрил молочный 3 мм, </w:t>
            </w:r>
            <w:proofErr w:type="spellStart"/>
            <w:r w:rsidRPr="00AD30C1">
              <w:rPr>
                <w:sz w:val="22"/>
                <w:szCs w:val="22"/>
              </w:rPr>
              <w:t>сверхяркие</w:t>
            </w:r>
            <w:proofErr w:type="spellEnd"/>
            <w:r w:rsidRPr="00AD30C1">
              <w:rPr>
                <w:sz w:val="22"/>
                <w:szCs w:val="22"/>
              </w:rPr>
              <w:t xml:space="preserve"> светодиоды, пленка </w:t>
            </w:r>
            <w:proofErr w:type="spellStart"/>
            <w:r w:rsidRPr="00AD30C1">
              <w:rPr>
                <w:sz w:val="22"/>
                <w:szCs w:val="22"/>
              </w:rPr>
              <w:t>Oracal</w:t>
            </w:r>
            <w:proofErr w:type="spellEnd"/>
            <w:r w:rsidRPr="00AD30C1">
              <w:rPr>
                <w:sz w:val="22"/>
                <w:szCs w:val="22"/>
              </w:rPr>
              <w:t xml:space="preserve"> 641 или эквивалент, пленка </w:t>
            </w:r>
            <w:proofErr w:type="spellStart"/>
            <w:r w:rsidRPr="00AD30C1">
              <w:rPr>
                <w:sz w:val="22"/>
                <w:szCs w:val="22"/>
              </w:rPr>
              <w:t>транслюсцентная</w:t>
            </w:r>
            <w:proofErr w:type="spellEnd"/>
            <w:r w:rsidRPr="00AD30C1">
              <w:rPr>
                <w:sz w:val="22"/>
                <w:szCs w:val="22"/>
              </w:rPr>
              <w:t>, ПВХ 3мм. Световые короба "Надписи информационные" (</w:t>
            </w:r>
            <w:proofErr w:type="spellStart"/>
            <w:r w:rsidRPr="00AD30C1">
              <w:rPr>
                <w:sz w:val="22"/>
                <w:szCs w:val="22"/>
              </w:rPr>
              <w:t>напрорезь</w:t>
            </w:r>
            <w:proofErr w:type="spellEnd"/>
            <w:r w:rsidRPr="00AD30C1">
              <w:rPr>
                <w:sz w:val="22"/>
                <w:szCs w:val="22"/>
              </w:rPr>
              <w:t xml:space="preserve">), материал: акрил молочный 3 мм, </w:t>
            </w:r>
            <w:proofErr w:type="spellStart"/>
            <w:r w:rsidRPr="00AD30C1">
              <w:rPr>
                <w:sz w:val="22"/>
                <w:szCs w:val="22"/>
              </w:rPr>
              <w:t>сверхяркие</w:t>
            </w:r>
            <w:proofErr w:type="spellEnd"/>
            <w:r w:rsidRPr="00AD30C1">
              <w:rPr>
                <w:sz w:val="22"/>
                <w:szCs w:val="22"/>
              </w:rPr>
              <w:t xml:space="preserve"> светодиоды, пленка </w:t>
            </w:r>
            <w:proofErr w:type="spellStart"/>
            <w:r w:rsidRPr="00AD30C1">
              <w:rPr>
                <w:sz w:val="22"/>
                <w:szCs w:val="22"/>
              </w:rPr>
              <w:t>Oracal</w:t>
            </w:r>
            <w:proofErr w:type="spellEnd"/>
            <w:r w:rsidRPr="00AD30C1">
              <w:rPr>
                <w:sz w:val="22"/>
                <w:szCs w:val="22"/>
              </w:rPr>
              <w:t xml:space="preserve"> 641 или эквивалент, пленка </w:t>
            </w:r>
            <w:proofErr w:type="spellStart"/>
            <w:r w:rsidRPr="00AD30C1">
              <w:rPr>
                <w:sz w:val="22"/>
                <w:szCs w:val="22"/>
              </w:rPr>
              <w:t>транслюсцентная</w:t>
            </w:r>
            <w:proofErr w:type="spellEnd"/>
            <w:r w:rsidRPr="00AD30C1">
              <w:rPr>
                <w:sz w:val="22"/>
                <w:szCs w:val="22"/>
              </w:rPr>
              <w:t>, ПВХ. Профильная Рама системы клик-</w:t>
            </w:r>
            <w:proofErr w:type="spellStart"/>
            <w:r w:rsidRPr="00AD30C1">
              <w:rPr>
                <w:sz w:val="22"/>
                <w:szCs w:val="22"/>
              </w:rPr>
              <w:t>кляк</w:t>
            </w:r>
            <w:proofErr w:type="spellEnd"/>
            <w:r w:rsidRPr="00AD30C1">
              <w:rPr>
                <w:sz w:val="22"/>
                <w:szCs w:val="22"/>
              </w:rPr>
              <w:t>. Крепление к фундаменту</w:t>
            </w:r>
          </w:p>
          <w:p w14:paraId="12D69A42" w14:textId="77777777" w:rsidR="00E355F1" w:rsidRPr="00E86449" w:rsidRDefault="00E355F1" w:rsidP="00C254EC">
            <w:pPr>
              <w:spacing w:line="240" w:lineRule="auto"/>
              <w:ind w:firstLine="0"/>
              <w:jc w:val="left"/>
              <w:rPr>
                <w:sz w:val="22"/>
                <w:szCs w:val="22"/>
              </w:rPr>
            </w:pPr>
            <w:r w:rsidRPr="00891FA3">
              <w:rPr>
                <w:sz w:val="22"/>
                <w:szCs w:val="22"/>
              </w:rPr>
              <w:t>Приложение №1 Сборочные чертежи стелы*;                                              Приложение №2 Макет стелы*</w:t>
            </w:r>
          </w:p>
        </w:tc>
        <w:tc>
          <w:tcPr>
            <w:tcW w:w="709" w:type="dxa"/>
            <w:tcBorders>
              <w:top w:val="nil"/>
              <w:left w:val="nil"/>
              <w:bottom w:val="single" w:sz="4" w:space="0" w:color="000000"/>
              <w:right w:val="single" w:sz="4" w:space="0" w:color="000000"/>
            </w:tcBorders>
            <w:shd w:val="clear" w:color="auto" w:fill="auto"/>
            <w:vAlign w:val="center"/>
            <w:hideMark/>
          </w:tcPr>
          <w:p w14:paraId="4DE894D7"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nil"/>
              <w:left w:val="nil"/>
              <w:bottom w:val="single" w:sz="4" w:space="0" w:color="000000"/>
              <w:right w:val="nil"/>
            </w:tcBorders>
            <w:shd w:val="clear" w:color="auto" w:fill="auto"/>
            <w:noWrap/>
            <w:vAlign w:val="center"/>
            <w:hideMark/>
          </w:tcPr>
          <w:p w14:paraId="6EA2E527"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7A3DFC54"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370629C3" w14:textId="77777777" w:rsidR="00E355F1" w:rsidRPr="002644DE" w:rsidRDefault="00E355F1" w:rsidP="00C254EC">
            <w:pPr>
              <w:spacing w:line="240" w:lineRule="auto"/>
              <w:ind w:firstLine="0"/>
              <w:jc w:val="left"/>
              <w:rPr>
                <w:color w:val="000000"/>
                <w:sz w:val="24"/>
                <w:szCs w:val="24"/>
              </w:rPr>
            </w:pPr>
          </w:p>
        </w:tc>
      </w:tr>
      <w:tr w:rsidR="00E355F1" w:rsidRPr="002644DE" w14:paraId="4656BF49" w14:textId="77777777" w:rsidTr="00C254EC">
        <w:trPr>
          <w:trHeight w:val="157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0E6D68F0" w14:textId="77777777" w:rsidR="00E355F1" w:rsidRPr="00E86449" w:rsidRDefault="00E355F1" w:rsidP="00C254EC">
            <w:pPr>
              <w:spacing w:line="240" w:lineRule="auto"/>
              <w:ind w:firstLine="0"/>
              <w:jc w:val="center"/>
              <w:rPr>
                <w:color w:val="000000"/>
                <w:sz w:val="22"/>
                <w:szCs w:val="22"/>
              </w:rPr>
            </w:pPr>
            <w:r>
              <w:rPr>
                <w:color w:val="000000"/>
                <w:sz w:val="22"/>
                <w:szCs w:val="22"/>
              </w:rPr>
              <w:lastRenderedPageBreak/>
              <w:t>5</w:t>
            </w:r>
          </w:p>
        </w:tc>
        <w:tc>
          <w:tcPr>
            <w:tcW w:w="5618" w:type="dxa"/>
            <w:tcBorders>
              <w:top w:val="nil"/>
              <w:left w:val="nil"/>
              <w:bottom w:val="single" w:sz="4" w:space="0" w:color="000000"/>
              <w:right w:val="single" w:sz="4" w:space="0" w:color="000000"/>
            </w:tcBorders>
            <w:shd w:val="clear" w:color="auto" w:fill="auto"/>
            <w:vAlign w:val="center"/>
            <w:hideMark/>
          </w:tcPr>
          <w:p w14:paraId="165F8626" w14:textId="77777777" w:rsidR="00E355F1" w:rsidRPr="00E86449" w:rsidRDefault="00E355F1" w:rsidP="00C254EC">
            <w:pPr>
              <w:spacing w:line="240" w:lineRule="auto"/>
              <w:ind w:firstLine="0"/>
              <w:jc w:val="left"/>
              <w:rPr>
                <w:sz w:val="22"/>
                <w:szCs w:val="22"/>
              </w:rPr>
            </w:pPr>
            <w:r w:rsidRPr="00E86449">
              <w:rPr>
                <w:sz w:val="22"/>
                <w:szCs w:val="22"/>
              </w:rPr>
              <w:t>Указатели световые «</w:t>
            </w:r>
            <w:proofErr w:type="gramStart"/>
            <w:r w:rsidRPr="00E86449">
              <w:rPr>
                <w:sz w:val="22"/>
                <w:szCs w:val="22"/>
              </w:rPr>
              <w:t>Въезд»/</w:t>
            </w:r>
            <w:proofErr w:type="gramEnd"/>
            <w:r w:rsidRPr="00E86449">
              <w:rPr>
                <w:sz w:val="22"/>
                <w:szCs w:val="22"/>
              </w:rPr>
              <w:t xml:space="preserve">«Выезд». Размер 1420х650х220мм </w:t>
            </w:r>
            <w:r>
              <w:rPr>
                <w:sz w:val="22"/>
                <w:szCs w:val="22"/>
              </w:rPr>
              <w:t>(</w:t>
            </w:r>
            <w:proofErr w:type="spellStart"/>
            <w:r>
              <w:rPr>
                <w:sz w:val="22"/>
                <w:szCs w:val="22"/>
              </w:rPr>
              <w:t>ВхДхШ</w:t>
            </w:r>
            <w:proofErr w:type="spellEnd"/>
            <w:r>
              <w:rPr>
                <w:sz w:val="22"/>
                <w:szCs w:val="22"/>
              </w:rPr>
              <w:t>).</w:t>
            </w:r>
            <w:r w:rsidRPr="00E86449">
              <w:rPr>
                <w:sz w:val="22"/>
                <w:szCs w:val="22"/>
              </w:rPr>
              <w:t xml:space="preserve">                  </w:t>
            </w:r>
            <w:r w:rsidRPr="00E86449">
              <w:rPr>
                <w:sz w:val="22"/>
                <w:szCs w:val="22"/>
              </w:rPr>
              <w:br/>
              <w:t xml:space="preserve">Оформление по </w:t>
            </w:r>
            <w:proofErr w:type="spellStart"/>
            <w:r w:rsidRPr="00E86449">
              <w:rPr>
                <w:sz w:val="22"/>
                <w:szCs w:val="22"/>
              </w:rPr>
              <w:t>брендбуку</w:t>
            </w:r>
            <w:proofErr w:type="spellEnd"/>
            <w:r w:rsidRPr="00E86449">
              <w:rPr>
                <w:sz w:val="22"/>
                <w:szCs w:val="22"/>
              </w:rPr>
              <w:t xml:space="preserve"> Заказчика. Металлический каркас из профильной трубы 20х20х1,5мм. Облицовка </w:t>
            </w:r>
            <w:proofErr w:type="gramStart"/>
            <w:r w:rsidRPr="00E86449">
              <w:rPr>
                <w:sz w:val="22"/>
                <w:szCs w:val="22"/>
              </w:rPr>
              <w:t>алюминий</w:t>
            </w:r>
            <w:proofErr w:type="gramEnd"/>
            <w:r w:rsidRPr="00E86449">
              <w:rPr>
                <w:sz w:val="22"/>
                <w:szCs w:val="22"/>
              </w:rPr>
              <w:t xml:space="preserve"> окрашенный / композитные панели / пленка.</w:t>
            </w:r>
          </w:p>
          <w:p w14:paraId="69AA2ACE" w14:textId="77777777" w:rsidR="00E355F1" w:rsidRPr="00E86449" w:rsidRDefault="00E355F1" w:rsidP="00C254EC">
            <w:pPr>
              <w:spacing w:line="240" w:lineRule="auto"/>
              <w:ind w:firstLine="0"/>
              <w:jc w:val="left"/>
              <w:rPr>
                <w:sz w:val="22"/>
                <w:szCs w:val="22"/>
              </w:rPr>
            </w:pPr>
            <w:r w:rsidRPr="00E86449">
              <w:rPr>
                <w:sz w:val="22"/>
                <w:szCs w:val="22"/>
              </w:rPr>
              <w:t xml:space="preserve">Подсветка светодиодная по контуру. Подсветка логотип. Крепление к фундаменту. </w:t>
            </w:r>
            <w:r w:rsidRPr="00AD30C1">
              <w:rPr>
                <w:sz w:val="22"/>
                <w:szCs w:val="22"/>
              </w:rPr>
              <w:t>Приложение №3 Сборочные чертежи указателей*</w:t>
            </w:r>
          </w:p>
        </w:tc>
        <w:tc>
          <w:tcPr>
            <w:tcW w:w="709" w:type="dxa"/>
            <w:tcBorders>
              <w:top w:val="nil"/>
              <w:left w:val="nil"/>
              <w:bottom w:val="single" w:sz="4" w:space="0" w:color="000000"/>
              <w:right w:val="single" w:sz="4" w:space="0" w:color="000000"/>
            </w:tcBorders>
            <w:shd w:val="clear" w:color="auto" w:fill="auto"/>
            <w:vAlign w:val="center"/>
            <w:hideMark/>
          </w:tcPr>
          <w:p w14:paraId="40391A38"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nil"/>
              <w:left w:val="nil"/>
              <w:bottom w:val="single" w:sz="4" w:space="0" w:color="000000"/>
              <w:right w:val="nil"/>
            </w:tcBorders>
            <w:shd w:val="clear" w:color="auto" w:fill="auto"/>
            <w:noWrap/>
            <w:vAlign w:val="center"/>
            <w:hideMark/>
          </w:tcPr>
          <w:p w14:paraId="69AFBA12"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w:t>
            </w:r>
          </w:p>
        </w:tc>
        <w:tc>
          <w:tcPr>
            <w:tcW w:w="1141" w:type="dxa"/>
            <w:tcBorders>
              <w:top w:val="nil"/>
              <w:left w:val="single" w:sz="4" w:space="0" w:color="auto"/>
              <w:bottom w:val="single" w:sz="4" w:space="0" w:color="auto"/>
              <w:right w:val="single" w:sz="4" w:space="0" w:color="auto"/>
            </w:tcBorders>
          </w:tcPr>
          <w:p w14:paraId="15823BAE"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40382E58" w14:textId="77777777" w:rsidR="00E355F1" w:rsidRPr="002644DE" w:rsidRDefault="00E355F1" w:rsidP="00C254EC">
            <w:pPr>
              <w:spacing w:line="240" w:lineRule="auto"/>
              <w:ind w:firstLine="0"/>
              <w:jc w:val="left"/>
              <w:rPr>
                <w:color w:val="000000"/>
                <w:sz w:val="24"/>
                <w:szCs w:val="24"/>
              </w:rPr>
            </w:pPr>
          </w:p>
        </w:tc>
      </w:tr>
      <w:tr w:rsidR="00E355F1" w:rsidRPr="002644DE" w14:paraId="65510FEC"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08F51AC8" w14:textId="77777777" w:rsidR="00E355F1" w:rsidRPr="00E86449" w:rsidRDefault="00E355F1" w:rsidP="00C254EC">
            <w:pPr>
              <w:spacing w:line="240" w:lineRule="auto"/>
              <w:ind w:firstLine="0"/>
              <w:jc w:val="center"/>
              <w:rPr>
                <w:color w:val="000000"/>
                <w:sz w:val="22"/>
                <w:szCs w:val="22"/>
              </w:rPr>
            </w:pPr>
            <w:r>
              <w:rPr>
                <w:color w:val="000000"/>
                <w:sz w:val="22"/>
                <w:szCs w:val="22"/>
              </w:rPr>
              <w:t>6</w:t>
            </w:r>
          </w:p>
        </w:tc>
        <w:tc>
          <w:tcPr>
            <w:tcW w:w="5618" w:type="dxa"/>
            <w:tcBorders>
              <w:top w:val="nil"/>
              <w:left w:val="nil"/>
              <w:bottom w:val="single" w:sz="4" w:space="0" w:color="000000"/>
              <w:right w:val="single" w:sz="4" w:space="0" w:color="000000"/>
            </w:tcBorders>
            <w:shd w:val="clear" w:color="auto" w:fill="auto"/>
            <w:vAlign w:val="center"/>
            <w:hideMark/>
          </w:tcPr>
          <w:p w14:paraId="3E11142B" w14:textId="77777777" w:rsidR="00E355F1" w:rsidRPr="00E86449" w:rsidRDefault="00E355F1" w:rsidP="00C254EC">
            <w:pPr>
              <w:spacing w:line="240" w:lineRule="auto"/>
              <w:ind w:firstLine="0"/>
              <w:jc w:val="left"/>
              <w:rPr>
                <w:sz w:val="22"/>
                <w:szCs w:val="22"/>
              </w:rPr>
            </w:pPr>
            <w:r>
              <w:rPr>
                <w:sz w:val="22"/>
                <w:szCs w:val="22"/>
              </w:rPr>
              <w:t>Панель «Магазин» 3000х1000</w:t>
            </w:r>
            <w:r w:rsidRPr="00E86449">
              <w:rPr>
                <w:sz w:val="22"/>
                <w:szCs w:val="22"/>
              </w:rPr>
              <w:t xml:space="preserve">мм </w:t>
            </w:r>
            <w:r>
              <w:rPr>
                <w:sz w:val="22"/>
                <w:szCs w:val="22"/>
              </w:rPr>
              <w:t>(</w:t>
            </w:r>
            <w:proofErr w:type="spellStart"/>
            <w:r>
              <w:rPr>
                <w:sz w:val="22"/>
                <w:szCs w:val="22"/>
              </w:rPr>
              <w:t>Ш</w:t>
            </w:r>
            <w:r w:rsidRPr="005511D4">
              <w:rPr>
                <w:sz w:val="22"/>
                <w:szCs w:val="22"/>
              </w:rPr>
              <w:t>хВ</w:t>
            </w:r>
            <w:proofErr w:type="spellEnd"/>
            <w:r w:rsidRPr="005511D4">
              <w:rPr>
                <w:sz w:val="22"/>
                <w:szCs w:val="22"/>
              </w:rPr>
              <w:t>)</w:t>
            </w:r>
            <w:r w:rsidRPr="00E86449">
              <w:rPr>
                <w:sz w:val="22"/>
                <w:szCs w:val="22"/>
              </w:rPr>
              <w:t xml:space="preserve">на здании операторной. АКП алюминиевый композит Г1 4мм </w:t>
            </w:r>
            <w:proofErr w:type="spellStart"/>
            <w:r w:rsidRPr="00E86449">
              <w:rPr>
                <w:sz w:val="22"/>
                <w:szCs w:val="22"/>
              </w:rPr>
              <w:t>Ral</w:t>
            </w:r>
            <w:proofErr w:type="spellEnd"/>
            <w:r w:rsidRPr="00E86449">
              <w:rPr>
                <w:sz w:val="22"/>
                <w:szCs w:val="22"/>
              </w:rPr>
              <w:t xml:space="preserve"> 5005/5017. Световые буквы «МАГАЗИН». Крепление панели. Крепеж</w:t>
            </w:r>
          </w:p>
        </w:tc>
        <w:tc>
          <w:tcPr>
            <w:tcW w:w="709" w:type="dxa"/>
            <w:tcBorders>
              <w:top w:val="nil"/>
              <w:left w:val="nil"/>
              <w:bottom w:val="single" w:sz="4" w:space="0" w:color="000000"/>
              <w:right w:val="single" w:sz="4" w:space="0" w:color="000000"/>
            </w:tcBorders>
            <w:shd w:val="clear" w:color="auto" w:fill="auto"/>
            <w:vAlign w:val="center"/>
            <w:hideMark/>
          </w:tcPr>
          <w:p w14:paraId="303F813A"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nil"/>
              <w:left w:val="nil"/>
              <w:bottom w:val="single" w:sz="4" w:space="0" w:color="000000"/>
              <w:right w:val="nil"/>
            </w:tcBorders>
            <w:shd w:val="clear" w:color="auto" w:fill="auto"/>
            <w:noWrap/>
            <w:vAlign w:val="center"/>
            <w:hideMark/>
          </w:tcPr>
          <w:p w14:paraId="0F4D4C1D"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236DB74C"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431DB261" w14:textId="77777777" w:rsidR="00E355F1" w:rsidRPr="002644DE" w:rsidRDefault="00E355F1" w:rsidP="00C254EC">
            <w:pPr>
              <w:spacing w:line="240" w:lineRule="auto"/>
              <w:ind w:firstLine="0"/>
              <w:jc w:val="left"/>
              <w:rPr>
                <w:color w:val="000000"/>
                <w:sz w:val="24"/>
                <w:szCs w:val="24"/>
              </w:rPr>
            </w:pPr>
          </w:p>
        </w:tc>
      </w:tr>
      <w:tr w:rsidR="00E355F1" w:rsidRPr="002644DE" w14:paraId="1596CE5E"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71DCC505" w14:textId="77777777" w:rsidR="00E355F1" w:rsidRPr="00E86449" w:rsidRDefault="00E355F1" w:rsidP="00C254EC">
            <w:pPr>
              <w:spacing w:line="240" w:lineRule="auto"/>
              <w:ind w:firstLine="0"/>
              <w:jc w:val="center"/>
              <w:rPr>
                <w:color w:val="000000"/>
                <w:sz w:val="22"/>
                <w:szCs w:val="22"/>
              </w:rPr>
            </w:pPr>
            <w:r>
              <w:rPr>
                <w:color w:val="000000"/>
                <w:sz w:val="22"/>
                <w:szCs w:val="22"/>
              </w:rPr>
              <w:t>7</w:t>
            </w:r>
          </w:p>
        </w:tc>
        <w:tc>
          <w:tcPr>
            <w:tcW w:w="5618" w:type="dxa"/>
            <w:tcBorders>
              <w:top w:val="nil"/>
              <w:left w:val="nil"/>
              <w:bottom w:val="single" w:sz="4" w:space="0" w:color="000000"/>
              <w:right w:val="single" w:sz="4" w:space="0" w:color="000000"/>
            </w:tcBorders>
            <w:shd w:val="clear" w:color="auto" w:fill="auto"/>
            <w:vAlign w:val="center"/>
            <w:hideMark/>
          </w:tcPr>
          <w:p w14:paraId="3D7F4D6C" w14:textId="77777777" w:rsidR="00E355F1" w:rsidRPr="00E86449" w:rsidRDefault="00E355F1" w:rsidP="00C254EC">
            <w:pPr>
              <w:spacing w:line="240" w:lineRule="auto"/>
              <w:ind w:firstLine="0"/>
              <w:jc w:val="left"/>
              <w:rPr>
                <w:sz w:val="22"/>
                <w:szCs w:val="22"/>
              </w:rPr>
            </w:pPr>
            <w:r w:rsidRPr="00E86449">
              <w:rPr>
                <w:sz w:val="22"/>
                <w:szCs w:val="22"/>
              </w:rPr>
              <w:t xml:space="preserve">Световые буквы «САХАНЕФТЕГАЗСБЫТ» h=332 мм. Световые буквы - акрил молочный 3 мм, </w:t>
            </w:r>
            <w:proofErr w:type="spellStart"/>
            <w:r w:rsidRPr="00E86449">
              <w:rPr>
                <w:sz w:val="22"/>
                <w:szCs w:val="22"/>
              </w:rPr>
              <w:t>сверхяркие</w:t>
            </w:r>
            <w:proofErr w:type="spellEnd"/>
            <w:r w:rsidRPr="00E86449">
              <w:rPr>
                <w:sz w:val="22"/>
                <w:szCs w:val="22"/>
              </w:rPr>
              <w:t xml:space="preserve"> светодиоды, борт алюминий </w:t>
            </w:r>
            <w:proofErr w:type="spellStart"/>
            <w:r w:rsidRPr="00E86449">
              <w:rPr>
                <w:sz w:val="22"/>
                <w:szCs w:val="22"/>
              </w:rPr>
              <w:t>окрашеный</w:t>
            </w:r>
            <w:proofErr w:type="spellEnd"/>
            <w:r w:rsidRPr="00E86449">
              <w:rPr>
                <w:sz w:val="22"/>
                <w:szCs w:val="22"/>
              </w:rPr>
              <w:t xml:space="preserve"> RAL 9003, крепеж</w:t>
            </w:r>
          </w:p>
        </w:tc>
        <w:tc>
          <w:tcPr>
            <w:tcW w:w="709" w:type="dxa"/>
            <w:tcBorders>
              <w:top w:val="nil"/>
              <w:left w:val="nil"/>
              <w:bottom w:val="single" w:sz="4" w:space="0" w:color="000000"/>
              <w:right w:val="single" w:sz="4" w:space="0" w:color="000000"/>
            </w:tcBorders>
            <w:shd w:val="clear" w:color="auto" w:fill="auto"/>
            <w:vAlign w:val="center"/>
            <w:hideMark/>
          </w:tcPr>
          <w:p w14:paraId="57CA04C5"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000000"/>
              <w:right w:val="nil"/>
            </w:tcBorders>
            <w:shd w:val="clear" w:color="auto" w:fill="auto"/>
            <w:noWrap/>
            <w:vAlign w:val="center"/>
            <w:hideMark/>
          </w:tcPr>
          <w:p w14:paraId="7C25DFEA"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3</w:t>
            </w:r>
          </w:p>
        </w:tc>
        <w:tc>
          <w:tcPr>
            <w:tcW w:w="1141" w:type="dxa"/>
            <w:tcBorders>
              <w:top w:val="nil"/>
              <w:left w:val="single" w:sz="4" w:space="0" w:color="auto"/>
              <w:bottom w:val="single" w:sz="4" w:space="0" w:color="auto"/>
              <w:right w:val="single" w:sz="4" w:space="0" w:color="auto"/>
            </w:tcBorders>
          </w:tcPr>
          <w:p w14:paraId="540C18DB"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6F226558" w14:textId="77777777" w:rsidR="00E355F1" w:rsidRPr="002644DE" w:rsidRDefault="00E355F1" w:rsidP="00C254EC">
            <w:pPr>
              <w:spacing w:line="240" w:lineRule="auto"/>
              <w:ind w:firstLine="0"/>
              <w:jc w:val="left"/>
              <w:rPr>
                <w:color w:val="000000"/>
                <w:sz w:val="24"/>
                <w:szCs w:val="24"/>
              </w:rPr>
            </w:pPr>
          </w:p>
        </w:tc>
      </w:tr>
      <w:tr w:rsidR="00E355F1" w:rsidRPr="002644DE" w14:paraId="386EAE51" w14:textId="77777777" w:rsidTr="00C254EC">
        <w:trPr>
          <w:trHeight w:val="563"/>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5577A71E" w14:textId="77777777" w:rsidR="00E355F1" w:rsidRPr="00E86449" w:rsidRDefault="00E355F1" w:rsidP="00C254EC">
            <w:pPr>
              <w:spacing w:line="240" w:lineRule="auto"/>
              <w:ind w:firstLine="0"/>
              <w:jc w:val="center"/>
              <w:rPr>
                <w:color w:val="000000"/>
                <w:sz w:val="22"/>
                <w:szCs w:val="22"/>
              </w:rPr>
            </w:pPr>
            <w:r>
              <w:rPr>
                <w:color w:val="000000"/>
                <w:sz w:val="22"/>
                <w:szCs w:val="22"/>
              </w:rPr>
              <w:t>8</w:t>
            </w:r>
          </w:p>
        </w:tc>
        <w:tc>
          <w:tcPr>
            <w:tcW w:w="5618" w:type="dxa"/>
            <w:tcBorders>
              <w:top w:val="nil"/>
              <w:left w:val="nil"/>
              <w:bottom w:val="single" w:sz="4" w:space="0" w:color="000000"/>
              <w:right w:val="single" w:sz="4" w:space="0" w:color="000000"/>
            </w:tcBorders>
            <w:shd w:val="clear" w:color="auto" w:fill="auto"/>
            <w:vAlign w:val="center"/>
            <w:hideMark/>
          </w:tcPr>
          <w:p w14:paraId="6A5301DD" w14:textId="77777777" w:rsidR="00E355F1" w:rsidRPr="00E86449" w:rsidRDefault="00E355F1" w:rsidP="00C254EC">
            <w:pPr>
              <w:spacing w:line="240" w:lineRule="auto"/>
              <w:ind w:firstLine="0"/>
              <w:jc w:val="left"/>
              <w:rPr>
                <w:sz w:val="22"/>
                <w:szCs w:val="22"/>
              </w:rPr>
            </w:pPr>
            <w:r w:rsidRPr="00E86449">
              <w:rPr>
                <w:sz w:val="22"/>
                <w:szCs w:val="22"/>
              </w:rPr>
              <w:t>Световой логотип (круглый) «</w:t>
            </w:r>
            <w:proofErr w:type="gramStart"/>
            <w:r w:rsidRPr="00E86449">
              <w:rPr>
                <w:sz w:val="22"/>
                <w:szCs w:val="22"/>
              </w:rPr>
              <w:t>Саханефтегазсбыт»  д</w:t>
            </w:r>
            <w:proofErr w:type="gramEnd"/>
            <w:r w:rsidRPr="00E86449">
              <w:rPr>
                <w:sz w:val="22"/>
                <w:szCs w:val="22"/>
              </w:rPr>
              <w:t xml:space="preserve">=590 мм. Световой логотип - акрил молочный 3 мм, </w:t>
            </w:r>
            <w:proofErr w:type="spellStart"/>
            <w:r w:rsidRPr="00E86449">
              <w:rPr>
                <w:sz w:val="22"/>
                <w:szCs w:val="22"/>
              </w:rPr>
              <w:t>сверхяркие</w:t>
            </w:r>
            <w:proofErr w:type="spellEnd"/>
            <w:r w:rsidRPr="00E86449">
              <w:rPr>
                <w:sz w:val="22"/>
                <w:szCs w:val="22"/>
              </w:rPr>
              <w:t xml:space="preserve"> светодиоды, борт алюминий </w:t>
            </w:r>
            <w:proofErr w:type="spellStart"/>
            <w:r w:rsidRPr="00E86449">
              <w:rPr>
                <w:sz w:val="22"/>
                <w:szCs w:val="22"/>
              </w:rPr>
              <w:t>окрашеный</w:t>
            </w:r>
            <w:proofErr w:type="spellEnd"/>
            <w:r w:rsidRPr="00E86449">
              <w:rPr>
                <w:sz w:val="22"/>
                <w:szCs w:val="22"/>
              </w:rPr>
              <w:t xml:space="preserve"> RAL 9003, крепеж</w:t>
            </w:r>
          </w:p>
        </w:tc>
        <w:tc>
          <w:tcPr>
            <w:tcW w:w="709" w:type="dxa"/>
            <w:tcBorders>
              <w:top w:val="nil"/>
              <w:left w:val="nil"/>
              <w:bottom w:val="single" w:sz="4" w:space="0" w:color="000000"/>
              <w:right w:val="single" w:sz="4" w:space="0" w:color="000000"/>
            </w:tcBorders>
            <w:shd w:val="clear" w:color="auto" w:fill="auto"/>
            <w:vAlign w:val="center"/>
            <w:hideMark/>
          </w:tcPr>
          <w:p w14:paraId="0D7B5E92"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000000"/>
              <w:right w:val="nil"/>
            </w:tcBorders>
            <w:shd w:val="clear" w:color="auto" w:fill="auto"/>
            <w:noWrap/>
            <w:vAlign w:val="center"/>
            <w:hideMark/>
          </w:tcPr>
          <w:p w14:paraId="50E7AE00"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3</w:t>
            </w:r>
          </w:p>
        </w:tc>
        <w:tc>
          <w:tcPr>
            <w:tcW w:w="1141" w:type="dxa"/>
            <w:tcBorders>
              <w:top w:val="nil"/>
              <w:left w:val="single" w:sz="4" w:space="0" w:color="auto"/>
              <w:bottom w:val="single" w:sz="4" w:space="0" w:color="auto"/>
              <w:right w:val="single" w:sz="4" w:space="0" w:color="auto"/>
            </w:tcBorders>
          </w:tcPr>
          <w:p w14:paraId="630B2138"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3D065EC6" w14:textId="77777777" w:rsidR="00E355F1" w:rsidRPr="002644DE" w:rsidRDefault="00E355F1" w:rsidP="00C254EC">
            <w:pPr>
              <w:spacing w:line="240" w:lineRule="auto"/>
              <w:ind w:firstLine="0"/>
              <w:jc w:val="left"/>
              <w:rPr>
                <w:color w:val="000000"/>
                <w:sz w:val="24"/>
                <w:szCs w:val="24"/>
              </w:rPr>
            </w:pPr>
          </w:p>
        </w:tc>
      </w:tr>
      <w:tr w:rsidR="00E355F1" w:rsidRPr="002644DE" w14:paraId="1039671A"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092231D8" w14:textId="77777777" w:rsidR="00E355F1" w:rsidRPr="00E86449" w:rsidRDefault="00E355F1" w:rsidP="00C254EC">
            <w:pPr>
              <w:spacing w:line="240" w:lineRule="auto"/>
              <w:ind w:firstLine="0"/>
              <w:jc w:val="center"/>
              <w:rPr>
                <w:color w:val="000000"/>
                <w:sz w:val="22"/>
                <w:szCs w:val="22"/>
              </w:rPr>
            </w:pPr>
            <w:r>
              <w:rPr>
                <w:color w:val="000000"/>
                <w:sz w:val="22"/>
                <w:szCs w:val="22"/>
              </w:rPr>
              <w:t>9</w:t>
            </w:r>
          </w:p>
        </w:tc>
        <w:tc>
          <w:tcPr>
            <w:tcW w:w="5618" w:type="dxa"/>
            <w:tcBorders>
              <w:top w:val="nil"/>
              <w:left w:val="nil"/>
              <w:bottom w:val="single" w:sz="4" w:space="0" w:color="auto"/>
              <w:right w:val="single" w:sz="4" w:space="0" w:color="000000"/>
            </w:tcBorders>
            <w:shd w:val="clear" w:color="auto" w:fill="auto"/>
            <w:vAlign w:val="center"/>
            <w:hideMark/>
          </w:tcPr>
          <w:p w14:paraId="7FDEEBD4" w14:textId="77777777" w:rsidR="00E355F1" w:rsidRPr="00E86449" w:rsidRDefault="00E355F1" w:rsidP="00C254EC">
            <w:pPr>
              <w:spacing w:line="240" w:lineRule="auto"/>
              <w:ind w:firstLine="0"/>
              <w:jc w:val="left"/>
              <w:rPr>
                <w:sz w:val="22"/>
                <w:szCs w:val="22"/>
              </w:rPr>
            </w:pPr>
            <w:proofErr w:type="spellStart"/>
            <w:r w:rsidRPr="00E86449">
              <w:rPr>
                <w:sz w:val="22"/>
                <w:szCs w:val="22"/>
              </w:rPr>
              <w:t>Брендирование</w:t>
            </w:r>
            <w:proofErr w:type="spellEnd"/>
            <w:r w:rsidRPr="00E86449">
              <w:rPr>
                <w:sz w:val="22"/>
                <w:szCs w:val="22"/>
              </w:rPr>
              <w:t xml:space="preserve"> фриза Навеса ТРК- пленка RAL 9003 белый для основы под Логотип и </w:t>
            </w:r>
            <w:proofErr w:type="gramStart"/>
            <w:r w:rsidRPr="00E86449">
              <w:rPr>
                <w:sz w:val="22"/>
                <w:szCs w:val="22"/>
              </w:rPr>
              <w:t>надпись</w:t>
            </w:r>
            <w:proofErr w:type="gramEnd"/>
            <w:r w:rsidRPr="00E86449">
              <w:rPr>
                <w:sz w:val="22"/>
                <w:szCs w:val="22"/>
              </w:rPr>
              <w:t xml:space="preserve"> «САХАНЕФТЕГАЗСБЫТ» (6,776 </w:t>
            </w:r>
            <w:proofErr w:type="spellStart"/>
            <w:r w:rsidRPr="00E86449">
              <w:rPr>
                <w:sz w:val="22"/>
                <w:szCs w:val="22"/>
              </w:rPr>
              <w:t>п.м</w:t>
            </w:r>
            <w:proofErr w:type="spellEnd"/>
            <w:r w:rsidRPr="00E86449">
              <w:rPr>
                <w:sz w:val="22"/>
                <w:szCs w:val="22"/>
              </w:rPr>
              <w:t xml:space="preserve">. на комплект). Пленка </w:t>
            </w:r>
            <w:proofErr w:type="spellStart"/>
            <w:r w:rsidRPr="00E86449">
              <w:rPr>
                <w:sz w:val="22"/>
                <w:szCs w:val="22"/>
              </w:rPr>
              <w:t>Oracal</w:t>
            </w:r>
            <w:proofErr w:type="spellEnd"/>
            <w:r w:rsidRPr="00E86449">
              <w:rPr>
                <w:sz w:val="22"/>
                <w:szCs w:val="22"/>
              </w:rPr>
              <w:t xml:space="preserve"> 641 или эквивалент согласно макета (Основа под логотип и надпись по </w:t>
            </w:r>
            <w:proofErr w:type="spellStart"/>
            <w:r w:rsidRPr="00E86449">
              <w:rPr>
                <w:sz w:val="22"/>
                <w:szCs w:val="22"/>
              </w:rPr>
              <w:t>Брендбуку</w:t>
            </w:r>
            <w:proofErr w:type="spellEnd"/>
            <w:r w:rsidRPr="00E86449">
              <w:rPr>
                <w:sz w:val="22"/>
                <w:szCs w:val="22"/>
              </w:rPr>
              <w:t>)</w:t>
            </w:r>
          </w:p>
        </w:tc>
        <w:tc>
          <w:tcPr>
            <w:tcW w:w="709" w:type="dxa"/>
            <w:tcBorders>
              <w:top w:val="nil"/>
              <w:left w:val="nil"/>
              <w:bottom w:val="single" w:sz="4" w:space="0" w:color="auto"/>
              <w:right w:val="single" w:sz="4" w:space="0" w:color="000000"/>
            </w:tcBorders>
            <w:shd w:val="clear" w:color="auto" w:fill="auto"/>
            <w:vAlign w:val="center"/>
            <w:hideMark/>
          </w:tcPr>
          <w:p w14:paraId="260A2558"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auto"/>
              <w:right w:val="nil"/>
            </w:tcBorders>
            <w:shd w:val="clear" w:color="auto" w:fill="auto"/>
            <w:noWrap/>
            <w:vAlign w:val="center"/>
            <w:hideMark/>
          </w:tcPr>
          <w:p w14:paraId="6E476839"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3</w:t>
            </w:r>
          </w:p>
        </w:tc>
        <w:tc>
          <w:tcPr>
            <w:tcW w:w="1141" w:type="dxa"/>
            <w:tcBorders>
              <w:top w:val="nil"/>
              <w:left w:val="single" w:sz="4" w:space="0" w:color="auto"/>
              <w:bottom w:val="single" w:sz="4" w:space="0" w:color="auto"/>
              <w:right w:val="single" w:sz="4" w:space="0" w:color="auto"/>
            </w:tcBorders>
          </w:tcPr>
          <w:p w14:paraId="447648F2"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08D937AC" w14:textId="77777777" w:rsidR="00E355F1" w:rsidRPr="002644DE" w:rsidRDefault="00E355F1" w:rsidP="00C254EC">
            <w:pPr>
              <w:spacing w:line="240" w:lineRule="auto"/>
              <w:ind w:firstLine="0"/>
              <w:jc w:val="left"/>
              <w:rPr>
                <w:color w:val="000000"/>
                <w:sz w:val="24"/>
                <w:szCs w:val="24"/>
              </w:rPr>
            </w:pPr>
          </w:p>
        </w:tc>
      </w:tr>
      <w:tr w:rsidR="00E355F1" w:rsidRPr="002644DE" w14:paraId="7540D289" w14:textId="77777777" w:rsidTr="00C254EC">
        <w:trPr>
          <w:trHeight w:val="1890"/>
        </w:trPr>
        <w:tc>
          <w:tcPr>
            <w:tcW w:w="620" w:type="dxa"/>
            <w:tcBorders>
              <w:top w:val="nil"/>
              <w:left w:val="single" w:sz="4" w:space="0" w:color="000000"/>
              <w:bottom w:val="single" w:sz="4" w:space="0" w:color="000000"/>
              <w:right w:val="single" w:sz="4" w:space="0" w:color="auto"/>
            </w:tcBorders>
            <w:shd w:val="clear" w:color="auto" w:fill="auto"/>
            <w:noWrap/>
            <w:vAlign w:val="center"/>
            <w:hideMark/>
          </w:tcPr>
          <w:p w14:paraId="05350AF8" w14:textId="77777777" w:rsidR="00E355F1" w:rsidRPr="00E86449" w:rsidRDefault="00E355F1" w:rsidP="00C254EC">
            <w:pPr>
              <w:spacing w:line="240" w:lineRule="auto"/>
              <w:ind w:firstLine="0"/>
              <w:jc w:val="center"/>
              <w:rPr>
                <w:color w:val="000000"/>
                <w:sz w:val="22"/>
                <w:szCs w:val="22"/>
              </w:rPr>
            </w:pPr>
            <w:r w:rsidRPr="00E86449">
              <w:rPr>
                <w:color w:val="000000"/>
                <w:sz w:val="22"/>
                <w:szCs w:val="22"/>
              </w:rPr>
              <w:t>1</w:t>
            </w:r>
            <w:r>
              <w:rPr>
                <w:color w:val="000000"/>
                <w:sz w:val="22"/>
                <w:szCs w:val="22"/>
              </w:rPr>
              <w:t>0</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27A3F" w14:textId="77777777" w:rsidR="00E355F1" w:rsidRPr="00E86449" w:rsidRDefault="00E355F1" w:rsidP="00C254EC">
            <w:pPr>
              <w:spacing w:line="240" w:lineRule="auto"/>
              <w:ind w:firstLine="0"/>
              <w:jc w:val="left"/>
              <w:rPr>
                <w:sz w:val="22"/>
                <w:szCs w:val="22"/>
              </w:rPr>
            </w:pPr>
            <w:proofErr w:type="spellStart"/>
            <w:r w:rsidRPr="00E86449">
              <w:rPr>
                <w:sz w:val="22"/>
                <w:szCs w:val="22"/>
              </w:rPr>
              <w:t>Брендирование</w:t>
            </w:r>
            <w:proofErr w:type="spellEnd"/>
            <w:r w:rsidRPr="00E86449">
              <w:rPr>
                <w:sz w:val="22"/>
                <w:szCs w:val="22"/>
              </w:rPr>
              <w:t xml:space="preserve"> островка ТРК под навесом:                                         - Консольный короб 1500х1000мм</w:t>
            </w:r>
            <w:r>
              <w:rPr>
                <w:sz w:val="22"/>
                <w:szCs w:val="22"/>
              </w:rPr>
              <w:t xml:space="preserve"> (</w:t>
            </w:r>
            <w:proofErr w:type="spellStart"/>
            <w:r>
              <w:rPr>
                <w:sz w:val="22"/>
                <w:szCs w:val="22"/>
              </w:rPr>
              <w:t>ШхВ</w:t>
            </w:r>
            <w:proofErr w:type="spellEnd"/>
            <w:r>
              <w:rPr>
                <w:sz w:val="22"/>
                <w:szCs w:val="22"/>
              </w:rPr>
              <w:t>)</w:t>
            </w:r>
            <w:r w:rsidRPr="00E86449">
              <w:rPr>
                <w:sz w:val="22"/>
                <w:szCs w:val="22"/>
              </w:rPr>
              <w:t xml:space="preserve">- 2 </w:t>
            </w:r>
            <w:proofErr w:type="spellStart"/>
            <w:r w:rsidRPr="00E86449">
              <w:rPr>
                <w:sz w:val="22"/>
                <w:szCs w:val="22"/>
              </w:rPr>
              <w:t>шт</w:t>
            </w:r>
            <w:proofErr w:type="spellEnd"/>
            <w:r w:rsidRPr="00E86449">
              <w:rPr>
                <w:sz w:val="22"/>
                <w:szCs w:val="22"/>
              </w:rPr>
              <w:t xml:space="preserve">;                                           - Колонна ТРК 300х300мм </w:t>
            </w:r>
            <w:r w:rsidRPr="005511D4">
              <w:rPr>
                <w:sz w:val="22"/>
                <w:szCs w:val="22"/>
              </w:rPr>
              <w:t>(</w:t>
            </w:r>
            <w:proofErr w:type="spellStart"/>
            <w:r w:rsidRPr="005511D4">
              <w:rPr>
                <w:sz w:val="22"/>
                <w:szCs w:val="22"/>
              </w:rPr>
              <w:t>ШхВ</w:t>
            </w:r>
            <w:proofErr w:type="spellEnd"/>
            <w:r w:rsidRPr="005511D4">
              <w:rPr>
                <w:sz w:val="22"/>
                <w:szCs w:val="22"/>
              </w:rPr>
              <w:t xml:space="preserve">) </w:t>
            </w:r>
            <w:r w:rsidRPr="00E86449">
              <w:rPr>
                <w:sz w:val="22"/>
                <w:szCs w:val="22"/>
              </w:rPr>
              <w:t xml:space="preserve">(2 вида топлива) - 2 </w:t>
            </w:r>
            <w:proofErr w:type="spellStart"/>
            <w:r w:rsidRPr="00E86449">
              <w:rPr>
                <w:sz w:val="22"/>
                <w:szCs w:val="22"/>
              </w:rPr>
              <w:t>шт</w:t>
            </w:r>
            <w:proofErr w:type="spellEnd"/>
            <w:r w:rsidRPr="00E86449">
              <w:rPr>
                <w:sz w:val="22"/>
                <w:szCs w:val="22"/>
              </w:rPr>
              <w:t xml:space="preserve">;                                                                </w:t>
            </w:r>
            <w:r>
              <w:rPr>
                <w:sz w:val="22"/>
                <w:szCs w:val="22"/>
              </w:rPr>
              <w:t xml:space="preserve">                            </w:t>
            </w:r>
            <w:r w:rsidRPr="00E86449">
              <w:rPr>
                <w:sz w:val="22"/>
                <w:szCs w:val="22"/>
              </w:rPr>
              <w:t xml:space="preserve">- Капот ТРК 660х900мм </w:t>
            </w:r>
            <w:r w:rsidRPr="005511D4">
              <w:rPr>
                <w:sz w:val="22"/>
                <w:szCs w:val="22"/>
              </w:rPr>
              <w:t>(</w:t>
            </w:r>
            <w:proofErr w:type="spellStart"/>
            <w:r w:rsidRPr="005511D4">
              <w:rPr>
                <w:sz w:val="22"/>
                <w:szCs w:val="22"/>
              </w:rPr>
              <w:t>ШхВ</w:t>
            </w:r>
            <w:proofErr w:type="spellEnd"/>
            <w:r w:rsidRPr="005511D4">
              <w:rPr>
                <w:sz w:val="22"/>
                <w:szCs w:val="22"/>
              </w:rPr>
              <w:t>)</w:t>
            </w:r>
            <w:r>
              <w:rPr>
                <w:sz w:val="22"/>
                <w:szCs w:val="22"/>
              </w:rPr>
              <w:t xml:space="preserve"> </w:t>
            </w:r>
            <w:r w:rsidRPr="00E86449">
              <w:rPr>
                <w:sz w:val="22"/>
                <w:szCs w:val="22"/>
              </w:rPr>
              <w:t xml:space="preserve">- 2 </w:t>
            </w:r>
            <w:proofErr w:type="spellStart"/>
            <w:r w:rsidRPr="00E86449">
              <w:rPr>
                <w:sz w:val="22"/>
                <w:szCs w:val="22"/>
              </w:rPr>
              <w:t>шт</w:t>
            </w:r>
            <w:proofErr w:type="spellEnd"/>
            <w:r w:rsidRPr="00E86449">
              <w:rPr>
                <w:sz w:val="22"/>
                <w:szCs w:val="22"/>
              </w:rPr>
              <w:t xml:space="preserve">;                                                                    - Стойка </w:t>
            </w:r>
            <w:proofErr w:type="spellStart"/>
            <w:r w:rsidRPr="00E86449">
              <w:rPr>
                <w:sz w:val="22"/>
                <w:szCs w:val="22"/>
              </w:rPr>
              <w:t>шлангоприёмника</w:t>
            </w:r>
            <w:proofErr w:type="spellEnd"/>
            <w:r w:rsidRPr="00E86449">
              <w:rPr>
                <w:sz w:val="22"/>
                <w:szCs w:val="22"/>
              </w:rPr>
              <w:t xml:space="preserve"> ТРК 100х620 </w:t>
            </w:r>
            <w:r w:rsidRPr="005511D4">
              <w:rPr>
                <w:sz w:val="22"/>
                <w:szCs w:val="22"/>
              </w:rPr>
              <w:t>(</w:t>
            </w:r>
            <w:proofErr w:type="spellStart"/>
            <w:r w:rsidRPr="005511D4">
              <w:rPr>
                <w:sz w:val="22"/>
                <w:szCs w:val="22"/>
              </w:rPr>
              <w:t>ШхВ</w:t>
            </w:r>
            <w:proofErr w:type="spellEnd"/>
            <w:r w:rsidRPr="005511D4">
              <w:rPr>
                <w:sz w:val="22"/>
                <w:szCs w:val="22"/>
              </w:rPr>
              <w:t>)</w:t>
            </w:r>
            <w:r>
              <w:rPr>
                <w:sz w:val="22"/>
                <w:szCs w:val="22"/>
              </w:rPr>
              <w:t xml:space="preserve"> </w:t>
            </w:r>
            <w:r w:rsidRPr="00E86449">
              <w:rPr>
                <w:sz w:val="22"/>
                <w:szCs w:val="22"/>
              </w:rPr>
              <w:t xml:space="preserve">- 4шт;                                                                                            - Кран раздаточный 60х60мм </w:t>
            </w:r>
            <w:r w:rsidRPr="005511D4">
              <w:rPr>
                <w:sz w:val="22"/>
                <w:szCs w:val="22"/>
              </w:rPr>
              <w:t>(</w:t>
            </w:r>
            <w:proofErr w:type="spellStart"/>
            <w:r w:rsidRPr="005511D4">
              <w:rPr>
                <w:sz w:val="22"/>
                <w:szCs w:val="22"/>
              </w:rPr>
              <w:t>ШхВ</w:t>
            </w:r>
            <w:proofErr w:type="spellEnd"/>
            <w:r w:rsidRPr="005511D4">
              <w:rPr>
                <w:sz w:val="22"/>
                <w:szCs w:val="22"/>
              </w:rPr>
              <w:t>)</w:t>
            </w:r>
            <w:r>
              <w:rPr>
                <w:sz w:val="22"/>
                <w:szCs w:val="22"/>
              </w:rPr>
              <w:t xml:space="preserve"> </w:t>
            </w:r>
            <w:r w:rsidRPr="00E86449">
              <w:rPr>
                <w:sz w:val="22"/>
                <w:szCs w:val="22"/>
              </w:rPr>
              <w:t>- 4шт.</w:t>
            </w:r>
          </w:p>
          <w:p w14:paraId="1748BEE5" w14:textId="77777777" w:rsidR="00E355F1" w:rsidRPr="00E86449" w:rsidRDefault="00E355F1" w:rsidP="00C254EC">
            <w:pPr>
              <w:spacing w:line="240" w:lineRule="auto"/>
              <w:ind w:firstLine="0"/>
              <w:jc w:val="left"/>
              <w:rPr>
                <w:sz w:val="22"/>
                <w:szCs w:val="22"/>
              </w:rPr>
            </w:pPr>
            <w:r w:rsidRPr="00E86449">
              <w:rPr>
                <w:color w:val="000000"/>
                <w:sz w:val="22"/>
                <w:szCs w:val="22"/>
              </w:rPr>
              <w:t xml:space="preserve">Пленка </w:t>
            </w:r>
            <w:proofErr w:type="spellStart"/>
            <w:r w:rsidRPr="00E86449">
              <w:rPr>
                <w:color w:val="000000"/>
                <w:sz w:val="22"/>
                <w:szCs w:val="22"/>
              </w:rPr>
              <w:t>Oracal</w:t>
            </w:r>
            <w:proofErr w:type="spellEnd"/>
            <w:r w:rsidRPr="00E86449">
              <w:rPr>
                <w:color w:val="000000"/>
                <w:sz w:val="22"/>
                <w:szCs w:val="22"/>
              </w:rPr>
              <w:t xml:space="preserve"> 641 или эквивалент согласно макета (Логотип, виды топлива, номер ТРК по </w:t>
            </w:r>
            <w:proofErr w:type="spellStart"/>
            <w:r w:rsidRPr="00E86449">
              <w:rPr>
                <w:color w:val="000000"/>
                <w:sz w:val="22"/>
                <w:szCs w:val="22"/>
              </w:rPr>
              <w:t>Брендбуку</w:t>
            </w:r>
            <w:proofErr w:type="spellEnd"/>
            <w:r w:rsidRPr="00E86449">
              <w:rPr>
                <w:color w:val="000000"/>
                <w:sz w:val="22"/>
                <w:szCs w:val="22"/>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CD02245"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37BF8B0E"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4</w:t>
            </w:r>
          </w:p>
        </w:tc>
        <w:tc>
          <w:tcPr>
            <w:tcW w:w="1141" w:type="dxa"/>
            <w:tcBorders>
              <w:top w:val="single" w:sz="4" w:space="0" w:color="auto"/>
              <w:left w:val="nil"/>
              <w:bottom w:val="single" w:sz="4" w:space="0" w:color="auto"/>
              <w:right w:val="single" w:sz="4" w:space="0" w:color="auto"/>
            </w:tcBorders>
          </w:tcPr>
          <w:p w14:paraId="4A4677B2"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6AB8D1" w14:textId="77777777" w:rsidR="00E355F1" w:rsidRPr="002644DE" w:rsidRDefault="00E355F1" w:rsidP="00C254EC">
            <w:pPr>
              <w:spacing w:line="240" w:lineRule="auto"/>
              <w:ind w:firstLine="0"/>
              <w:jc w:val="left"/>
              <w:rPr>
                <w:color w:val="000000"/>
                <w:sz w:val="24"/>
                <w:szCs w:val="24"/>
              </w:rPr>
            </w:pPr>
          </w:p>
        </w:tc>
      </w:tr>
      <w:tr w:rsidR="00E355F1" w:rsidRPr="002644DE" w14:paraId="739A70E9" w14:textId="77777777" w:rsidTr="00C254EC">
        <w:trPr>
          <w:trHeight w:val="523"/>
        </w:trPr>
        <w:tc>
          <w:tcPr>
            <w:tcW w:w="620" w:type="dxa"/>
            <w:tcBorders>
              <w:top w:val="nil"/>
              <w:left w:val="single" w:sz="4" w:space="0" w:color="000000"/>
              <w:bottom w:val="single" w:sz="4" w:space="0" w:color="000000"/>
              <w:right w:val="single" w:sz="4" w:space="0" w:color="auto"/>
            </w:tcBorders>
            <w:shd w:val="clear" w:color="auto" w:fill="auto"/>
            <w:noWrap/>
            <w:vAlign w:val="center"/>
          </w:tcPr>
          <w:p w14:paraId="52D9BCD7" w14:textId="77777777" w:rsidR="00E355F1" w:rsidRPr="00B35EE4" w:rsidRDefault="00E355F1" w:rsidP="00C254EC">
            <w:pPr>
              <w:spacing w:line="240" w:lineRule="auto"/>
              <w:ind w:firstLine="0"/>
              <w:jc w:val="center"/>
              <w:rPr>
                <w:b/>
                <w:color w:val="000000"/>
                <w:sz w:val="22"/>
                <w:szCs w:val="22"/>
              </w:rPr>
            </w:pP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062E73AD" w14:textId="77777777" w:rsidR="00E355F1" w:rsidRPr="00B35EE4" w:rsidRDefault="00E355F1" w:rsidP="00C254EC">
            <w:pPr>
              <w:spacing w:line="240" w:lineRule="auto"/>
              <w:ind w:firstLine="0"/>
              <w:jc w:val="left"/>
              <w:rPr>
                <w:b/>
                <w:sz w:val="22"/>
                <w:szCs w:val="22"/>
              </w:rPr>
            </w:pPr>
            <w:r w:rsidRPr="00B35EE4">
              <w:rPr>
                <w:b/>
                <w:sz w:val="22"/>
                <w:szCs w:val="22"/>
              </w:rPr>
              <w:t xml:space="preserve">Итого по п 1. АЗС №8, г. Якутск, </w:t>
            </w:r>
            <w:proofErr w:type="spellStart"/>
            <w:r w:rsidRPr="00B35EE4">
              <w:rPr>
                <w:b/>
                <w:sz w:val="22"/>
                <w:szCs w:val="22"/>
              </w:rPr>
              <w:t>Маганский</w:t>
            </w:r>
            <w:proofErr w:type="spellEnd"/>
            <w:r w:rsidRPr="00B35EE4">
              <w:rPr>
                <w:b/>
                <w:sz w:val="22"/>
                <w:szCs w:val="22"/>
              </w:rPr>
              <w:t xml:space="preserve"> перекрёсток, 1</w:t>
            </w:r>
          </w:p>
        </w:tc>
        <w:tc>
          <w:tcPr>
            <w:tcW w:w="709" w:type="dxa"/>
            <w:tcBorders>
              <w:top w:val="single" w:sz="4" w:space="0" w:color="auto"/>
              <w:left w:val="nil"/>
              <w:bottom w:val="single" w:sz="4" w:space="0" w:color="auto"/>
              <w:right w:val="single" w:sz="4" w:space="0" w:color="auto"/>
            </w:tcBorders>
            <w:shd w:val="clear" w:color="auto" w:fill="auto"/>
            <w:vAlign w:val="center"/>
          </w:tcPr>
          <w:p w14:paraId="3F187915" w14:textId="77777777" w:rsidR="00E355F1" w:rsidRPr="002644DE" w:rsidRDefault="00E355F1" w:rsidP="00C254EC">
            <w:pPr>
              <w:spacing w:line="240" w:lineRule="auto"/>
              <w:ind w:firstLine="0"/>
              <w:jc w:val="center"/>
              <w:rPr>
                <w:sz w:val="24"/>
                <w:szCs w:val="2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28E9EE2D" w14:textId="77777777" w:rsidR="00E355F1" w:rsidRPr="002644DE" w:rsidRDefault="00E355F1" w:rsidP="00C254EC">
            <w:pPr>
              <w:spacing w:line="240" w:lineRule="auto"/>
              <w:ind w:firstLine="0"/>
              <w:jc w:val="center"/>
              <w:rPr>
                <w:color w:val="000000"/>
                <w:sz w:val="24"/>
                <w:szCs w:val="24"/>
              </w:rPr>
            </w:pPr>
          </w:p>
        </w:tc>
        <w:tc>
          <w:tcPr>
            <w:tcW w:w="1141" w:type="dxa"/>
            <w:tcBorders>
              <w:top w:val="single" w:sz="4" w:space="0" w:color="auto"/>
              <w:left w:val="nil"/>
              <w:bottom w:val="single" w:sz="4" w:space="0" w:color="auto"/>
              <w:right w:val="single" w:sz="4" w:space="0" w:color="auto"/>
            </w:tcBorders>
          </w:tcPr>
          <w:p w14:paraId="3162FC21"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6F5847" w14:textId="77777777" w:rsidR="00E355F1" w:rsidRPr="002644DE" w:rsidRDefault="00E355F1" w:rsidP="00C254EC">
            <w:pPr>
              <w:spacing w:line="240" w:lineRule="auto"/>
              <w:ind w:firstLine="0"/>
              <w:jc w:val="left"/>
              <w:rPr>
                <w:color w:val="000000"/>
                <w:sz w:val="24"/>
                <w:szCs w:val="24"/>
              </w:rPr>
            </w:pPr>
          </w:p>
        </w:tc>
      </w:tr>
      <w:tr w:rsidR="00E355F1" w:rsidRPr="002644DE" w14:paraId="1AC56301" w14:textId="77777777" w:rsidTr="00C254EC">
        <w:trPr>
          <w:trHeight w:val="605"/>
        </w:trPr>
        <w:tc>
          <w:tcPr>
            <w:tcW w:w="620" w:type="dxa"/>
            <w:tcBorders>
              <w:top w:val="nil"/>
              <w:left w:val="single" w:sz="4" w:space="0" w:color="000000"/>
              <w:bottom w:val="single" w:sz="4" w:space="0" w:color="000000"/>
              <w:right w:val="single" w:sz="4" w:space="0" w:color="000000"/>
            </w:tcBorders>
            <w:shd w:val="clear" w:color="auto" w:fill="auto"/>
            <w:noWrap/>
            <w:vAlign w:val="center"/>
          </w:tcPr>
          <w:p w14:paraId="06EA81AD" w14:textId="77777777" w:rsidR="00E355F1" w:rsidRPr="00E86449" w:rsidRDefault="00E355F1" w:rsidP="00C254EC">
            <w:pPr>
              <w:spacing w:line="240" w:lineRule="auto"/>
              <w:ind w:firstLine="0"/>
              <w:jc w:val="center"/>
              <w:rPr>
                <w:color w:val="000000"/>
                <w:sz w:val="22"/>
                <w:szCs w:val="22"/>
              </w:rPr>
            </w:pPr>
          </w:p>
        </w:tc>
        <w:tc>
          <w:tcPr>
            <w:tcW w:w="5618" w:type="dxa"/>
            <w:tcBorders>
              <w:top w:val="nil"/>
              <w:left w:val="nil"/>
              <w:bottom w:val="single" w:sz="4" w:space="0" w:color="auto"/>
              <w:right w:val="single" w:sz="4" w:space="0" w:color="auto"/>
            </w:tcBorders>
            <w:shd w:val="clear" w:color="auto" w:fill="auto"/>
            <w:vAlign w:val="center"/>
          </w:tcPr>
          <w:p w14:paraId="6D7D7408" w14:textId="77777777" w:rsidR="00E355F1" w:rsidRPr="00E86449" w:rsidRDefault="00E355F1" w:rsidP="00C254EC">
            <w:pPr>
              <w:spacing w:line="240" w:lineRule="auto"/>
              <w:ind w:firstLine="0"/>
              <w:jc w:val="left"/>
              <w:rPr>
                <w:sz w:val="22"/>
                <w:szCs w:val="22"/>
              </w:rPr>
            </w:pPr>
            <w:r>
              <w:rPr>
                <w:b/>
                <w:bCs/>
                <w:sz w:val="22"/>
                <w:szCs w:val="22"/>
              </w:rPr>
              <w:t xml:space="preserve">п </w:t>
            </w:r>
            <w:r w:rsidRPr="00E86449">
              <w:rPr>
                <w:b/>
                <w:bCs/>
                <w:sz w:val="22"/>
                <w:szCs w:val="22"/>
              </w:rPr>
              <w:t xml:space="preserve">2. АЗС №14, п. Нижний-Бестях, </w:t>
            </w:r>
            <w:proofErr w:type="spellStart"/>
            <w:r w:rsidRPr="00E86449">
              <w:rPr>
                <w:b/>
                <w:bCs/>
                <w:sz w:val="22"/>
                <w:szCs w:val="22"/>
              </w:rPr>
              <w:t>Неверская</w:t>
            </w:r>
            <w:proofErr w:type="spellEnd"/>
            <w:r w:rsidRPr="00E86449">
              <w:rPr>
                <w:b/>
                <w:bCs/>
                <w:sz w:val="22"/>
                <w:szCs w:val="22"/>
              </w:rPr>
              <w:t xml:space="preserve"> трасса 3 километр, 1</w:t>
            </w:r>
          </w:p>
        </w:tc>
        <w:tc>
          <w:tcPr>
            <w:tcW w:w="709" w:type="dxa"/>
            <w:tcBorders>
              <w:top w:val="nil"/>
              <w:left w:val="nil"/>
              <w:bottom w:val="single" w:sz="4" w:space="0" w:color="auto"/>
              <w:right w:val="single" w:sz="4" w:space="0" w:color="auto"/>
            </w:tcBorders>
            <w:shd w:val="clear" w:color="auto" w:fill="auto"/>
            <w:vAlign w:val="center"/>
          </w:tcPr>
          <w:p w14:paraId="00D93ADD" w14:textId="77777777" w:rsidR="00E355F1" w:rsidRPr="002644DE" w:rsidRDefault="00E355F1" w:rsidP="00C254EC">
            <w:pPr>
              <w:spacing w:line="240" w:lineRule="auto"/>
              <w:ind w:firstLine="0"/>
              <w:jc w:val="center"/>
              <w:rPr>
                <w:sz w:val="24"/>
                <w:szCs w:val="24"/>
              </w:rPr>
            </w:pPr>
          </w:p>
        </w:tc>
        <w:tc>
          <w:tcPr>
            <w:tcW w:w="843" w:type="dxa"/>
            <w:tcBorders>
              <w:top w:val="nil"/>
              <w:left w:val="nil"/>
              <w:bottom w:val="single" w:sz="4" w:space="0" w:color="auto"/>
              <w:right w:val="single" w:sz="4" w:space="0" w:color="auto"/>
            </w:tcBorders>
            <w:shd w:val="clear" w:color="auto" w:fill="auto"/>
            <w:noWrap/>
            <w:vAlign w:val="center"/>
          </w:tcPr>
          <w:p w14:paraId="28B3EFC0" w14:textId="77777777" w:rsidR="00E355F1" w:rsidRPr="002644DE" w:rsidRDefault="00E355F1" w:rsidP="00C254EC">
            <w:pPr>
              <w:spacing w:line="240" w:lineRule="auto"/>
              <w:ind w:firstLine="0"/>
              <w:jc w:val="center"/>
              <w:rPr>
                <w:color w:val="000000"/>
                <w:sz w:val="24"/>
                <w:szCs w:val="24"/>
              </w:rPr>
            </w:pPr>
          </w:p>
        </w:tc>
        <w:tc>
          <w:tcPr>
            <w:tcW w:w="1141" w:type="dxa"/>
            <w:tcBorders>
              <w:top w:val="single" w:sz="4" w:space="0" w:color="auto"/>
              <w:left w:val="nil"/>
              <w:bottom w:val="single" w:sz="4" w:space="0" w:color="auto"/>
              <w:right w:val="single" w:sz="4" w:space="0" w:color="auto"/>
            </w:tcBorders>
          </w:tcPr>
          <w:p w14:paraId="1A016CD3"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B891FD" w14:textId="77777777" w:rsidR="00E355F1" w:rsidRPr="002644DE" w:rsidRDefault="00E355F1" w:rsidP="00C254EC">
            <w:pPr>
              <w:spacing w:line="240" w:lineRule="auto"/>
              <w:ind w:firstLine="0"/>
              <w:jc w:val="left"/>
              <w:rPr>
                <w:color w:val="000000"/>
                <w:sz w:val="24"/>
                <w:szCs w:val="24"/>
              </w:rPr>
            </w:pPr>
          </w:p>
        </w:tc>
      </w:tr>
      <w:tr w:rsidR="00E355F1" w:rsidRPr="002644DE" w14:paraId="553F7A18" w14:textId="77777777" w:rsidTr="00C254EC">
        <w:trPr>
          <w:trHeight w:val="1676"/>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2173CF1E" w14:textId="77777777" w:rsidR="00E355F1" w:rsidRPr="00E86449" w:rsidRDefault="00E355F1" w:rsidP="00C254EC">
            <w:pPr>
              <w:spacing w:line="240" w:lineRule="auto"/>
              <w:ind w:firstLine="0"/>
              <w:jc w:val="center"/>
              <w:rPr>
                <w:color w:val="000000"/>
                <w:sz w:val="22"/>
                <w:szCs w:val="22"/>
              </w:rPr>
            </w:pPr>
            <w:r w:rsidRPr="00E86449">
              <w:rPr>
                <w:color w:val="000000"/>
                <w:sz w:val="22"/>
                <w:szCs w:val="22"/>
              </w:rPr>
              <w:t>1</w:t>
            </w:r>
          </w:p>
        </w:tc>
        <w:tc>
          <w:tcPr>
            <w:tcW w:w="5618" w:type="dxa"/>
            <w:tcBorders>
              <w:top w:val="nil"/>
              <w:left w:val="nil"/>
              <w:bottom w:val="single" w:sz="4" w:space="0" w:color="auto"/>
              <w:right w:val="single" w:sz="4" w:space="0" w:color="auto"/>
            </w:tcBorders>
            <w:shd w:val="clear" w:color="auto" w:fill="auto"/>
            <w:vAlign w:val="center"/>
            <w:hideMark/>
          </w:tcPr>
          <w:p w14:paraId="72DD7CC0" w14:textId="77777777" w:rsidR="00E355F1" w:rsidRPr="00E86449" w:rsidRDefault="00E355F1" w:rsidP="00C254EC">
            <w:pPr>
              <w:spacing w:line="240" w:lineRule="auto"/>
              <w:ind w:firstLine="0"/>
              <w:jc w:val="left"/>
              <w:rPr>
                <w:sz w:val="22"/>
                <w:szCs w:val="22"/>
              </w:rPr>
            </w:pPr>
            <w:r w:rsidRPr="00E86449">
              <w:rPr>
                <w:sz w:val="22"/>
                <w:szCs w:val="22"/>
              </w:rPr>
              <w:t>Демонтаж с сохранением всех брендовых конструкций и элементов ОПТИ, упаковка в защитную пленку (</w:t>
            </w:r>
            <w:proofErr w:type="spellStart"/>
            <w:r w:rsidRPr="00E86449">
              <w:rPr>
                <w:sz w:val="22"/>
                <w:szCs w:val="22"/>
              </w:rPr>
              <w:t>пупырка</w:t>
            </w:r>
            <w:proofErr w:type="spellEnd"/>
            <w:r w:rsidRPr="00E86449">
              <w:rPr>
                <w:sz w:val="22"/>
                <w:szCs w:val="22"/>
              </w:rPr>
              <w:t xml:space="preserve">), изготовление </w:t>
            </w:r>
            <w:proofErr w:type="spellStart"/>
            <w:r w:rsidRPr="00E86449">
              <w:rPr>
                <w:sz w:val="22"/>
                <w:szCs w:val="22"/>
              </w:rPr>
              <w:t>транспортиворочных</w:t>
            </w:r>
            <w:proofErr w:type="spellEnd"/>
            <w:r w:rsidRPr="00E86449">
              <w:rPr>
                <w:sz w:val="22"/>
                <w:szCs w:val="22"/>
              </w:rPr>
              <w:t xml:space="preserve"> (деревянных) коробов, изготовление транспортных опор стелы (2шт), погрузка/разгрузка, доставка до пункта сбора (нефтебаза по месту </w:t>
            </w:r>
            <w:proofErr w:type="spellStart"/>
            <w:r w:rsidRPr="00E86449">
              <w:rPr>
                <w:sz w:val="22"/>
                <w:szCs w:val="22"/>
              </w:rPr>
              <w:t>обьекта</w:t>
            </w:r>
            <w:proofErr w:type="spellEnd"/>
            <w:r w:rsidRPr="00E86449">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14:paraId="3607BD33"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auto"/>
              <w:right w:val="nil"/>
            </w:tcBorders>
            <w:shd w:val="clear" w:color="auto" w:fill="auto"/>
            <w:noWrap/>
            <w:vAlign w:val="center"/>
            <w:hideMark/>
          </w:tcPr>
          <w:p w14:paraId="61F21349"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1EDAB57B"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477100FB" w14:textId="77777777" w:rsidR="00E355F1" w:rsidRPr="002644DE" w:rsidRDefault="00E355F1" w:rsidP="00C254EC">
            <w:pPr>
              <w:spacing w:line="240" w:lineRule="auto"/>
              <w:ind w:firstLine="0"/>
              <w:jc w:val="left"/>
              <w:rPr>
                <w:color w:val="000000"/>
                <w:sz w:val="24"/>
                <w:szCs w:val="24"/>
              </w:rPr>
            </w:pPr>
          </w:p>
        </w:tc>
      </w:tr>
      <w:tr w:rsidR="00E355F1" w:rsidRPr="002644DE" w14:paraId="5630FF43" w14:textId="77777777" w:rsidTr="00C254EC">
        <w:trPr>
          <w:trHeight w:val="31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7F3BCD8C" w14:textId="77777777" w:rsidR="00E355F1" w:rsidRPr="00E86449" w:rsidRDefault="00E355F1" w:rsidP="00C254EC">
            <w:pPr>
              <w:spacing w:line="240" w:lineRule="auto"/>
              <w:ind w:firstLine="0"/>
              <w:jc w:val="center"/>
              <w:rPr>
                <w:color w:val="000000"/>
                <w:sz w:val="22"/>
                <w:szCs w:val="22"/>
              </w:rPr>
            </w:pPr>
            <w:r>
              <w:rPr>
                <w:color w:val="000000"/>
                <w:sz w:val="22"/>
                <w:szCs w:val="22"/>
              </w:rPr>
              <w:t>2</w:t>
            </w:r>
          </w:p>
        </w:tc>
        <w:tc>
          <w:tcPr>
            <w:tcW w:w="5618" w:type="dxa"/>
            <w:tcBorders>
              <w:top w:val="nil"/>
              <w:left w:val="nil"/>
              <w:bottom w:val="single" w:sz="4" w:space="0" w:color="auto"/>
              <w:right w:val="single" w:sz="4" w:space="0" w:color="auto"/>
            </w:tcBorders>
            <w:shd w:val="clear" w:color="auto" w:fill="auto"/>
            <w:vAlign w:val="center"/>
            <w:hideMark/>
          </w:tcPr>
          <w:p w14:paraId="3449641A" w14:textId="77777777" w:rsidR="00E355F1" w:rsidRPr="00E86449" w:rsidRDefault="00E355F1" w:rsidP="00C254EC">
            <w:pPr>
              <w:spacing w:line="240" w:lineRule="auto"/>
              <w:ind w:firstLine="0"/>
              <w:jc w:val="left"/>
              <w:rPr>
                <w:color w:val="000000"/>
                <w:sz w:val="22"/>
                <w:szCs w:val="22"/>
              </w:rPr>
            </w:pPr>
            <w:r w:rsidRPr="00E86449">
              <w:rPr>
                <w:color w:val="000000"/>
                <w:sz w:val="22"/>
                <w:szCs w:val="22"/>
              </w:rPr>
              <w:t>Демонтаж бетонного основания стелы. Погрузка/разгрузка, вывоз мусора</w:t>
            </w:r>
          </w:p>
        </w:tc>
        <w:tc>
          <w:tcPr>
            <w:tcW w:w="709" w:type="dxa"/>
            <w:tcBorders>
              <w:top w:val="nil"/>
              <w:left w:val="nil"/>
              <w:bottom w:val="single" w:sz="4" w:space="0" w:color="auto"/>
              <w:right w:val="single" w:sz="4" w:space="0" w:color="auto"/>
            </w:tcBorders>
            <w:shd w:val="clear" w:color="auto" w:fill="auto"/>
            <w:vAlign w:val="center"/>
            <w:hideMark/>
          </w:tcPr>
          <w:p w14:paraId="7E92172D" w14:textId="77777777" w:rsidR="00E355F1" w:rsidRPr="002644DE" w:rsidRDefault="00E355F1" w:rsidP="00C254EC">
            <w:pPr>
              <w:spacing w:line="240" w:lineRule="auto"/>
              <w:ind w:firstLine="0"/>
              <w:jc w:val="center"/>
              <w:rPr>
                <w:color w:val="000000"/>
                <w:sz w:val="24"/>
                <w:szCs w:val="24"/>
              </w:rPr>
            </w:pPr>
            <w:proofErr w:type="spellStart"/>
            <w:r w:rsidRPr="002644DE">
              <w:rPr>
                <w:color w:val="000000"/>
                <w:sz w:val="24"/>
                <w:szCs w:val="24"/>
              </w:rPr>
              <w:t>шт</w:t>
            </w:r>
            <w:proofErr w:type="spellEnd"/>
          </w:p>
        </w:tc>
        <w:tc>
          <w:tcPr>
            <w:tcW w:w="843" w:type="dxa"/>
            <w:tcBorders>
              <w:top w:val="nil"/>
              <w:left w:val="nil"/>
              <w:bottom w:val="single" w:sz="4" w:space="0" w:color="auto"/>
              <w:right w:val="nil"/>
            </w:tcBorders>
            <w:shd w:val="clear" w:color="auto" w:fill="auto"/>
            <w:vAlign w:val="center"/>
            <w:hideMark/>
          </w:tcPr>
          <w:p w14:paraId="45902277"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458718A8"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6AC9AE4F" w14:textId="77777777" w:rsidR="00E355F1" w:rsidRPr="002644DE" w:rsidRDefault="00E355F1" w:rsidP="00C254EC">
            <w:pPr>
              <w:spacing w:line="240" w:lineRule="auto"/>
              <w:ind w:firstLine="0"/>
              <w:jc w:val="left"/>
              <w:rPr>
                <w:color w:val="000000"/>
                <w:sz w:val="24"/>
                <w:szCs w:val="24"/>
              </w:rPr>
            </w:pPr>
          </w:p>
        </w:tc>
      </w:tr>
      <w:tr w:rsidR="00E355F1" w:rsidRPr="002644DE" w14:paraId="22ADA5B6" w14:textId="77777777" w:rsidTr="00C254EC">
        <w:trPr>
          <w:trHeight w:val="315"/>
        </w:trPr>
        <w:tc>
          <w:tcPr>
            <w:tcW w:w="620" w:type="dxa"/>
            <w:tcBorders>
              <w:top w:val="nil"/>
              <w:left w:val="single" w:sz="4" w:space="0" w:color="000000"/>
              <w:bottom w:val="single" w:sz="4" w:space="0" w:color="auto"/>
              <w:right w:val="single" w:sz="4" w:space="0" w:color="000000"/>
            </w:tcBorders>
            <w:shd w:val="clear" w:color="auto" w:fill="auto"/>
            <w:noWrap/>
            <w:vAlign w:val="center"/>
            <w:hideMark/>
          </w:tcPr>
          <w:p w14:paraId="30BDA334" w14:textId="77777777" w:rsidR="00E355F1" w:rsidRPr="00E86449" w:rsidRDefault="00E355F1" w:rsidP="00C254EC">
            <w:pPr>
              <w:spacing w:line="240" w:lineRule="auto"/>
              <w:ind w:firstLine="0"/>
              <w:jc w:val="center"/>
              <w:rPr>
                <w:color w:val="000000"/>
                <w:sz w:val="22"/>
                <w:szCs w:val="22"/>
              </w:rPr>
            </w:pPr>
            <w:r>
              <w:rPr>
                <w:color w:val="000000"/>
                <w:sz w:val="22"/>
                <w:szCs w:val="22"/>
              </w:rPr>
              <w:t>3</w:t>
            </w:r>
          </w:p>
        </w:tc>
        <w:tc>
          <w:tcPr>
            <w:tcW w:w="5618" w:type="dxa"/>
            <w:tcBorders>
              <w:top w:val="nil"/>
              <w:left w:val="nil"/>
              <w:bottom w:val="single" w:sz="4" w:space="0" w:color="auto"/>
              <w:right w:val="single" w:sz="4" w:space="0" w:color="auto"/>
            </w:tcBorders>
            <w:shd w:val="clear" w:color="auto" w:fill="auto"/>
            <w:vAlign w:val="center"/>
            <w:hideMark/>
          </w:tcPr>
          <w:p w14:paraId="762AD103" w14:textId="77777777" w:rsidR="00E355F1" w:rsidRPr="00E86449" w:rsidRDefault="00E355F1" w:rsidP="00C254EC">
            <w:pPr>
              <w:spacing w:line="240" w:lineRule="auto"/>
              <w:ind w:firstLine="0"/>
              <w:jc w:val="left"/>
              <w:rPr>
                <w:sz w:val="22"/>
                <w:szCs w:val="22"/>
              </w:rPr>
            </w:pPr>
            <w:r w:rsidRPr="00E86449">
              <w:rPr>
                <w:sz w:val="22"/>
                <w:szCs w:val="22"/>
              </w:rPr>
              <w:t>Бетонная основа стелы - ма</w:t>
            </w:r>
            <w:r>
              <w:rPr>
                <w:sz w:val="22"/>
                <w:szCs w:val="22"/>
              </w:rPr>
              <w:t>рка бетона М250 3000х2500х300мм</w:t>
            </w:r>
            <w:r w:rsidRPr="00E86449">
              <w:rPr>
                <w:sz w:val="22"/>
                <w:szCs w:val="22"/>
              </w:rPr>
              <w:t xml:space="preserve"> </w:t>
            </w:r>
            <w:r w:rsidRPr="005511D4">
              <w:rPr>
                <w:sz w:val="22"/>
                <w:szCs w:val="22"/>
              </w:rPr>
              <w:t>(</w:t>
            </w:r>
            <w:proofErr w:type="spellStart"/>
            <w:r w:rsidRPr="005511D4">
              <w:rPr>
                <w:sz w:val="22"/>
                <w:szCs w:val="22"/>
              </w:rPr>
              <w:t>ДхШхВ</w:t>
            </w:r>
            <w:proofErr w:type="spellEnd"/>
            <w:r w:rsidRPr="005511D4">
              <w:rPr>
                <w:sz w:val="22"/>
                <w:szCs w:val="22"/>
              </w:rPr>
              <w:t>),</w:t>
            </w:r>
            <w:r>
              <w:rPr>
                <w:sz w:val="22"/>
                <w:szCs w:val="22"/>
              </w:rPr>
              <w:t xml:space="preserve"> </w:t>
            </w:r>
            <w:r w:rsidRPr="00E86449">
              <w:rPr>
                <w:sz w:val="22"/>
                <w:szCs w:val="22"/>
              </w:rPr>
              <w:t>Опалубка, арматура АIII Ø12</w:t>
            </w:r>
          </w:p>
        </w:tc>
        <w:tc>
          <w:tcPr>
            <w:tcW w:w="709" w:type="dxa"/>
            <w:tcBorders>
              <w:top w:val="nil"/>
              <w:left w:val="nil"/>
              <w:bottom w:val="single" w:sz="4" w:space="0" w:color="auto"/>
              <w:right w:val="single" w:sz="4" w:space="0" w:color="auto"/>
            </w:tcBorders>
            <w:shd w:val="clear" w:color="auto" w:fill="auto"/>
            <w:vAlign w:val="center"/>
            <w:hideMark/>
          </w:tcPr>
          <w:p w14:paraId="63A15919"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куб.м</w:t>
            </w:r>
            <w:proofErr w:type="spellEnd"/>
            <w:r w:rsidRPr="002644DE">
              <w:rPr>
                <w:sz w:val="24"/>
                <w:szCs w:val="24"/>
              </w:rPr>
              <w:t>.</w:t>
            </w:r>
          </w:p>
        </w:tc>
        <w:tc>
          <w:tcPr>
            <w:tcW w:w="843" w:type="dxa"/>
            <w:tcBorders>
              <w:top w:val="nil"/>
              <w:left w:val="nil"/>
              <w:bottom w:val="single" w:sz="4" w:space="0" w:color="auto"/>
              <w:right w:val="nil"/>
            </w:tcBorders>
            <w:shd w:val="clear" w:color="auto" w:fill="auto"/>
            <w:noWrap/>
            <w:vAlign w:val="center"/>
            <w:hideMark/>
          </w:tcPr>
          <w:p w14:paraId="3FE3FB69"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2,25</w:t>
            </w:r>
          </w:p>
        </w:tc>
        <w:tc>
          <w:tcPr>
            <w:tcW w:w="1141" w:type="dxa"/>
            <w:tcBorders>
              <w:top w:val="single" w:sz="4" w:space="0" w:color="auto"/>
              <w:left w:val="single" w:sz="4" w:space="0" w:color="auto"/>
              <w:bottom w:val="single" w:sz="4" w:space="0" w:color="auto"/>
              <w:right w:val="single" w:sz="4" w:space="0" w:color="auto"/>
            </w:tcBorders>
          </w:tcPr>
          <w:p w14:paraId="2830B121"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080B7D" w14:textId="77777777" w:rsidR="00E355F1" w:rsidRPr="002644DE" w:rsidRDefault="00E355F1" w:rsidP="00C254EC">
            <w:pPr>
              <w:spacing w:line="240" w:lineRule="auto"/>
              <w:ind w:firstLine="0"/>
              <w:jc w:val="left"/>
              <w:rPr>
                <w:color w:val="000000"/>
                <w:sz w:val="24"/>
                <w:szCs w:val="24"/>
              </w:rPr>
            </w:pPr>
          </w:p>
        </w:tc>
      </w:tr>
      <w:tr w:rsidR="00E355F1" w:rsidRPr="002644DE" w14:paraId="41A44C4B" w14:textId="77777777" w:rsidTr="00C254EC">
        <w:trPr>
          <w:trHeight w:val="353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AEEC9" w14:textId="77777777" w:rsidR="00E355F1" w:rsidRPr="00E86449" w:rsidRDefault="00E355F1" w:rsidP="00C254EC">
            <w:pPr>
              <w:spacing w:line="240" w:lineRule="auto"/>
              <w:ind w:firstLine="0"/>
              <w:jc w:val="center"/>
              <w:rPr>
                <w:color w:val="000000"/>
                <w:sz w:val="22"/>
                <w:szCs w:val="22"/>
              </w:rPr>
            </w:pPr>
            <w:r>
              <w:rPr>
                <w:color w:val="000000"/>
                <w:sz w:val="22"/>
                <w:szCs w:val="22"/>
              </w:rPr>
              <w:lastRenderedPageBreak/>
              <w:t>4</w:t>
            </w: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3A5" w14:textId="77777777" w:rsidR="00E355F1" w:rsidRPr="00AD30C1" w:rsidRDefault="00E355F1" w:rsidP="00C254EC">
            <w:pPr>
              <w:spacing w:line="240" w:lineRule="auto"/>
              <w:ind w:firstLine="0"/>
              <w:jc w:val="left"/>
              <w:rPr>
                <w:sz w:val="22"/>
                <w:szCs w:val="22"/>
              </w:rPr>
            </w:pPr>
            <w:r w:rsidRPr="00AD30C1">
              <w:rPr>
                <w:sz w:val="22"/>
                <w:szCs w:val="22"/>
              </w:rPr>
              <w:t>Стела АЗС 8 метров 4 вида топлива (двухсторонняя), размер 8000х2100х680мм</w:t>
            </w:r>
            <w:r>
              <w:rPr>
                <w:sz w:val="22"/>
                <w:szCs w:val="22"/>
              </w:rPr>
              <w:t xml:space="preserve"> </w:t>
            </w:r>
            <w:r w:rsidRPr="005511D4">
              <w:rPr>
                <w:sz w:val="22"/>
                <w:szCs w:val="22"/>
              </w:rPr>
              <w:t>(</w:t>
            </w:r>
            <w:proofErr w:type="spellStart"/>
            <w:r w:rsidRPr="005511D4">
              <w:rPr>
                <w:sz w:val="22"/>
                <w:szCs w:val="22"/>
              </w:rPr>
              <w:t>ВхДхШ</w:t>
            </w:r>
            <w:proofErr w:type="spellEnd"/>
            <w:r w:rsidRPr="005511D4">
              <w:rPr>
                <w:sz w:val="22"/>
                <w:szCs w:val="22"/>
              </w:rPr>
              <w:t>)</w:t>
            </w:r>
            <w:r w:rsidRPr="00AD30C1">
              <w:rPr>
                <w:sz w:val="22"/>
                <w:szCs w:val="22"/>
              </w:rPr>
              <w:t xml:space="preserve">.               </w:t>
            </w:r>
          </w:p>
          <w:p w14:paraId="5098203E" w14:textId="77777777" w:rsidR="00E355F1" w:rsidRPr="00AD30C1" w:rsidRDefault="00E355F1" w:rsidP="00C254EC">
            <w:pPr>
              <w:spacing w:line="240" w:lineRule="auto"/>
              <w:ind w:firstLine="0"/>
              <w:jc w:val="left"/>
              <w:rPr>
                <w:sz w:val="22"/>
                <w:szCs w:val="22"/>
              </w:rPr>
            </w:pPr>
            <w:r w:rsidRPr="00AD30C1">
              <w:rPr>
                <w:sz w:val="22"/>
                <w:szCs w:val="22"/>
              </w:rPr>
              <w:t xml:space="preserve">Металлический каркас. Облицовка </w:t>
            </w:r>
            <w:proofErr w:type="gramStart"/>
            <w:r w:rsidRPr="00AD30C1">
              <w:rPr>
                <w:sz w:val="22"/>
                <w:szCs w:val="22"/>
              </w:rPr>
              <w:t>алюминий</w:t>
            </w:r>
            <w:proofErr w:type="gramEnd"/>
            <w:r w:rsidRPr="00AD30C1">
              <w:rPr>
                <w:sz w:val="22"/>
                <w:szCs w:val="22"/>
              </w:rPr>
              <w:t xml:space="preserve"> окрашенный / композитные панели / пленка.</w:t>
            </w:r>
          </w:p>
          <w:p w14:paraId="7719DBBD" w14:textId="77777777" w:rsidR="00E355F1" w:rsidRPr="00AD30C1" w:rsidRDefault="00E355F1" w:rsidP="00C254EC">
            <w:pPr>
              <w:spacing w:line="240" w:lineRule="auto"/>
              <w:ind w:firstLine="0"/>
              <w:jc w:val="left"/>
              <w:rPr>
                <w:sz w:val="22"/>
                <w:szCs w:val="22"/>
              </w:rPr>
            </w:pPr>
            <w:r w:rsidRPr="00AD30C1">
              <w:rPr>
                <w:sz w:val="22"/>
                <w:szCs w:val="22"/>
              </w:rPr>
              <w:t>Подсветка светодиодная по контуру. Подсветка логотип.</w:t>
            </w:r>
          </w:p>
          <w:p w14:paraId="360FCD1C" w14:textId="77777777" w:rsidR="00E355F1" w:rsidRPr="00AD30C1" w:rsidRDefault="00E355F1" w:rsidP="00C254EC">
            <w:pPr>
              <w:spacing w:line="240" w:lineRule="auto"/>
              <w:ind w:firstLine="0"/>
              <w:jc w:val="left"/>
              <w:rPr>
                <w:sz w:val="22"/>
                <w:szCs w:val="22"/>
              </w:rPr>
            </w:pPr>
            <w:r w:rsidRPr="00AD30C1">
              <w:rPr>
                <w:sz w:val="22"/>
                <w:szCs w:val="22"/>
              </w:rPr>
              <w:t xml:space="preserve">Оформление по </w:t>
            </w:r>
            <w:proofErr w:type="spellStart"/>
            <w:r w:rsidRPr="00AD30C1">
              <w:rPr>
                <w:sz w:val="22"/>
                <w:szCs w:val="22"/>
              </w:rPr>
              <w:t>брендбуку</w:t>
            </w:r>
            <w:proofErr w:type="spellEnd"/>
            <w:r w:rsidRPr="00AD30C1">
              <w:rPr>
                <w:sz w:val="22"/>
                <w:szCs w:val="22"/>
              </w:rPr>
              <w:t xml:space="preserve"> Заказчика.</w:t>
            </w:r>
          </w:p>
          <w:p w14:paraId="173C70EF" w14:textId="77777777" w:rsidR="00E355F1" w:rsidRPr="00AD30C1" w:rsidRDefault="00E355F1" w:rsidP="00C254EC">
            <w:pPr>
              <w:spacing w:line="240" w:lineRule="auto"/>
              <w:ind w:firstLine="0"/>
              <w:jc w:val="left"/>
              <w:rPr>
                <w:sz w:val="22"/>
                <w:szCs w:val="22"/>
              </w:rPr>
            </w:pPr>
            <w:r w:rsidRPr="00AD30C1">
              <w:rPr>
                <w:sz w:val="22"/>
                <w:szCs w:val="22"/>
              </w:rPr>
              <w:t>Подготовка рамы (каркаса) под LED экран 1600х4160мм</w:t>
            </w:r>
            <w:r>
              <w:rPr>
                <w:sz w:val="22"/>
                <w:szCs w:val="22"/>
              </w:rPr>
              <w:t xml:space="preserve"> (</w:t>
            </w:r>
            <w:proofErr w:type="spellStart"/>
            <w:r>
              <w:rPr>
                <w:sz w:val="22"/>
                <w:szCs w:val="22"/>
              </w:rPr>
              <w:t>ШхВ</w:t>
            </w:r>
            <w:proofErr w:type="spellEnd"/>
            <w:r>
              <w:rPr>
                <w:sz w:val="22"/>
                <w:szCs w:val="22"/>
              </w:rPr>
              <w:t>)</w:t>
            </w:r>
            <w:r w:rsidRPr="00AD30C1">
              <w:rPr>
                <w:sz w:val="22"/>
                <w:szCs w:val="22"/>
              </w:rPr>
              <w:t xml:space="preserve"> - 2 </w:t>
            </w:r>
            <w:proofErr w:type="spellStart"/>
            <w:r w:rsidRPr="00AD30C1">
              <w:rPr>
                <w:sz w:val="22"/>
                <w:szCs w:val="22"/>
              </w:rPr>
              <w:t>шт</w:t>
            </w:r>
            <w:proofErr w:type="spellEnd"/>
            <w:r w:rsidRPr="00AD30C1">
              <w:rPr>
                <w:sz w:val="22"/>
                <w:szCs w:val="22"/>
              </w:rPr>
              <w:t xml:space="preserve"> (исполнение - </w:t>
            </w:r>
            <w:proofErr w:type="gramStart"/>
            <w:r w:rsidRPr="00AD30C1">
              <w:rPr>
                <w:sz w:val="22"/>
                <w:szCs w:val="22"/>
              </w:rPr>
              <w:t>кабинетный)*</w:t>
            </w:r>
            <w:proofErr w:type="gramEnd"/>
            <w:r w:rsidRPr="00AD30C1">
              <w:rPr>
                <w:sz w:val="22"/>
                <w:szCs w:val="22"/>
              </w:rPr>
              <w:t xml:space="preserve">, Люк (двери) скрытые для обслуживания*. Кабели питания и управления*. Облицовка стелы: овальной и прямоугольной формы (белый) -  </w:t>
            </w:r>
            <w:proofErr w:type="gramStart"/>
            <w:r w:rsidRPr="00AD30C1">
              <w:rPr>
                <w:sz w:val="22"/>
                <w:szCs w:val="22"/>
              </w:rPr>
              <w:t>алюминий</w:t>
            </w:r>
            <w:proofErr w:type="gramEnd"/>
            <w:r w:rsidRPr="00AD30C1">
              <w:rPr>
                <w:sz w:val="22"/>
                <w:szCs w:val="22"/>
              </w:rPr>
              <w:t xml:space="preserve"> окрашенный </w:t>
            </w:r>
            <w:proofErr w:type="spellStart"/>
            <w:r w:rsidRPr="00AD30C1">
              <w:rPr>
                <w:sz w:val="22"/>
                <w:szCs w:val="22"/>
              </w:rPr>
              <w:t>Ral</w:t>
            </w:r>
            <w:proofErr w:type="spellEnd"/>
            <w:r w:rsidRPr="00AD30C1">
              <w:rPr>
                <w:sz w:val="22"/>
                <w:szCs w:val="22"/>
              </w:rPr>
              <w:t xml:space="preserve"> 9003 лазерная сварка; алюминиевый композит Г1 4мм, белый </w:t>
            </w:r>
            <w:proofErr w:type="spellStart"/>
            <w:r w:rsidRPr="00AD30C1">
              <w:rPr>
                <w:sz w:val="22"/>
                <w:szCs w:val="22"/>
              </w:rPr>
              <w:t>Ral</w:t>
            </w:r>
            <w:proofErr w:type="spellEnd"/>
            <w:r w:rsidRPr="00AD30C1">
              <w:rPr>
                <w:sz w:val="22"/>
                <w:szCs w:val="22"/>
              </w:rPr>
              <w:t xml:space="preserve"> 9003, синий </w:t>
            </w:r>
            <w:proofErr w:type="spellStart"/>
            <w:r w:rsidRPr="00AD30C1">
              <w:rPr>
                <w:sz w:val="22"/>
                <w:szCs w:val="22"/>
              </w:rPr>
              <w:t>Ral</w:t>
            </w:r>
            <w:proofErr w:type="spellEnd"/>
            <w:r w:rsidRPr="00AD30C1">
              <w:rPr>
                <w:sz w:val="22"/>
                <w:szCs w:val="22"/>
              </w:rPr>
              <w:t xml:space="preserve"> 5005/5017, фрезеровка. Световой короб логотип - акрил молочный 3 мм, </w:t>
            </w:r>
            <w:proofErr w:type="spellStart"/>
            <w:r w:rsidRPr="00AD30C1">
              <w:rPr>
                <w:sz w:val="22"/>
                <w:szCs w:val="22"/>
              </w:rPr>
              <w:t>сверхяркие</w:t>
            </w:r>
            <w:proofErr w:type="spellEnd"/>
            <w:r w:rsidRPr="00AD30C1">
              <w:rPr>
                <w:sz w:val="22"/>
                <w:szCs w:val="22"/>
              </w:rPr>
              <w:t xml:space="preserve"> светодиоды, пленка </w:t>
            </w:r>
            <w:proofErr w:type="spellStart"/>
            <w:r w:rsidRPr="00AD30C1">
              <w:rPr>
                <w:sz w:val="22"/>
                <w:szCs w:val="22"/>
              </w:rPr>
              <w:t>Oracal</w:t>
            </w:r>
            <w:proofErr w:type="spellEnd"/>
            <w:r w:rsidRPr="00AD30C1">
              <w:rPr>
                <w:sz w:val="22"/>
                <w:szCs w:val="22"/>
              </w:rPr>
              <w:t xml:space="preserve"> 641 или эквивалент, пленка </w:t>
            </w:r>
            <w:proofErr w:type="spellStart"/>
            <w:r w:rsidRPr="00AD30C1">
              <w:rPr>
                <w:sz w:val="22"/>
                <w:szCs w:val="22"/>
              </w:rPr>
              <w:t>транслюсцентная</w:t>
            </w:r>
            <w:proofErr w:type="spellEnd"/>
            <w:r w:rsidRPr="00AD30C1">
              <w:rPr>
                <w:sz w:val="22"/>
                <w:szCs w:val="22"/>
              </w:rPr>
              <w:t>, ПВХ. Световой короб "СНГС" (</w:t>
            </w:r>
            <w:proofErr w:type="spellStart"/>
            <w:r w:rsidRPr="00AD30C1">
              <w:rPr>
                <w:sz w:val="22"/>
                <w:szCs w:val="22"/>
              </w:rPr>
              <w:t>напрорезь</w:t>
            </w:r>
            <w:proofErr w:type="spellEnd"/>
            <w:r w:rsidRPr="00AD30C1">
              <w:rPr>
                <w:sz w:val="22"/>
                <w:szCs w:val="22"/>
              </w:rPr>
              <w:t xml:space="preserve">), материал: акрил молочный 3 мм, </w:t>
            </w:r>
            <w:proofErr w:type="spellStart"/>
            <w:r w:rsidRPr="00AD30C1">
              <w:rPr>
                <w:sz w:val="22"/>
                <w:szCs w:val="22"/>
              </w:rPr>
              <w:t>сверхяркие</w:t>
            </w:r>
            <w:proofErr w:type="spellEnd"/>
            <w:r w:rsidRPr="00AD30C1">
              <w:rPr>
                <w:sz w:val="22"/>
                <w:szCs w:val="22"/>
              </w:rPr>
              <w:t xml:space="preserve"> светодиоды, пленка </w:t>
            </w:r>
            <w:proofErr w:type="spellStart"/>
            <w:r w:rsidRPr="00AD30C1">
              <w:rPr>
                <w:sz w:val="22"/>
                <w:szCs w:val="22"/>
              </w:rPr>
              <w:t>Oracal</w:t>
            </w:r>
            <w:proofErr w:type="spellEnd"/>
            <w:r w:rsidRPr="00AD30C1">
              <w:rPr>
                <w:sz w:val="22"/>
                <w:szCs w:val="22"/>
              </w:rPr>
              <w:t xml:space="preserve"> 641 или эквивалент, пленка </w:t>
            </w:r>
            <w:proofErr w:type="spellStart"/>
            <w:r w:rsidRPr="00AD30C1">
              <w:rPr>
                <w:sz w:val="22"/>
                <w:szCs w:val="22"/>
              </w:rPr>
              <w:t>транслюсцентная</w:t>
            </w:r>
            <w:proofErr w:type="spellEnd"/>
            <w:r w:rsidRPr="00AD30C1">
              <w:rPr>
                <w:sz w:val="22"/>
                <w:szCs w:val="22"/>
              </w:rPr>
              <w:t>, ПВХ 3мм. Световые короба "Надписи информационные" (</w:t>
            </w:r>
            <w:proofErr w:type="spellStart"/>
            <w:r w:rsidRPr="00AD30C1">
              <w:rPr>
                <w:sz w:val="22"/>
                <w:szCs w:val="22"/>
              </w:rPr>
              <w:t>напрорезь</w:t>
            </w:r>
            <w:proofErr w:type="spellEnd"/>
            <w:r w:rsidRPr="00AD30C1">
              <w:rPr>
                <w:sz w:val="22"/>
                <w:szCs w:val="22"/>
              </w:rPr>
              <w:t xml:space="preserve">), материал: акрил молочный 3 мм, </w:t>
            </w:r>
            <w:proofErr w:type="spellStart"/>
            <w:r w:rsidRPr="00AD30C1">
              <w:rPr>
                <w:sz w:val="22"/>
                <w:szCs w:val="22"/>
              </w:rPr>
              <w:t>сверхяркие</w:t>
            </w:r>
            <w:proofErr w:type="spellEnd"/>
            <w:r w:rsidRPr="00AD30C1">
              <w:rPr>
                <w:sz w:val="22"/>
                <w:szCs w:val="22"/>
              </w:rPr>
              <w:t xml:space="preserve"> светодиоды, пленка </w:t>
            </w:r>
            <w:proofErr w:type="spellStart"/>
            <w:r w:rsidRPr="00AD30C1">
              <w:rPr>
                <w:sz w:val="22"/>
                <w:szCs w:val="22"/>
              </w:rPr>
              <w:t>Oracal</w:t>
            </w:r>
            <w:proofErr w:type="spellEnd"/>
            <w:r w:rsidRPr="00AD30C1">
              <w:rPr>
                <w:sz w:val="22"/>
                <w:szCs w:val="22"/>
              </w:rPr>
              <w:t xml:space="preserve"> 641 или эквивалент, пленка </w:t>
            </w:r>
            <w:proofErr w:type="spellStart"/>
            <w:r w:rsidRPr="00AD30C1">
              <w:rPr>
                <w:sz w:val="22"/>
                <w:szCs w:val="22"/>
              </w:rPr>
              <w:t>транслюсцентная</w:t>
            </w:r>
            <w:proofErr w:type="spellEnd"/>
            <w:r w:rsidRPr="00AD30C1">
              <w:rPr>
                <w:sz w:val="22"/>
                <w:szCs w:val="22"/>
              </w:rPr>
              <w:t>, ПВХ. Профильная Рама системы клик-</w:t>
            </w:r>
            <w:proofErr w:type="spellStart"/>
            <w:r w:rsidRPr="00AD30C1">
              <w:rPr>
                <w:sz w:val="22"/>
                <w:szCs w:val="22"/>
              </w:rPr>
              <w:t>кляк</w:t>
            </w:r>
            <w:proofErr w:type="spellEnd"/>
            <w:r w:rsidRPr="00AD30C1">
              <w:rPr>
                <w:sz w:val="22"/>
                <w:szCs w:val="22"/>
              </w:rPr>
              <w:t>. Крепление к фундаменту</w:t>
            </w:r>
          </w:p>
          <w:p w14:paraId="04C5386D" w14:textId="77777777" w:rsidR="00E355F1" w:rsidRPr="00E86449" w:rsidRDefault="00E355F1" w:rsidP="00C254EC">
            <w:pPr>
              <w:spacing w:line="240" w:lineRule="auto"/>
              <w:ind w:firstLine="0"/>
              <w:jc w:val="left"/>
              <w:rPr>
                <w:sz w:val="22"/>
                <w:szCs w:val="22"/>
              </w:rPr>
            </w:pPr>
            <w:r w:rsidRPr="00AD30C1">
              <w:rPr>
                <w:sz w:val="22"/>
                <w:szCs w:val="22"/>
              </w:rPr>
              <w:t>Приложение №1 Сборочные чертежи стелы*;                                              Приложение №2 Макет стелы*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25889"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B3651"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single" w:sz="4" w:space="0" w:color="auto"/>
              <w:left w:val="single" w:sz="4" w:space="0" w:color="auto"/>
              <w:bottom w:val="single" w:sz="4" w:space="0" w:color="auto"/>
              <w:right w:val="single" w:sz="4" w:space="0" w:color="auto"/>
            </w:tcBorders>
          </w:tcPr>
          <w:p w14:paraId="6BBFA441"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0D41DB" w14:textId="77777777" w:rsidR="00E355F1" w:rsidRPr="002644DE" w:rsidRDefault="00E355F1" w:rsidP="00C254EC">
            <w:pPr>
              <w:spacing w:line="240" w:lineRule="auto"/>
              <w:ind w:firstLine="0"/>
              <w:jc w:val="left"/>
              <w:rPr>
                <w:color w:val="000000"/>
                <w:sz w:val="24"/>
                <w:szCs w:val="24"/>
              </w:rPr>
            </w:pPr>
          </w:p>
        </w:tc>
      </w:tr>
      <w:tr w:rsidR="00E355F1" w:rsidRPr="002644DE" w14:paraId="3478275A" w14:textId="77777777" w:rsidTr="00C254EC">
        <w:trPr>
          <w:trHeight w:val="1575"/>
        </w:trPr>
        <w:tc>
          <w:tcPr>
            <w:tcW w:w="62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70FBC00" w14:textId="77777777" w:rsidR="00E355F1" w:rsidRPr="00E86449" w:rsidRDefault="00E355F1" w:rsidP="00C254EC">
            <w:pPr>
              <w:spacing w:line="240" w:lineRule="auto"/>
              <w:ind w:firstLine="0"/>
              <w:jc w:val="center"/>
              <w:rPr>
                <w:color w:val="000000"/>
                <w:sz w:val="22"/>
                <w:szCs w:val="22"/>
              </w:rPr>
            </w:pPr>
            <w:r>
              <w:rPr>
                <w:color w:val="000000"/>
                <w:sz w:val="22"/>
                <w:szCs w:val="22"/>
              </w:rPr>
              <w:t>5</w:t>
            </w:r>
          </w:p>
        </w:tc>
        <w:tc>
          <w:tcPr>
            <w:tcW w:w="5618" w:type="dxa"/>
            <w:tcBorders>
              <w:top w:val="single" w:sz="4" w:space="0" w:color="auto"/>
              <w:left w:val="nil"/>
              <w:bottom w:val="single" w:sz="4" w:space="0" w:color="000000"/>
              <w:right w:val="single" w:sz="4" w:space="0" w:color="000000"/>
            </w:tcBorders>
            <w:shd w:val="clear" w:color="auto" w:fill="auto"/>
            <w:vAlign w:val="center"/>
            <w:hideMark/>
          </w:tcPr>
          <w:p w14:paraId="11AC3547" w14:textId="77777777" w:rsidR="00E355F1" w:rsidRPr="00E86449" w:rsidRDefault="00E355F1" w:rsidP="00C254EC">
            <w:pPr>
              <w:spacing w:line="240" w:lineRule="auto"/>
              <w:ind w:firstLine="0"/>
              <w:jc w:val="left"/>
              <w:rPr>
                <w:sz w:val="22"/>
                <w:szCs w:val="22"/>
              </w:rPr>
            </w:pPr>
            <w:r w:rsidRPr="00E86449">
              <w:rPr>
                <w:sz w:val="22"/>
                <w:szCs w:val="22"/>
              </w:rPr>
              <w:t>Указатели световые «</w:t>
            </w:r>
            <w:proofErr w:type="gramStart"/>
            <w:r w:rsidRPr="00E86449">
              <w:rPr>
                <w:sz w:val="22"/>
                <w:szCs w:val="22"/>
              </w:rPr>
              <w:t>Въезд»/</w:t>
            </w:r>
            <w:proofErr w:type="gramEnd"/>
            <w:r w:rsidRPr="00E86449">
              <w:rPr>
                <w:sz w:val="22"/>
                <w:szCs w:val="22"/>
              </w:rPr>
              <w:t xml:space="preserve">«Выезд». Размер 1420х650х220мм </w:t>
            </w:r>
            <w:r>
              <w:rPr>
                <w:sz w:val="22"/>
                <w:szCs w:val="22"/>
              </w:rPr>
              <w:t>(</w:t>
            </w:r>
            <w:proofErr w:type="spellStart"/>
            <w:r>
              <w:rPr>
                <w:sz w:val="22"/>
                <w:szCs w:val="22"/>
              </w:rPr>
              <w:t>ВхДхШ</w:t>
            </w:r>
            <w:proofErr w:type="spellEnd"/>
            <w:r>
              <w:rPr>
                <w:sz w:val="22"/>
                <w:szCs w:val="22"/>
              </w:rPr>
              <w:t>).</w:t>
            </w:r>
            <w:r w:rsidRPr="00E86449">
              <w:rPr>
                <w:sz w:val="22"/>
                <w:szCs w:val="22"/>
              </w:rPr>
              <w:t xml:space="preserve">                                                  </w:t>
            </w:r>
            <w:r w:rsidRPr="00E86449">
              <w:rPr>
                <w:sz w:val="22"/>
                <w:szCs w:val="22"/>
              </w:rPr>
              <w:br/>
              <w:t xml:space="preserve">Оформление по </w:t>
            </w:r>
            <w:proofErr w:type="spellStart"/>
            <w:r w:rsidRPr="00E86449">
              <w:rPr>
                <w:sz w:val="22"/>
                <w:szCs w:val="22"/>
              </w:rPr>
              <w:t>брендбуку</w:t>
            </w:r>
            <w:proofErr w:type="spellEnd"/>
            <w:r w:rsidRPr="00E86449">
              <w:rPr>
                <w:sz w:val="22"/>
                <w:szCs w:val="22"/>
              </w:rPr>
              <w:t xml:space="preserve"> Заказчика. Металлический каркас из профильной трубы 20х20х1,5мм. Облицовка </w:t>
            </w:r>
            <w:proofErr w:type="gramStart"/>
            <w:r w:rsidRPr="00E86449">
              <w:rPr>
                <w:sz w:val="22"/>
                <w:szCs w:val="22"/>
              </w:rPr>
              <w:t>алюминий</w:t>
            </w:r>
            <w:proofErr w:type="gramEnd"/>
            <w:r w:rsidRPr="00E86449">
              <w:rPr>
                <w:sz w:val="22"/>
                <w:szCs w:val="22"/>
              </w:rPr>
              <w:t xml:space="preserve"> окрашенный / композитные панели / пленка.</w:t>
            </w:r>
          </w:p>
          <w:p w14:paraId="1684A024" w14:textId="77777777" w:rsidR="00E355F1" w:rsidRPr="00E86449" w:rsidRDefault="00E355F1" w:rsidP="00C254EC">
            <w:pPr>
              <w:spacing w:line="240" w:lineRule="auto"/>
              <w:ind w:firstLine="0"/>
              <w:jc w:val="left"/>
              <w:rPr>
                <w:sz w:val="22"/>
                <w:szCs w:val="22"/>
              </w:rPr>
            </w:pPr>
            <w:r w:rsidRPr="00E86449">
              <w:rPr>
                <w:sz w:val="22"/>
                <w:szCs w:val="22"/>
              </w:rPr>
              <w:t>Подсветка светодиодная по контуру. Подсветка логотип. Крепление к фундаменту.</w:t>
            </w:r>
          </w:p>
          <w:p w14:paraId="79003328" w14:textId="77777777" w:rsidR="00E355F1" w:rsidRPr="00E86449" w:rsidRDefault="00E355F1" w:rsidP="00C254EC">
            <w:pPr>
              <w:spacing w:line="240" w:lineRule="auto"/>
              <w:ind w:firstLine="0"/>
              <w:jc w:val="left"/>
              <w:rPr>
                <w:sz w:val="22"/>
                <w:szCs w:val="22"/>
              </w:rPr>
            </w:pPr>
            <w:r w:rsidRPr="00E86449">
              <w:rPr>
                <w:sz w:val="22"/>
                <w:szCs w:val="22"/>
              </w:rPr>
              <w:t>Приложение №</w:t>
            </w:r>
            <w:r>
              <w:rPr>
                <w:sz w:val="22"/>
                <w:szCs w:val="22"/>
              </w:rPr>
              <w:t>3 Сборочные чертежи указателей*</w:t>
            </w:r>
          </w:p>
        </w:tc>
        <w:tc>
          <w:tcPr>
            <w:tcW w:w="709" w:type="dxa"/>
            <w:tcBorders>
              <w:top w:val="single" w:sz="4" w:space="0" w:color="auto"/>
              <w:left w:val="nil"/>
              <w:bottom w:val="single" w:sz="4" w:space="0" w:color="000000"/>
              <w:right w:val="single" w:sz="4" w:space="0" w:color="000000"/>
            </w:tcBorders>
            <w:shd w:val="clear" w:color="auto" w:fill="auto"/>
            <w:vAlign w:val="center"/>
            <w:hideMark/>
          </w:tcPr>
          <w:p w14:paraId="17B77A92"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single" w:sz="4" w:space="0" w:color="auto"/>
              <w:left w:val="nil"/>
              <w:bottom w:val="single" w:sz="4" w:space="0" w:color="000000"/>
              <w:right w:val="nil"/>
            </w:tcBorders>
            <w:shd w:val="clear" w:color="auto" w:fill="auto"/>
            <w:noWrap/>
            <w:vAlign w:val="center"/>
            <w:hideMark/>
          </w:tcPr>
          <w:p w14:paraId="74E60263"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w:t>
            </w:r>
          </w:p>
        </w:tc>
        <w:tc>
          <w:tcPr>
            <w:tcW w:w="1141" w:type="dxa"/>
            <w:tcBorders>
              <w:top w:val="single" w:sz="4" w:space="0" w:color="auto"/>
              <w:left w:val="single" w:sz="4" w:space="0" w:color="auto"/>
              <w:bottom w:val="single" w:sz="4" w:space="0" w:color="auto"/>
              <w:right w:val="single" w:sz="4" w:space="0" w:color="auto"/>
            </w:tcBorders>
          </w:tcPr>
          <w:p w14:paraId="36F67784"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53DDFE" w14:textId="77777777" w:rsidR="00E355F1" w:rsidRPr="002644DE" w:rsidRDefault="00E355F1" w:rsidP="00C254EC">
            <w:pPr>
              <w:spacing w:line="240" w:lineRule="auto"/>
              <w:ind w:firstLine="0"/>
              <w:jc w:val="left"/>
              <w:rPr>
                <w:color w:val="000000"/>
                <w:sz w:val="24"/>
                <w:szCs w:val="24"/>
              </w:rPr>
            </w:pPr>
          </w:p>
        </w:tc>
      </w:tr>
      <w:tr w:rsidR="00E355F1" w:rsidRPr="002644DE" w14:paraId="6316F3B2"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008A6584" w14:textId="77777777" w:rsidR="00E355F1" w:rsidRPr="00E86449" w:rsidRDefault="00E355F1" w:rsidP="00C254EC">
            <w:pPr>
              <w:spacing w:line="240" w:lineRule="auto"/>
              <w:ind w:firstLine="0"/>
              <w:jc w:val="center"/>
              <w:rPr>
                <w:color w:val="000000"/>
                <w:sz w:val="22"/>
                <w:szCs w:val="22"/>
              </w:rPr>
            </w:pPr>
            <w:r>
              <w:rPr>
                <w:color w:val="000000"/>
                <w:sz w:val="22"/>
                <w:szCs w:val="22"/>
              </w:rPr>
              <w:t>6</w:t>
            </w:r>
          </w:p>
        </w:tc>
        <w:tc>
          <w:tcPr>
            <w:tcW w:w="5618" w:type="dxa"/>
            <w:tcBorders>
              <w:top w:val="nil"/>
              <w:left w:val="nil"/>
              <w:bottom w:val="single" w:sz="4" w:space="0" w:color="000000"/>
              <w:right w:val="single" w:sz="4" w:space="0" w:color="000000"/>
            </w:tcBorders>
            <w:shd w:val="clear" w:color="auto" w:fill="auto"/>
            <w:vAlign w:val="center"/>
            <w:hideMark/>
          </w:tcPr>
          <w:p w14:paraId="586526CF" w14:textId="77777777" w:rsidR="00E355F1" w:rsidRPr="00E86449" w:rsidRDefault="00E355F1" w:rsidP="00C254EC">
            <w:pPr>
              <w:spacing w:line="240" w:lineRule="auto"/>
              <w:ind w:firstLine="0"/>
              <w:jc w:val="left"/>
              <w:rPr>
                <w:sz w:val="22"/>
                <w:szCs w:val="22"/>
              </w:rPr>
            </w:pPr>
            <w:r>
              <w:rPr>
                <w:sz w:val="22"/>
                <w:szCs w:val="22"/>
              </w:rPr>
              <w:t>Панель «Магазин» 3000х1000</w:t>
            </w:r>
            <w:r w:rsidRPr="00E86449">
              <w:rPr>
                <w:sz w:val="22"/>
                <w:szCs w:val="22"/>
              </w:rPr>
              <w:t xml:space="preserve">мм </w:t>
            </w:r>
            <w:r w:rsidRPr="005511D4">
              <w:rPr>
                <w:sz w:val="22"/>
                <w:szCs w:val="22"/>
              </w:rPr>
              <w:t>(</w:t>
            </w:r>
            <w:proofErr w:type="spellStart"/>
            <w:r w:rsidRPr="005511D4">
              <w:rPr>
                <w:sz w:val="22"/>
                <w:szCs w:val="22"/>
              </w:rPr>
              <w:t>ШхВ</w:t>
            </w:r>
            <w:proofErr w:type="spellEnd"/>
            <w:r w:rsidRPr="005511D4">
              <w:rPr>
                <w:sz w:val="22"/>
                <w:szCs w:val="22"/>
              </w:rPr>
              <w:t>)</w:t>
            </w:r>
            <w:r>
              <w:rPr>
                <w:sz w:val="22"/>
                <w:szCs w:val="22"/>
              </w:rPr>
              <w:t xml:space="preserve"> </w:t>
            </w:r>
            <w:r w:rsidRPr="00E86449">
              <w:rPr>
                <w:sz w:val="22"/>
                <w:szCs w:val="22"/>
              </w:rPr>
              <w:t xml:space="preserve">на здании операторной. АКП алюминиевый композит Г1 4мм </w:t>
            </w:r>
            <w:proofErr w:type="spellStart"/>
            <w:r w:rsidRPr="00E86449">
              <w:rPr>
                <w:sz w:val="22"/>
                <w:szCs w:val="22"/>
              </w:rPr>
              <w:t>Ral</w:t>
            </w:r>
            <w:proofErr w:type="spellEnd"/>
            <w:r w:rsidRPr="00E86449">
              <w:rPr>
                <w:sz w:val="22"/>
                <w:szCs w:val="22"/>
              </w:rPr>
              <w:t xml:space="preserve"> 5005/5017. Световые буквы «МАГАЗИН». Крепление панели. Крепеж</w:t>
            </w:r>
          </w:p>
        </w:tc>
        <w:tc>
          <w:tcPr>
            <w:tcW w:w="709" w:type="dxa"/>
            <w:tcBorders>
              <w:top w:val="nil"/>
              <w:left w:val="nil"/>
              <w:bottom w:val="single" w:sz="4" w:space="0" w:color="000000"/>
              <w:right w:val="single" w:sz="4" w:space="0" w:color="000000"/>
            </w:tcBorders>
            <w:shd w:val="clear" w:color="auto" w:fill="auto"/>
            <w:vAlign w:val="center"/>
            <w:hideMark/>
          </w:tcPr>
          <w:p w14:paraId="3B8EB355"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nil"/>
              <w:left w:val="nil"/>
              <w:bottom w:val="single" w:sz="4" w:space="0" w:color="000000"/>
              <w:right w:val="nil"/>
            </w:tcBorders>
            <w:shd w:val="clear" w:color="auto" w:fill="auto"/>
            <w:noWrap/>
            <w:vAlign w:val="center"/>
            <w:hideMark/>
          </w:tcPr>
          <w:p w14:paraId="6C82AAE7"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single" w:sz="4" w:space="0" w:color="auto"/>
              <w:left w:val="single" w:sz="4" w:space="0" w:color="auto"/>
              <w:bottom w:val="single" w:sz="4" w:space="0" w:color="auto"/>
              <w:right w:val="single" w:sz="4" w:space="0" w:color="auto"/>
            </w:tcBorders>
          </w:tcPr>
          <w:p w14:paraId="6BE356C0"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840741" w14:textId="77777777" w:rsidR="00E355F1" w:rsidRPr="002644DE" w:rsidRDefault="00E355F1" w:rsidP="00C254EC">
            <w:pPr>
              <w:spacing w:line="240" w:lineRule="auto"/>
              <w:ind w:firstLine="0"/>
              <w:jc w:val="left"/>
              <w:rPr>
                <w:color w:val="000000"/>
                <w:sz w:val="24"/>
                <w:szCs w:val="24"/>
              </w:rPr>
            </w:pPr>
          </w:p>
        </w:tc>
      </w:tr>
      <w:tr w:rsidR="00E355F1" w:rsidRPr="002644DE" w14:paraId="6AC67B27"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028FDE84" w14:textId="77777777" w:rsidR="00E355F1" w:rsidRPr="00E86449" w:rsidRDefault="00E355F1" w:rsidP="00C254EC">
            <w:pPr>
              <w:spacing w:line="240" w:lineRule="auto"/>
              <w:ind w:firstLine="0"/>
              <w:jc w:val="center"/>
              <w:rPr>
                <w:color w:val="000000"/>
                <w:sz w:val="22"/>
                <w:szCs w:val="22"/>
              </w:rPr>
            </w:pPr>
            <w:r>
              <w:rPr>
                <w:color w:val="000000"/>
                <w:sz w:val="22"/>
                <w:szCs w:val="22"/>
              </w:rPr>
              <w:t>7</w:t>
            </w:r>
          </w:p>
        </w:tc>
        <w:tc>
          <w:tcPr>
            <w:tcW w:w="5618" w:type="dxa"/>
            <w:tcBorders>
              <w:top w:val="nil"/>
              <w:left w:val="nil"/>
              <w:bottom w:val="single" w:sz="4" w:space="0" w:color="000000"/>
              <w:right w:val="single" w:sz="4" w:space="0" w:color="000000"/>
            </w:tcBorders>
            <w:shd w:val="clear" w:color="auto" w:fill="auto"/>
            <w:vAlign w:val="center"/>
            <w:hideMark/>
          </w:tcPr>
          <w:p w14:paraId="6458222D" w14:textId="77777777" w:rsidR="00E355F1" w:rsidRPr="00E86449" w:rsidRDefault="00E355F1" w:rsidP="00C254EC">
            <w:pPr>
              <w:spacing w:line="240" w:lineRule="auto"/>
              <w:ind w:firstLine="0"/>
              <w:jc w:val="left"/>
              <w:rPr>
                <w:sz w:val="22"/>
                <w:szCs w:val="22"/>
              </w:rPr>
            </w:pPr>
            <w:r w:rsidRPr="00E86449">
              <w:rPr>
                <w:sz w:val="22"/>
                <w:szCs w:val="22"/>
              </w:rPr>
              <w:t>Световые буквы</w:t>
            </w:r>
            <w:r>
              <w:rPr>
                <w:sz w:val="22"/>
                <w:szCs w:val="22"/>
              </w:rPr>
              <w:t xml:space="preserve"> «САХАНЕФТЕГАЗСБЫТ» </w:t>
            </w:r>
            <w:r w:rsidRPr="00E86449">
              <w:rPr>
                <w:sz w:val="22"/>
                <w:szCs w:val="22"/>
              </w:rPr>
              <w:t xml:space="preserve">h=332 мм. Световые буквы - акрил молочный 3 мм, </w:t>
            </w:r>
            <w:proofErr w:type="spellStart"/>
            <w:r w:rsidRPr="00E86449">
              <w:rPr>
                <w:sz w:val="22"/>
                <w:szCs w:val="22"/>
              </w:rPr>
              <w:t>сверхяркие</w:t>
            </w:r>
            <w:proofErr w:type="spellEnd"/>
            <w:r w:rsidRPr="00E86449">
              <w:rPr>
                <w:sz w:val="22"/>
                <w:szCs w:val="22"/>
              </w:rPr>
              <w:t xml:space="preserve"> светодиоды, борт алюминий </w:t>
            </w:r>
            <w:proofErr w:type="spellStart"/>
            <w:r w:rsidRPr="00E86449">
              <w:rPr>
                <w:sz w:val="22"/>
                <w:szCs w:val="22"/>
              </w:rPr>
              <w:t>окрашеный</w:t>
            </w:r>
            <w:proofErr w:type="spellEnd"/>
            <w:r w:rsidRPr="00E86449">
              <w:rPr>
                <w:sz w:val="22"/>
                <w:szCs w:val="22"/>
              </w:rPr>
              <w:t xml:space="preserve"> RAL 9003, крепеж</w:t>
            </w:r>
          </w:p>
        </w:tc>
        <w:tc>
          <w:tcPr>
            <w:tcW w:w="709" w:type="dxa"/>
            <w:tcBorders>
              <w:top w:val="nil"/>
              <w:left w:val="nil"/>
              <w:bottom w:val="single" w:sz="4" w:space="0" w:color="000000"/>
              <w:right w:val="single" w:sz="4" w:space="0" w:color="000000"/>
            </w:tcBorders>
            <w:shd w:val="clear" w:color="auto" w:fill="auto"/>
            <w:vAlign w:val="center"/>
            <w:hideMark/>
          </w:tcPr>
          <w:p w14:paraId="24240958"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000000"/>
              <w:right w:val="single" w:sz="4" w:space="0" w:color="auto"/>
            </w:tcBorders>
            <w:shd w:val="clear" w:color="auto" w:fill="auto"/>
            <w:noWrap/>
            <w:vAlign w:val="center"/>
            <w:hideMark/>
          </w:tcPr>
          <w:p w14:paraId="15873C27"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w:t>
            </w:r>
          </w:p>
        </w:tc>
        <w:tc>
          <w:tcPr>
            <w:tcW w:w="1141" w:type="dxa"/>
            <w:tcBorders>
              <w:top w:val="single" w:sz="4" w:space="0" w:color="auto"/>
              <w:left w:val="single" w:sz="4" w:space="0" w:color="auto"/>
              <w:bottom w:val="single" w:sz="4" w:space="0" w:color="auto"/>
              <w:right w:val="single" w:sz="4" w:space="0" w:color="auto"/>
            </w:tcBorders>
          </w:tcPr>
          <w:p w14:paraId="001B6D14"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3441A0" w14:textId="77777777" w:rsidR="00E355F1" w:rsidRPr="002644DE" w:rsidRDefault="00E355F1" w:rsidP="00C254EC">
            <w:pPr>
              <w:spacing w:line="240" w:lineRule="auto"/>
              <w:ind w:firstLine="0"/>
              <w:jc w:val="left"/>
              <w:rPr>
                <w:color w:val="000000"/>
                <w:sz w:val="24"/>
                <w:szCs w:val="24"/>
              </w:rPr>
            </w:pPr>
          </w:p>
        </w:tc>
      </w:tr>
      <w:tr w:rsidR="00E355F1" w:rsidRPr="002644DE" w14:paraId="24442BAE"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5B6F8233" w14:textId="77777777" w:rsidR="00E355F1" w:rsidRPr="00E86449" w:rsidRDefault="00E355F1" w:rsidP="00C254EC">
            <w:pPr>
              <w:spacing w:line="240" w:lineRule="auto"/>
              <w:ind w:firstLine="0"/>
              <w:jc w:val="center"/>
              <w:rPr>
                <w:color w:val="000000"/>
                <w:sz w:val="22"/>
                <w:szCs w:val="22"/>
              </w:rPr>
            </w:pPr>
            <w:r>
              <w:rPr>
                <w:color w:val="000000"/>
                <w:sz w:val="22"/>
                <w:szCs w:val="22"/>
              </w:rPr>
              <w:t>8</w:t>
            </w:r>
          </w:p>
        </w:tc>
        <w:tc>
          <w:tcPr>
            <w:tcW w:w="5618" w:type="dxa"/>
            <w:tcBorders>
              <w:top w:val="nil"/>
              <w:left w:val="nil"/>
              <w:bottom w:val="single" w:sz="4" w:space="0" w:color="000000"/>
              <w:right w:val="single" w:sz="4" w:space="0" w:color="000000"/>
            </w:tcBorders>
            <w:shd w:val="clear" w:color="auto" w:fill="auto"/>
            <w:vAlign w:val="center"/>
            <w:hideMark/>
          </w:tcPr>
          <w:p w14:paraId="5FE2C241" w14:textId="77777777" w:rsidR="00E355F1" w:rsidRPr="00E86449" w:rsidRDefault="00E355F1" w:rsidP="00C254EC">
            <w:pPr>
              <w:spacing w:line="240" w:lineRule="auto"/>
              <w:ind w:firstLine="0"/>
              <w:jc w:val="left"/>
              <w:rPr>
                <w:sz w:val="22"/>
                <w:szCs w:val="22"/>
              </w:rPr>
            </w:pPr>
            <w:r w:rsidRPr="00E86449">
              <w:rPr>
                <w:sz w:val="22"/>
                <w:szCs w:val="22"/>
              </w:rPr>
              <w:t xml:space="preserve">Световой логотип (круглый) «Саханефтегазсбыт» д=590 мм. Световой логотип - акрил молочный 3 мм, </w:t>
            </w:r>
            <w:proofErr w:type="spellStart"/>
            <w:r w:rsidRPr="00E86449">
              <w:rPr>
                <w:sz w:val="22"/>
                <w:szCs w:val="22"/>
              </w:rPr>
              <w:t>сверхяркие</w:t>
            </w:r>
            <w:proofErr w:type="spellEnd"/>
            <w:r w:rsidRPr="00E86449">
              <w:rPr>
                <w:sz w:val="22"/>
                <w:szCs w:val="22"/>
              </w:rPr>
              <w:t xml:space="preserve"> светодиоды, борт алюминий </w:t>
            </w:r>
            <w:proofErr w:type="spellStart"/>
            <w:r w:rsidRPr="00E86449">
              <w:rPr>
                <w:sz w:val="22"/>
                <w:szCs w:val="22"/>
              </w:rPr>
              <w:t>окрашеный</w:t>
            </w:r>
            <w:proofErr w:type="spellEnd"/>
            <w:r w:rsidRPr="00E86449">
              <w:rPr>
                <w:sz w:val="22"/>
                <w:szCs w:val="22"/>
              </w:rPr>
              <w:t xml:space="preserve"> RAL 9003, крепеж </w:t>
            </w:r>
          </w:p>
        </w:tc>
        <w:tc>
          <w:tcPr>
            <w:tcW w:w="709" w:type="dxa"/>
            <w:tcBorders>
              <w:top w:val="nil"/>
              <w:left w:val="nil"/>
              <w:bottom w:val="single" w:sz="4" w:space="0" w:color="000000"/>
              <w:right w:val="single" w:sz="4" w:space="0" w:color="000000"/>
            </w:tcBorders>
            <w:shd w:val="clear" w:color="auto" w:fill="auto"/>
            <w:vAlign w:val="center"/>
            <w:hideMark/>
          </w:tcPr>
          <w:p w14:paraId="19432EC0"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000000"/>
              <w:right w:val="single" w:sz="4" w:space="0" w:color="auto"/>
            </w:tcBorders>
            <w:shd w:val="clear" w:color="auto" w:fill="auto"/>
            <w:noWrap/>
            <w:vAlign w:val="center"/>
            <w:hideMark/>
          </w:tcPr>
          <w:p w14:paraId="41654E3F"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w:t>
            </w:r>
          </w:p>
        </w:tc>
        <w:tc>
          <w:tcPr>
            <w:tcW w:w="1141" w:type="dxa"/>
            <w:tcBorders>
              <w:top w:val="single" w:sz="4" w:space="0" w:color="auto"/>
              <w:left w:val="single" w:sz="4" w:space="0" w:color="auto"/>
              <w:bottom w:val="single" w:sz="4" w:space="0" w:color="auto"/>
              <w:right w:val="single" w:sz="4" w:space="0" w:color="auto"/>
            </w:tcBorders>
          </w:tcPr>
          <w:p w14:paraId="6677A033"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49B226" w14:textId="77777777" w:rsidR="00E355F1" w:rsidRPr="002644DE" w:rsidRDefault="00E355F1" w:rsidP="00C254EC">
            <w:pPr>
              <w:spacing w:line="240" w:lineRule="auto"/>
              <w:ind w:firstLine="0"/>
              <w:jc w:val="left"/>
              <w:rPr>
                <w:color w:val="000000"/>
                <w:sz w:val="24"/>
                <w:szCs w:val="24"/>
              </w:rPr>
            </w:pPr>
          </w:p>
        </w:tc>
      </w:tr>
      <w:tr w:rsidR="00E355F1" w:rsidRPr="002644DE" w14:paraId="2071A82C"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664C7DD0" w14:textId="77777777" w:rsidR="00E355F1" w:rsidRPr="00E86449" w:rsidRDefault="00E355F1" w:rsidP="00C254EC">
            <w:pPr>
              <w:spacing w:line="240" w:lineRule="auto"/>
              <w:ind w:firstLine="0"/>
              <w:jc w:val="center"/>
              <w:rPr>
                <w:color w:val="000000"/>
                <w:sz w:val="22"/>
                <w:szCs w:val="22"/>
              </w:rPr>
            </w:pPr>
            <w:r>
              <w:rPr>
                <w:color w:val="000000"/>
                <w:sz w:val="22"/>
                <w:szCs w:val="22"/>
              </w:rPr>
              <w:t>9</w:t>
            </w:r>
          </w:p>
        </w:tc>
        <w:tc>
          <w:tcPr>
            <w:tcW w:w="5618" w:type="dxa"/>
            <w:tcBorders>
              <w:top w:val="nil"/>
              <w:left w:val="nil"/>
              <w:bottom w:val="single" w:sz="4" w:space="0" w:color="000000"/>
              <w:right w:val="single" w:sz="4" w:space="0" w:color="000000"/>
            </w:tcBorders>
            <w:shd w:val="clear" w:color="auto" w:fill="auto"/>
            <w:vAlign w:val="center"/>
            <w:hideMark/>
          </w:tcPr>
          <w:p w14:paraId="1F8378F8" w14:textId="77777777" w:rsidR="00E355F1" w:rsidRPr="00E86449" w:rsidRDefault="00E355F1" w:rsidP="00C254EC">
            <w:pPr>
              <w:spacing w:line="240" w:lineRule="auto"/>
              <w:ind w:firstLine="0"/>
              <w:jc w:val="left"/>
              <w:rPr>
                <w:sz w:val="22"/>
                <w:szCs w:val="22"/>
              </w:rPr>
            </w:pPr>
            <w:proofErr w:type="spellStart"/>
            <w:r w:rsidRPr="00E86449">
              <w:rPr>
                <w:sz w:val="22"/>
                <w:szCs w:val="22"/>
              </w:rPr>
              <w:t>Брендирование</w:t>
            </w:r>
            <w:proofErr w:type="spellEnd"/>
            <w:r w:rsidRPr="00E86449">
              <w:rPr>
                <w:sz w:val="22"/>
                <w:szCs w:val="22"/>
              </w:rPr>
              <w:t xml:space="preserve"> фриза Навеса ТРК- пленка RAL 9003 белый для основы под Логотип и </w:t>
            </w:r>
            <w:proofErr w:type="gramStart"/>
            <w:r w:rsidRPr="00E86449">
              <w:rPr>
                <w:sz w:val="22"/>
                <w:szCs w:val="22"/>
              </w:rPr>
              <w:t>надпись</w:t>
            </w:r>
            <w:proofErr w:type="gramEnd"/>
            <w:r w:rsidRPr="00E86449">
              <w:rPr>
                <w:sz w:val="22"/>
                <w:szCs w:val="22"/>
              </w:rPr>
              <w:t xml:space="preserve"> «САХАНЕФТЕГАЗСБЫТ» (6,776 </w:t>
            </w:r>
            <w:proofErr w:type="spellStart"/>
            <w:r w:rsidRPr="00E86449">
              <w:rPr>
                <w:sz w:val="22"/>
                <w:szCs w:val="22"/>
              </w:rPr>
              <w:t>п.м</w:t>
            </w:r>
            <w:proofErr w:type="spellEnd"/>
            <w:r w:rsidRPr="00E86449">
              <w:rPr>
                <w:sz w:val="22"/>
                <w:szCs w:val="22"/>
              </w:rPr>
              <w:t xml:space="preserve">. на комплект). Пленка </w:t>
            </w:r>
            <w:proofErr w:type="spellStart"/>
            <w:r w:rsidRPr="00E86449">
              <w:rPr>
                <w:sz w:val="22"/>
                <w:szCs w:val="22"/>
              </w:rPr>
              <w:t>Oracal</w:t>
            </w:r>
            <w:proofErr w:type="spellEnd"/>
            <w:r w:rsidRPr="00E86449">
              <w:rPr>
                <w:sz w:val="22"/>
                <w:szCs w:val="22"/>
              </w:rPr>
              <w:t xml:space="preserve"> 641 или эквивалент согласно макета (Основа под логотип и надпись по </w:t>
            </w:r>
            <w:proofErr w:type="spellStart"/>
            <w:r w:rsidRPr="00E86449">
              <w:rPr>
                <w:sz w:val="22"/>
                <w:szCs w:val="22"/>
              </w:rPr>
              <w:t>Брендбуку</w:t>
            </w:r>
            <w:proofErr w:type="spellEnd"/>
            <w:r w:rsidRPr="00E86449">
              <w:rPr>
                <w:sz w:val="22"/>
                <w:szCs w:val="22"/>
              </w:rPr>
              <w:t>)</w:t>
            </w:r>
          </w:p>
        </w:tc>
        <w:tc>
          <w:tcPr>
            <w:tcW w:w="709" w:type="dxa"/>
            <w:tcBorders>
              <w:top w:val="nil"/>
              <w:left w:val="nil"/>
              <w:bottom w:val="single" w:sz="4" w:space="0" w:color="000000"/>
              <w:right w:val="single" w:sz="4" w:space="0" w:color="000000"/>
            </w:tcBorders>
            <w:shd w:val="clear" w:color="auto" w:fill="auto"/>
            <w:vAlign w:val="center"/>
            <w:hideMark/>
          </w:tcPr>
          <w:p w14:paraId="11C484DC"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000000"/>
              <w:right w:val="single" w:sz="4" w:space="0" w:color="auto"/>
            </w:tcBorders>
            <w:shd w:val="clear" w:color="auto" w:fill="auto"/>
            <w:noWrap/>
            <w:vAlign w:val="center"/>
            <w:hideMark/>
          </w:tcPr>
          <w:p w14:paraId="3B299954"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w:t>
            </w:r>
          </w:p>
        </w:tc>
        <w:tc>
          <w:tcPr>
            <w:tcW w:w="1141" w:type="dxa"/>
            <w:tcBorders>
              <w:top w:val="single" w:sz="4" w:space="0" w:color="auto"/>
              <w:left w:val="single" w:sz="4" w:space="0" w:color="auto"/>
              <w:bottom w:val="single" w:sz="4" w:space="0" w:color="auto"/>
              <w:right w:val="single" w:sz="4" w:space="0" w:color="auto"/>
            </w:tcBorders>
          </w:tcPr>
          <w:p w14:paraId="45EC0834"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0380D2" w14:textId="77777777" w:rsidR="00E355F1" w:rsidRPr="002644DE" w:rsidRDefault="00E355F1" w:rsidP="00C254EC">
            <w:pPr>
              <w:spacing w:line="240" w:lineRule="auto"/>
              <w:ind w:firstLine="0"/>
              <w:jc w:val="left"/>
              <w:rPr>
                <w:color w:val="000000"/>
                <w:sz w:val="24"/>
                <w:szCs w:val="24"/>
              </w:rPr>
            </w:pPr>
          </w:p>
        </w:tc>
      </w:tr>
      <w:tr w:rsidR="00E355F1" w:rsidRPr="002644DE" w14:paraId="237A6499" w14:textId="77777777" w:rsidTr="00C254EC">
        <w:trPr>
          <w:trHeight w:val="98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434D5615" w14:textId="77777777" w:rsidR="00E355F1" w:rsidRPr="00E86449" w:rsidRDefault="00E355F1" w:rsidP="00C254EC">
            <w:pPr>
              <w:spacing w:line="240" w:lineRule="auto"/>
              <w:ind w:firstLine="0"/>
              <w:jc w:val="center"/>
              <w:rPr>
                <w:color w:val="000000"/>
                <w:sz w:val="22"/>
                <w:szCs w:val="22"/>
              </w:rPr>
            </w:pPr>
            <w:r w:rsidRPr="00E86449">
              <w:rPr>
                <w:color w:val="000000"/>
                <w:sz w:val="22"/>
                <w:szCs w:val="22"/>
              </w:rPr>
              <w:t>1</w:t>
            </w:r>
            <w:r>
              <w:rPr>
                <w:color w:val="000000"/>
                <w:sz w:val="22"/>
                <w:szCs w:val="22"/>
              </w:rPr>
              <w:t>0</w:t>
            </w:r>
          </w:p>
        </w:tc>
        <w:tc>
          <w:tcPr>
            <w:tcW w:w="5618" w:type="dxa"/>
            <w:tcBorders>
              <w:top w:val="single" w:sz="4" w:space="0" w:color="000000"/>
              <w:left w:val="nil"/>
              <w:bottom w:val="single" w:sz="4" w:space="0" w:color="000000"/>
              <w:right w:val="single" w:sz="4" w:space="0" w:color="000000"/>
            </w:tcBorders>
            <w:shd w:val="clear" w:color="auto" w:fill="auto"/>
            <w:hideMark/>
          </w:tcPr>
          <w:p w14:paraId="08EC4304" w14:textId="77777777" w:rsidR="00E355F1" w:rsidRPr="00E86449" w:rsidRDefault="00E355F1" w:rsidP="00C254EC">
            <w:pPr>
              <w:spacing w:line="240" w:lineRule="auto"/>
              <w:ind w:firstLine="0"/>
              <w:jc w:val="left"/>
              <w:rPr>
                <w:sz w:val="22"/>
                <w:szCs w:val="22"/>
              </w:rPr>
            </w:pPr>
            <w:proofErr w:type="spellStart"/>
            <w:r w:rsidRPr="00E86449">
              <w:rPr>
                <w:sz w:val="22"/>
                <w:szCs w:val="22"/>
              </w:rPr>
              <w:t>Брендирование</w:t>
            </w:r>
            <w:proofErr w:type="spellEnd"/>
            <w:r w:rsidRPr="00E86449">
              <w:rPr>
                <w:sz w:val="22"/>
                <w:szCs w:val="22"/>
              </w:rPr>
              <w:t xml:space="preserve"> островка ТРК под навесом:                                                                                              - Панель </w:t>
            </w:r>
            <w:proofErr w:type="spellStart"/>
            <w:r w:rsidRPr="00E86449">
              <w:rPr>
                <w:sz w:val="22"/>
                <w:szCs w:val="22"/>
              </w:rPr>
              <w:t>колонады</w:t>
            </w:r>
            <w:proofErr w:type="spellEnd"/>
            <w:r w:rsidRPr="00E86449">
              <w:rPr>
                <w:sz w:val="22"/>
                <w:szCs w:val="22"/>
              </w:rPr>
              <w:t xml:space="preserve"> ТРК 2900х1850мм</w:t>
            </w:r>
            <w:r>
              <w:rPr>
                <w:sz w:val="22"/>
                <w:szCs w:val="22"/>
              </w:rPr>
              <w:t xml:space="preserve"> </w:t>
            </w:r>
            <w:r w:rsidRPr="005511D4">
              <w:rPr>
                <w:sz w:val="22"/>
                <w:szCs w:val="22"/>
              </w:rPr>
              <w:t>(</w:t>
            </w:r>
            <w:proofErr w:type="spellStart"/>
            <w:r w:rsidRPr="005511D4">
              <w:rPr>
                <w:sz w:val="22"/>
                <w:szCs w:val="22"/>
              </w:rPr>
              <w:t>ШхВ</w:t>
            </w:r>
            <w:proofErr w:type="spellEnd"/>
            <w:r w:rsidRPr="005511D4">
              <w:rPr>
                <w:sz w:val="22"/>
                <w:szCs w:val="22"/>
              </w:rPr>
              <w:t>)</w:t>
            </w:r>
            <w:r>
              <w:rPr>
                <w:sz w:val="22"/>
                <w:szCs w:val="22"/>
              </w:rPr>
              <w:t xml:space="preserve"> </w:t>
            </w:r>
            <w:r w:rsidRPr="00E86449">
              <w:rPr>
                <w:sz w:val="22"/>
                <w:szCs w:val="22"/>
              </w:rPr>
              <w:t xml:space="preserve">- 2 </w:t>
            </w:r>
            <w:proofErr w:type="spellStart"/>
            <w:r w:rsidRPr="00E86449">
              <w:rPr>
                <w:sz w:val="22"/>
                <w:szCs w:val="22"/>
              </w:rPr>
              <w:t>шт</w:t>
            </w:r>
            <w:proofErr w:type="spellEnd"/>
            <w:r w:rsidRPr="00E86449">
              <w:rPr>
                <w:sz w:val="22"/>
                <w:szCs w:val="22"/>
              </w:rPr>
              <w:t xml:space="preserve">;                                           - Колонна ТРК 300х300мм </w:t>
            </w:r>
            <w:r w:rsidRPr="005511D4">
              <w:rPr>
                <w:sz w:val="22"/>
                <w:szCs w:val="22"/>
              </w:rPr>
              <w:t>(</w:t>
            </w:r>
            <w:proofErr w:type="spellStart"/>
            <w:r w:rsidRPr="005511D4">
              <w:rPr>
                <w:sz w:val="22"/>
                <w:szCs w:val="22"/>
              </w:rPr>
              <w:t>ШхВ</w:t>
            </w:r>
            <w:proofErr w:type="spellEnd"/>
            <w:r w:rsidRPr="005511D4">
              <w:rPr>
                <w:sz w:val="22"/>
                <w:szCs w:val="22"/>
              </w:rPr>
              <w:t xml:space="preserve">) </w:t>
            </w:r>
            <w:r>
              <w:rPr>
                <w:sz w:val="22"/>
                <w:szCs w:val="22"/>
              </w:rPr>
              <w:t>(4 вида топлива) - 4</w:t>
            </w:r>
            <w:r w:rsidRPr="00E86449">
              <w:rPr>
                <w:sz w:val="22"/>
                <w:szCs w:val="22"/>
              </w:rPr>
              <w:t xml:space="preserve">шт;                                       </w:t>
            </w:r>
            <w:r>
              <w:rPr>
                <w:sz w:val="22"/>
                <w:szCs w:val="22"/>
              </w:rPr>
              <w:t xml:space="preserve">                             </w:t>
            </w:r>
            <w:r w:rsidRPr="00E86449">
              <w:rPr>
                <w:sz w:val="22"/>
                <w:szCs w:val="22"/>
              </w:rPr>
              <w:t xml:space="preserve">                         - Капот ТРК 660х900мм </w:t>
            </w:r>
            <w:r w:rsidRPr="005511D4">
              <w:rPr>
                <w:sz w:val="22"/>
                <w:szCs w:val="22"/>
              </w:rPr>
              <w:t>(</w:t>
            </w:r>
            <w:proofErr w:type="spellStart"/>
            <w:r w:rsidRPr="005511D4">
              <w:rPr>
                <w:sz w:val="22"/>
                <w:szCs w:val="22"/>
              </w:rPr>
              <w:t>ШхВ</w:t>
            </w:r>
            <w:proofErr w:type="spellEnd"/>
            <w:r w:rsidRPr="005511D4">
              <w:rPr>
                <w:sz w:val="22"/>
                <w:szCs w:val="22"/>
              </w:rPr>
              <w:t>)</w:t>
            </w:r>
            <w:r>
              <w:rPr>
                <w:sz w:val="22"/>
                <w:szCs w:val="22"/>
              </w:rPr>
              <w:t xml:space="preserve"> </w:t>
            </w:r>
            <w:r w:rsidRPr="00E86449">
              <w:rPr>
                <w:sz w:val="22"/>
                <w:szCs w:val="22"/>
              </w:rPr>
              <w:t xml:space="preserve">- 4 </w:t>
            </w:r>
            <w:proofErr w:type="spellStart"/>
            <w:r w:rsidRPr="00E86449">
              <w:rPr>
                <w:sz w:val="22"/>
                <w:szCs w:val="22"/>
              </w:rPr>
              <w:t>шт</w:t>
            </w:r>
            <w:proofErr w:type="spellEnd"/>
            <w:r w:rsidRPr="00E86449">
              <w:rPr>
                <w:sz w:val="22"/>
                <w:szCs w:val="22"/>
              </w:rPr>
              <w:t xml:space="preserve">;                                                          - Стойка </w:t>
            </w:r>
            <w:proofErr w:type="spellStart"/>
            <w:r w:rsidRPr="00E86449">
              <w:rPr>
                <w:sz w:val="22"/>
                <w:szCs w:val="22"/>
              </w:rPr>
              <w:t>шлангоприёмника</w:t>
            </w:r>
            <w:proofErr w:type="spellEnd"/>
            <w:r w:rsidRPr="00E86449">
              <w:rPr>
                <w:sz w:val="22"/>
                <w:szCs w:val="22"/>
              </w:rPr>
              <w:t xml:space="preserve"> ТРК 100х620</w:t>
            </w:r>
            <w:r>
              <w:rPr>
                <w:sz w:val="22"/>
                <w:szCs w:val="22"/>
              </w:rPr>
              <w:t>мм</w:t>
            </w:r>
            <w:r w:rsidRPr="00E86449">
              <w:rPr>
                <w:sz w:val="22"/>
                <w:szCs w:val="22"/>
              </w:rPr>
              <w:t xml:space="preserve"> </w:t>
            </w:r>
            <w:r w:rsidRPr="005511D4">
              <w:rPr>
                <w:sz w:val="22"/>
                <w:szCs w:val="22"/>
              </w:rPr>
              <w:t>(</w:t>
            </w:r>
            <w:proofErr w:type="spellStart"/>
            <w:r w:rsidRPr="005511D4">
              <w:rPr>
                <w:sz w:val="22"/>
                <w:szCs w:val="22"/>
              </w:rPr>
              <w:t>ШхВ</w:t>
            </w:r>
            <w:proofErr w:type="spellEnd"/>
            <w:r w:rsidRPr="005511D4">
              <w:rPr>
                <w:sz w:val="22"/>
                <w:szCs w:val="22"/>
              </w:rPr>
              <w:t>)</w:t>
            </w:r>
            <w:r>
              <w:rPr>
                <w:sz w:val="22"/>
                <w:szCs w:val="22"/>
              </w:rPr>
              <w:t xml:space="preserve"> – 8ш</w:t>
            </w:r>
            <w:r w:rsidRPr="00E86449">
              <w:rPr>
                <w:sz w:val="22"/>
                <w:szCs w:val="22"/>
              </w:rPr>
              <w:t>т;                                                                                            - Кран раздаточный 60х60мм</w:t>
            </w:r>
            <w:r>
              <w:rPr>
                <w:sz w:val="22"/>
                <w:szCs w:val="22"/>
              </w:rPr>
              <w:t xml:space="preserve"> (</w:t>
            </w:r>
            <w:proofErr w:type="spellStart"/>
            <w:r>
              <w:rPr>
                <w:sz w:val="22"/>
                <w:szCs w:val="22"/>
              </w:rPr>
              <w:t>ШхВ</w:t>
            </w:r>
            <w:proofErr w:type="spellEnd"/>
            <w:r>
              <w:rPr>
                <w:sz w:val="22"/>
                <w:szCs w:val="22"/>
              </w:rPr>
              <w:t>)</w:t>
            </w:r>
            <w:r w:rsidRPr="00E86449">
              <w:rPr>
                <w:sz w:val="22"/>
                <w:szCs w:val="22"/>
              </w:rPr>
              <w:t xml:space="preserve"> - 8 шт.</w:t>
            </w:r>
          </w:p>
          <w:p w14:paraId="6AD3ACB1" w14:textId="77777777" w:rsidR="00E355F1" w:rsidRPr="00E86449" w:rsidRDefault="00E355F1" w:rsidP="00C254EC">
            <w:pPr>
              <w:spacing w:line="240" w:lineRule="auto"/>
              <w:ind w:firstLine="0"/>
              <w:jc w:val="left"/>
              <w:rPr>
                <w:sz w:val="22"/>
                <w:szCs w:val="22"/>
              </w:rPr>
            </w:pPr>
            <w:r w:rsidRPr="00E86449">
              <w:rPr>
                <w:color w:val="000000"/>
                <w:sz w:val="22"/>
                <w:szCs w:val="22"/>
              </w:rPr>
              <w:lastRenderedPageBreak/>
              <w:t xml:space="preserve">Пленка </w:t>
            </w:r>
            <w:proofErr w:type="spellStart"/>
            <w:r w:rsidRPr="00E86449">
              <w:rPr>
                <w:color w:val="000000"/>
                <w:sz w:val="22"/>
                <w:szCs w:val="22"/>
              </w:rPr>
              <w:t>Oracal</w:t>
            </w:r>
            <w:proofErr w:type="spellEnd"/>
            <w:r w:rsidRPr="00E86449">
              <w:rPr>
                <w:color w:val="000000"/>
                <w:sz w:val="22"/>
                <w:szCs w:val="22"/>
              </w:rPr>
              <w:t xml:space="preserve"> 641 или эквивалент согласно макета (Логотип, виды топлива, номер ТРК по </w:t>
            </w:r>
            <w:proofErr w:type="spellStart"/>
            <w:r w:rsidRPr="00E86449">
              <w:rPr>
                <w:color w:val="000000"/>
                <w:sz w:val="22"/>
                <w:szCs w:val="22"/>
              </w:rPr>
              <w:t>Брендбуку</w:t>
            </w:r>
            <w:proofErr w:type="spellEnd"/>
            <w:r w:rsidRPr="00E86449">
              <w:rPr>
                <w:color w:val="000000"/>
                <w:sz w:val="22"/>
                <w:szCs w:val="22"/>
              </w:rPr>
              <w:t>)</w:t>
            </w:r>
          </w:p>
        </w:tc>
        <w:tc>
          <w:tcPr>
            <w:tcW w:w="709" w:type="dxa"/>
            <w:tcBorders>
              <w:top w:val="nil"/>
              <w:left w:val="nil"/>
              <w:bottom w:val="single" w:sz="4" w:space="0" w:color="000000"/>
              <w:right w:val="single" w:sz="4" w:space="0" w:color="000000"/>
            </w:tcBorders>
            <w:shd w:val="clear" w:color="auto" w:fill="auto"/>
            <w:vAlign w:val="center"/>
            <w:hideMark/>
          </w:tcPr>
          <w:p w14:paraId="55950400" w14:textId="77777777" w:rsidR="00E355F1" w:rsidRPr="002644DE" w:rsidRDefault="00E355F1" w:rsidP="00C254EC">
            <w:pPr>
              <w:spacing w:line="240" w:lineRule="auto"/>
              <w:ind w:firstLine="0"/>
              <w:jc w:val="center"/>
              <w:rPr>
                <w:sz w:val="24"/>
                <w:szCs w:val="24"/>
              </w:rPr>
            </w:pPr>
            <w:proofErr w:type="spellStart"/>
            <w:r w:rsidRPr="002644DE">
              <w:rPr>
                <w:sz w:val="24"/>
                <w:szCs w:val="24"/>
              </w:rPr>
              <w:lastRenderedPageBreak/>
              <w:t>компл</w:t>
            </w:r>
            <w:proofErr w:type="spellEnd"/>
            <w:r w:rsidRPr="002644DE">
              <w:rPr>
                <w:sz w:val="24"/>
                <w:szCs w:val="24"/>
              </w:rPr>
              <w:t>.</w:t>
            </w:r>
          </w:p>
        </w:tc>
        <w:tc>
          <w:tcPr>
            <w:tcW w:w="843" w:type="dxa"/>
            <w:tcBorders>
              <w:top w:val="nil"/>
              <w:left w:val="nil"/>
              <w:bottom w:val="single" w:sz="4" w:space="0" w:color="000000"/>
              <w:right w:val="single" w:sz="4" w:space="0" w:color="auto"/>
            </w:tcBorders>
            <w:shd w:val="clear" w:color="auto" w:fill="auto"/>
            <w:noWrap/>
            <w:vAlign w:val="center"/>
            <w:hideMark/>
          </w:tcPr>
          <w:p w14:paraId="50C75E06"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w:t>
            </w:r>
          </w:p>
        </w:tc>
        <w:tc>
          <w:tcPr>
            <w:tcW w:w="1141" w:type="dxa"/>
            <w:tcBorders>
              <w:top w:val="single" w:sz="4" w:space="0" w:color="auto"/>
              <w:left w:val="single" w:sz="4" w:space="0" w:color="auto"/>
              <w:bottom w:val="single" w:sz="4" w:space="0" w:color="auto"/>
              <w:right w:val="single" w:sz="4" w:space="0" w:color="auto"/>
            </w:tcBorders>
          </w:tcPr>
          <w:p w14:paraId="0B6EE6D9"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9ABE11" w14:textId="77777777" w:rsidR="00E355F1" w:rsidRPr="002644DE" w:rsidRDefault="00E355F1" w:rsidP="00C254EC">
            <w:pPr>
              <w:spacing w:line="240" w:lineRule="auto"/>
              <w:ind w:firstLine="0"/>
              <w:jc w:val="left"/>
              <w:rPr>
                <w:color w:val="000000"/>
                <w:sz w:val="24"/>
                <w:szCs w:val="24"/>
              </w:rPr>
            </w:pPr>
          </w:p>
        </w:tc>
      </w:tr>
      <w:tr w:rsidR="00E355F1" w:rsidRPr="002644DE" w14:paraId="26A334F5" w14:textId="77777777" w:rsidTr="00C254EC">
        <w:trPr>
          <w:trHeight w:val="1890"/>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297213EE" w14:textId="77777777" w:rsidR="00E355F1" w:rsidRPr="00E86449" w:rsidRDefault="00E355F1" w:rsidP="00C254EC">
            <w:pPr>
              <w:spacing w:line="240" w:lineRule="auto"/>
              <w:ind w:firstLine="0"/>
              <w:jc w:val="center"/>
              <w:rPr>
                <w:color w:val="000000"/>
                <w:sz w:val="22"/>
                <w:szCs w:val="22"/>
              </w:rPr>
            </w:pPr>
            <w:r w:rsidRPr="00E86449">
              <w:rPr>
                <w:color w:val="000000"/>
                <w:sz w:val="22"/>
                <w:szCs w:val="22"/>
              </w:rPr>
              <w:t>1</w:t>
            </w:r>
            <w:r>
              <w:rPr>
                <w:color w:val="000000"/>
                <w:sz w:val="22"/>
                <w:szCs w:val="22"/>
              </w:rPr>
              <w:t>1</w:t>
            </w:r>
          </w:p>
        </w:tc>
        <w:tc>
          <w:tcPr>
            <w:tcW w:w="5618" w:type="dxa"/>
            <w:tcBorders>
              <w:top w:val="nil"/>
              <w:left w:val="nil"/>
              <w:bottom w:val="single" w:sz="4" w:space="0" w:color="000000"/>
              <w:right w:val="single" w:sz="4" w:space="0" w:color="000000"/>
            </w:tcBorders>
            <w:shd w:val="clear" w:color="auto" w:fill="auto"/>
            <w:hideMark/>
          </w:tcPr>
          <w:p w14:paraId="18735CD7" w14:textId="77777777" w:rsidR="00E355F1" w:rsidRPr="00E86449" w:rsidRDefault="00E355F1" w:rsidP="00C254EC">
            <w:pPr>
              <w:spacing w:line="240" w:lineRule="auto"/>
              <w:ind w:firstLine="0"/>
              <w:jc w:val="left"/>
              <w:rPr>
                <w:sz w:val="22"/>
                <w:szCs w:val="22"/>
              </w:rPr>
            </w:pPr>
            <w:proofErr w:type="spellStart"/>
            <w:r w:rsidRPr="00E86449">
              <w:rPr>
                <w:sz w:val="22"/>
                <w:szCs w:val="22"/>
              </w:rPr>
              <w:t>Брендирование</w:t>
            </w:r>
            <w:proofErr w:type="spellEnd"/>
            <w:r w:rsidRPr="00E86449">
              <w:rPr>
                <w:sz w:val="22"/>
                <w:szCs w:val="22"/>
              </w:rPr>
              <w:t xml:space="preserve"> отдельно стоящего островка ТРК:                                                                                                 - Панель </w:t>
            </w:r>
            <w:proofErr w:type="spellStart"/>
            <w:r w:rsidRPr="00E86449">
              <w:rPr>
                <w:sz w:val="22"/>
                <w:szCs w:val="22"/>
              </w:rPr>
              <w:t>колонады</w:t>
            </w:r>
            <w:proofErr w:type="spellEnd"/>
            <w:r w:rsidRPr="00E86449">
              <w:rPr>
                <w:sz w:val="22"/>
                <w:szCs w:val="22"/>
              </w:rPr>
              <w:t xml:space="preserve"> ТРК 2400х1850мм</w:t>
            </w:r>
            <w:r>
              <w:rPr>
                <w:sz w:val="22"/>
                <w:szCs w:val="22"/>
              </w:rPr>
              <w:t xml:space="preserve"> </w:t>
            </w:r>
            <w:r w:rsidRPr="005511D4">
              <w:rPr>
                <w:sz w:val="22"/>
                <w:szCs w:val="22"/>
              </w:rPr>
              <w:t>(</w:t>
            </w:r>
            <w:proofErr w:type="spellStart"/>
            <w:r w:rsidRPr="005511D4">
              <w:rPr>
                <w:sz w:val="22"/>
                <w:szCs w:val="22"/>
              </w:rPr>
              <w:t>ШхВ</w:t>
            </w:r>
            <w:proofErr w:type="spellEnd"/>
            <w:r w:rsidRPr="005511D4">
              <w:rPr>
                <w:sz w:val="22"/>
                <w:szCs w:val="22"/>
              </w:rPr>
              <w:t>)</w:t>
            </w:r>
            <w:r w:rsidRPr="00E86449">
              <w:rPr>
                <w:sz w:val="22"/>
                <w:szCs w:val="22"/>
              </w:rPr>
              <w:t xml:space="preserve">- 2 </w:t>
            </w:r>
            <w:proofErr w:type="spellStart"/>
            <w:r w:rsidRPr="00E86449">
              <w:rPr>
                <w:sz w:val="22"/>
                <w:szCs w:val="22"/>
              </w:rPr>
              <w:t>шт</w:t>
            </w:r>
            <w:proofErr w:type="spellEnd"/>
            <w:r w:rsidRPr="00E86449">
              <w:rPr>
                <w:sz w:val="22"/>
                <w:szCs w:val="22"/>
              </w:rPr>
              <w:t xml:space="preserve">;                                           - Колонна ТРК 300х300мм </w:t>
            </w:r>
            <w:r w:rsidRPr="00A66864">
              <w:rPr>
                <w:sz w:val="22"/>
                <w:szCs w:val="22"/>
              </w:rPr>
              <w:t>(</w:t>
            </w:r>
            <w:proofErr w:type="spellStart"/>
            <w:r w:rsidRPr="00A66864">
              <w:rPr>
                <w:sz w:val="22"/>
                <w:szCs w:val="22"/>
              </w:rPr>
              <w:t>ШхВ</w:t>
            </w:r>
            <w:proofErr w:type="spellEnd"/>
            <w:r w:rsidRPr="00A66864">
              <w:rPr>
                <w:sz w:val="22"/>
                <w:szCs w:val="22"/>
              </w:rPr>
              <w:t xml:space="preserve">) </w:t>
            </w:r>
            <w:r w:rsidRPr="00E86449">
              <w:rPr>
                <w:sz w:val="22"/>
                <w:szCs w:val="22"/>
              </w:rPr>
              <w:t xml:space="preserve">(2 вида топлива) - 2 </w:t>
            </w:r>
            <w:proofErr w:type="spellStart"/>
            <w:r w:rsidRPr="00E86449">
              <w:rPr>
                <w:sz w:val="22"/>
                <w:szCs w:val="22"/>
              </w:rPr>
              <w:t>шт</w:t>
            </w:r>
            <w:proofErr w:type="spellEnd"/>
            <w:r w:rsidRPr="00E86449">
              <w:rPr>
                <w:sz w:val="22"/>
                <w:szCs w:val="22"/>
              </w:rPr>
              <w:t xml:space="preserve">;                                                                </w:t>
            </w:r>
            <w:r>
              <w:rPr>
                <w:sz w:val="22"/>
                <w:szCs w:val="22"/>
              </w:rPr>
              <w:t xml:space="preserve">                                   </w:t>
            </w:r>
            <w:r w:rsidRPr="00E86449">
              <w:rPr>
                <w:sz w:val="22"/>
                <w:szCs w:val="22"/>
              </w:rPr>
              <w:t xml:space="preserve">- Капот ТРК 660х900мм </w:t>
            </w:r>
            <w:r w:rsidRPr="00A66864">
              <w:rPr>
                <w:sz w:val="22"/>
                <w:szCs w:val="22"/>
              </w:rPr>
              <w:t>(</w:t>
            </w:r>
            <w:proofErr w:type="spellStart"/>
            <w:r w:rsidRPr="00A66864">
              <w:rPr>
                <w:sz w:val="22"/>
                <w:szCs w:val="22"/>
              </w:rPr>
              <w:t>ШхВ</w:t>
            </w:r>
            <w:proofErr w:type="spellEnd"/>
            <w:r w:rsidRPr="00A66864">
              <w:rPr>
                <w:sz w:val="22"/>
                <w:szCs w:val="22"/>
              </w:rPr>
              <w:t>)</w:t>
            </w:r>
            <w:r>
              <w:rPr>
                <w:sz w:val="22"/>
                <w:szCs w:val="22"/>
              </w:rPr>
              <w:t xml:space="preserve"> </w:t>
            </w:r>
            <w:r w:rsidRPr="00E86449">
              <w:rPr>
                <w:sz w:val="22"/>
                <w:szCs w:val="22"/>
              </w:rPr>
              <w:t xml:space="preserve">- 2 </w:t>
            </w:r>
            <w:proofErr w:type="spellStart"/>
            <w:r w:rsidRPr="00E86449">
              <w:rPr>
                <w:sz w:val="22"/>
                <w:szCs w:val="22"/>
              </w:rPr>
              <w:t>шт</w:t>
            </w:r>
            <w:proofErr w:type="spellEnd"/>
            <w:r w:rsidRPr="00E86449">
              <w:rPr>
                <w:sz w:val="22"/>
                <w:szCs w:val="22"/>
              </w:rPr>
              <w:t xml:space="preserve">;                                                          - Стойка </w:t>
            </w:r>
            <w:proofErr w:type="spellStart"/>
            <w:r w:rsidRPr="00E86449">
              <w:rPr>
                <w:sz w:val="22"/>
                <w:szCs w:val="22"/>
              </w:rPr>
              <w:t>шлангоприёмника</w:t>
            </w:r>
            <w:proofErr w:type="spellEnd"/>
            <w:r w:rsidRPr="00E86449">
              <w:rPr>
                <w:sz w:val="22"/>
                <w:szCs w:val="22"/>
              </w:rPr>
              <w:t xml:space="preserve"> ТРК 100х620 </w:t>
            </w:r>
            <w:r w:rsidRPr="00A66864">
              <w:rPr>
                <w:sz w:val="22"/>
                <w:szCs w:val="22"/>
              </w:rPr>
              <w:t>(</w:t>
            </w:r>
            <w:proofErr w:type="spellStart"/>
            <w:r w:rsidRPr="00A66864">
              <w:rPr>
                <w:sz w:val="22"/>
                <w:szCs w:val="22"/>
              </w:rPr>
              <w:t>ШхВ</w:t>
            </w:r>
            <w:proofErr w:type="spellEnd"/>
            <w:r w:rsidRPr="00A66864">
              <w:rPr>
                <w:sz w:val="22"/>
                <w:szCs w:val="22"/>
              </w:rPr>
              <w:t>)</w:t>
            </w:r>
            <w:r>
              <w:rPr>
                <w:sz w:val="22"/>
                <w:szCs w:val="22"/>
              </w:rPr>
              <w:t xml:space="preserve"> </w:t>
            </w:r>
            <w:r w:rsidRPr="00E86449">
              <w:rPr>
                <w:sz w:val="22"/>
                <w:szCs w:val="22"/>
              </w:rPr>
              <w:t xml:space="preserve">- 4 </w:t>
            </w:r>
            <w:proofErr w:type="spellStart"/>
            <w:r w:rsidRPr="00E86449">
              <w:rPr>
                <w:sz w:val="22"/>
                <w:szCs w:val="22"/>
              </w:rPr>
              <w:t>шт</w:t>
            </w:r>
            <w:proofErr w:type="spellEnd"/>
            <w:r w:rsidRPr="00E86449">
              <w:rPr>
                <w:sz w:val="22"/>
                <w:szCs w:val="22"/>
              </w:rPr>
              <w:t xml:space="preserve">;                                                                                            - Кран раздаточный 60х60мм </w:t>
            </w:r>
            <w:r w:rsidRPr="00A66864">
              <w:rPr>
                <w:sz w:val="22"/>
                <w:szCs w:val="22"/>
              </w:rPr>
              <w:t>(</w:t>
            </w:r>
            <w:proofErr w:type="spellStart"/>
            <w:r w:rsidRPr="00A66864">
              <w:rPr>
                <w:sz w:val="22"/>
                <w:szCs w:val="22"/>
              </w:rPr>
              <w:t>ШхВ</w:t>
            </w:r>
            <w:proofErr w:type="spellEnd"/>
            <w:r w:rsidRPr="00A66864">
              <w:rPr>
                <w:sz w:val="22"/>
                <w:szCs w:val="22"/>
              </w:rPr>
              <w:t>)</w:t>
            </w:r>
            <w:r>
              <w:rPr>
                <w:sz w:val="22"/>
                <w:szCs w:val="22"/>
              </w:rPr>
              <w:t xml:space="preserve"> </w:t>
            </w:r>
            <w:r w:rsidRPr="00E86449">
              <w:rPr>
                <w:sz w:val="22"/>
                <w:szCs w:val="22"/>
              </w:rPr>
              <w:t>- 4 шт.</w:t>
            </w:r>
          </w:p>
          <w:p w14:paraId="1CBD739B" w14:textId="77777777" w:rsidR="00E355F1" w:rsidRPr="00E86449" w:rsidRDefault="00E355F1" w:rsidP="00C254EC">
            <w:pPr>
              <w:spacing w:line="240" w:lineRule="auto"/>
              <w:ind w:firstLine="0"/>
              <w:jc w:val="left"/>
              <w:rPr>
                <w:sz w:val="22"/>
                <w:szCs w:val="22"/>
              </w:rPr>
            </w:pPr>
            <w:r w:rsidRPr="00E86449">
              <w:rPr>
                <w:color w:val="000000"/>
                <w:sz w:val="22"/>
                <w:szCs w:val="22"/>
              </w:rPr>
              <w:t xml:space="preserve">Пленка </w:t>
            </w:r>
            <w:proofErr w:type="spellStart"/>
            <w:r w:rsidRPr="00E86449">
              <w:rPr>
                <w:color w:val="000000"/>
                <w:sz w:val="22"/>
                <w:szCs w:val="22"/>
              </w:rPr>
              <w:t>Oracal</w:t>
            </w:r>
            <w:proofErr w:type="spellEnd"/>
            <w:r w:rsidRPr="00E86449">
              <w:rPr>
                <w:color w:val="000000"/>
                <w:sz w:val="22"/>
                <w:szCs w:val="22"/>
              </w:rPr>
              <w:t xml:space="preserve"> 641 или эквивалент согласно макета (Логотип, виды топлива, номер ТРК по </w:t>
            </w:r>
            <w:proofErr w:type="spellStart"/>
            <w:r w:rsidRPr="00E86449">
              <w:rPr>
                <w:color w:val="000000"/>
                <w:sz w:val="22"/>
                <w:szCs w:val="22"/>
              </w:rPr>
              <w:t>Брендбуку</w:t>
            </w:r>
            <w:proofErr w:type="spellEnd"/>
            <w:r w:rsidRPr="00E86449">
              <w:rPr>
                <w:color w:val="000000"/>
                <w:sz w:val="22"/>
                <w:szCs w:val="22"/>
              </w:rPr>
              <w:t>)</w:t>
            </w:r>
          </w:p>
        </w:tc>
        <w:tc>
          <w:tcPr>
            <w:tcW w:w="709" w:type="dxa"/>
            <w:tcBorders>
              <w:top w:val="nil"/>
              <w:left w:val="nil"/>
              <w:bottom w:val="single" w:sz="4" w:space="0" w:color="000000"/>
              <w:right w:val="single" w:sz="4" w:space="0" w:color="000000"/>
            </w:tcBorders>
            <w:shd w:val="clear" w:color="auto" w:fill="auto"/>
            <w:vAlign w:val="center"/>
            <w:hideMark/>
          </w:tcPr>
          <w:p w14:paraId="2B08D06F"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000000"/>
              <w:right w:val="single" w:sz="4" w:space="0" w:color="auto"/>
            </w:tcBorders>
            <w:shd w:val="clear" w:color="auto" w:fill="auto"/>
            <w:noWrap/>
            <w:vAlign w:val="center"/>
            <w:hideMark/>
          </w:tcPr>
          <w:p w14:paraId="0C3104F9"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single" w:sz="4" w:space="0" w:color="auto"/>
              <w:left w:val="single" w:sz="4" w:space="0" w:color="auto"/>
              <w:bottom w:val="single" w:sz="4" w:space="0" w:color="auto"/>
              <w:right w:val="single" w:sz="4" w:space="0" w:color="auto"/>
            </w:tcBorders>
          </w:tcPr>
          <w:p w14:paraId="4F988558"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406659" w14:textId="77777777" w:rsidR="00E355F1" w:rsidRPr="002644DE" w:rsidRDefault="00E355F1" w:rsidP="00C254EC">
            <w:pPr>
              <w:spacing w:line="240" w:lineRule="auto"/>
              <w:ind w:firstLine="0"/>
              <w:jc w:val="left"/>
              <w:rPr>
                <w:color w:val="000000"/>
                <w:sz w:val="24"/>
                <w:szCs w:val="24"/>
              </w:rPr>
            </w:pPr>
          </w:p>
        </w:tc>
      </w:tr>
      <w:tr w:rsidR="00E355F1" w:rsidRPr="002644DE" w14:paraId="7A4815AC" w14:textId="77777777" w:rsidTr="00C254EC">
        <w:trPr>
          <w:trHeight w:val="213"/>
        </w:trPr>
        <w:tc>
          <w:tcPr>
            <w:tcW w:w="620" w:type="dxa"/>
            <w:tcBorders>
              <w:top w:val="nil"/>
              <w:left w:val="single" w:sz="4" w:space="0" w:color="000000"/>
              <w:bottom w:val="single" w:sz="4" w:space="0" w:color="000000"/>
              <w:right w:val="single" w:sz="4" w:space="0" w:color="000000"/>
            </w:tcBorders>
            <w:shd w:val="clear" w:color="auto" w:fill="auto"/>
            <w:noWrap/>
            <w:vAlign w:val="center"/>
          </w:tcPr>
          <w:p w14:paraId="5E335F90" w14:textId="77777777" w:rsidR="00E355F1" w:rsidRPr="00E86449" w:rsidRDefault="00E355F1" w:rsidP="00C254EC">
            <w:pPr>
              <w:spacing w:line="240" w:lineRule="auto"/>
              <w:ind w:firstLine="0"/>
              <w:jc w:val="center"/>
              <w:rPr>
                <w:color w:val="000000"/>
                <w:sz w:val="22"/>
                <w:szCs w:val="22"/>
              </w:rPr>
            </w:pPr>
          </w:p>
        </w:tc>
        <w:tc>
          <w:tcPr>
            <w:tcW w:w="5618" w:type="dxa"/>
            <w:tcBorders>
              <w:top w:val="nil"/>
              <w:left w:val="nil"/>
              <w:bottom w:val="single" w:sz="4" w:space="0" w:color="000000"/>
              <w:right w:val="single" w:sz="4" w:space="0" w:color="000000"/>
            </w:tcBorders>
            <w:shd w:val="clear" w:color="auto" w:fill="auto"/>
          </w:tcPr>
          <w:p w14:paraId="73E5F8DE" w14:textId="77777777" w:rsidR="00E355F1" w:rsidRPr="00E86449" w:rsidRDefault="00E355F1" w:rsidP="00C254EC">
            <w:pPr>
              <w:spacing w:line="240" w:lineRule="auto"/>
              <w:ind w:firstLine="0"/>
              <w:jc w:val="left"/>
              <w:rPr>
                <w:sz w:val="22"/>
                <w:szCs w:val="22"/>
              </w:rPr>
            </w:pPr>
            <w:r w:rsidRPr="00B35EE4">
              <w:rPr>
                <w:b/>
                <w:sz w:val="22"/>
                <w:szCs w:val="22"/>
              </w:rPr>
              <w:t>Итого по</w:t>
            </w:r>
            <w:r>
              <w:rPr>
                <w:b/>
                <w:bCs/>
                <w:color w:val="000000"/>
                <w:sz w:val="22"/>
                <w:szCs w:val="22"/>
              </w:rPr>
              <w:t xml:space="preserve"> </w:t>
            </w:r>
            <w:r w:rsidRPr="00B35EE4">
              <w:rPr>
                <w:b/>
                <w:bCs/>
                <w:color w:val="000000"/>
                <w:sz w:val="22"/>
                <w:szCs w:val="22"/>
              </w:rPr>
              <w:t xml:space="preserve">п 2. АЗС №14, п. Нижний-Бестях, </w:t>
            </w:r>
            <w:proofErr w:type="spellStart"/>
            <w:r w:rsidRPr="00B35EE4">
              <w:rPr>
                <w:b/>
                <w:bCs/>
                <w:color w:val="000000"/>
                <w:sz w:val="22"/>
                <w:szCs w:val="22"/>
              </w:rPr>
              <w:t>Неверская</w:t>
            </w:r>
            <w:proofErr w:type="spellEnd"/>
            <w:r w:rsidRPr="00B35EE4">
              <w:rPr>
                <w:b/>
                <w:bCs/>
                <w:color w:val="000000"/>
                <w:sz w:val="22"/>
                <w:szCs w:val="22"/>
              </w:rPr>
              <w:t xml:space="preserve"> трасса 3 километр, 1</w:t>
            </w:r>
          </w:p>
        </w:tc>
        <w:tc>
          <w:tcPr>
            <w:tcW w:w="709" w:type="dxa"/>
            <w:tcBorders>
              <w:top w:val="nil"/>
              <w:left w:val="nil"/>
              <w:bottom w:val="single" w:sz="4" w:space="0" w:color="000000"/>
              <w:right w:val="single" w:sz="4" w:space="0" w:color="000000"/>
            </w:tcBorders>
            <w:shd w:val="clear" w:color="auto" w:fill="auto"/>
            <w:vAlign w:val="center"/>
          </w:tcPr>
          <w:p w14:paraId="58894985" w14:textId="77777777" w:rsidR="00E355F1" w:rsidRPr="002644DE" w:rsidRDefault="00E355F1" w:rsidP="00C254EC">
            <w:pPr>
              <w:spacing w:line="240" w:lineRule="auto"/>
              <w:ind w:firstLine="0"/>
              <w:jc w:val="center"/>
              <w:rPr>
                <w:sz w:val="24"/>
                <w:szCs w:val="24"/>
              </w:rPr>
            </w:pPr>
          </w:p>
        </w:tc>
        <w:tc>
          <w:tcPr>
            <w:tcW w:w="843" w:type="dxa"/>
            <w:tcBorders>
              <w:top w:val="nil"/>
              <w:left w:val="nil"/>
              <w:bottom w:val="single" w:sz="4" w:space="0" w:color="000000"/>
              <w:right w:val="single" w:sz="4" w:space="0" w:color="auto"/>
            </w:tcBorders>
            <w:shd w:val="clear" w:color="auto" w:fill="auto"/>
            <w:noWrap/>
            <w:vAlign w:val="center"/>
          </w:tcPr>
          <w:p w14:paraId="25D64A4F" w14:textId="77777777" w:rsidR="00E355F1" w:rsidRPr="002644DE" w:rsidRDefault="00E355F1" w:rsidP="00C254EC">
            <w:pPr>
              <w:spacing w:line="240" w:lineRule="auto"/>
              <w:ind w:firstLine="0"/>
              <w:jc w:val="center"/>
              <w:rPr>
                <w:color w:val="000000"/>
                <w:sz w:val="24"/>
                <w:szCs w:val="24"/>
              </w:rPr>
            </w:pPr>
          </w:p>
        </w:tc>
        <w:tc>
          <w:tcPr>
            <w:tcW w:w="1141" w:type="dxa"/>
            <w:tcBorders>
              <w:top w:val="single" w:sz="4" w:space="0" w:color="auto"/>
              <w:left w:val="single" w:sz="4" w:space="0" w:color="auto"/>
              <w:bottom w:val="single" w:sz="4" w:space="0" w:color="auto"/>
              <w:right w:val="single" w:sz="4" w:space="0" w:color="auto"/>
            </w:tcBorders>
          </w:tcPr>
          <w:p w14:paraId="28ED8E1F"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71F16F" w14:textId="77777777" w:rsidR="00E355F1" w:rsidRPr="002644DE" w:rsidRDefault="00E355F1" w:rsidP="00C254EC">
            <w:pPr>
              <w:spacing w:line="240" w:lineRule="auto"/>
              <w:ind w:firstLine="0"/>
              <w:jc w:val="left"/>
              <w:rPr>
                <w:color w:val="000000"/>
                <w:sz w:val="24"/>
                <w:szCs w:val="24"/>
              </w:rPr>
            </w:pPr>
          </w:p>
        </w:tc>
      </w:tr>
      <w:tr w:rsidR="00E355F1" w:rsidRPr="002644DE" w14:paraId="2B4CF4EB" w14:textId="77777777" w:rsidTr="00C254EC">
        <w:trPr>
          <w:trHeight w:val="213"/>
        </w:trPr>
        <w:tc>
          <w:tcPr>
            <w:tcW w:w="620" w:type="dxa"/>
            <w:tcBorders>
              <w:top w:val="nil"/>
              <w:left w:val="single" w:sz="4" w:space="0" w:color="000000"/>
              <w:bottom w:val="single" w:sz="4" w:space="0" w:color="000000"/>
              <w:right w:val="single" w:sz="4" w:space="0" w:color="000000"/>
            </w:tcBorders>
            <w:shd w:val="clear" w:color="auto" w:fill="auto"/>
            <w:noWrap/>
            <w:vAlign w:val="center"/>
          </w:tcPr>
          <w:p w14:paraId="3A746C55" w14:textId="77777777" w:rsidR="00E355F1" w:rsidRPr="00E86449" w:rsidRDefault="00E355F1" w:rsidP="00C254EC">
            <w:pPr>
              <w:spacing w:line="240" w:lineRule="auto"/>
              <w:ind w:firstLine="0"/>
              <w:jc w:val="center"/>
              <w:rPr>
                <w:color w:val="000000"/>
                <w:sz w:val="22"/>
                <w:szCs w:val="22"/>
              </w:rPr>
            </w:pPr>
          </w:p>
        </w:tc>
        <w:tc>
          <w:tcPr>
            <w:tcW w:w="5618" w:type="dxa"/>
            <w:tcBorders>
              <w:top w:val="nil"/>
              <w:left w:val="nil"/>
              <w:bottom w:val="single" w:sz="4" w:space="0" w:color="000000"/>
              <w:right w:val="single" w:sz="4" w:space="0" w:color="000000"/>
            </w:tcBorders>
            <w:shd w:val="clear" w:color="auto" w:fill="auto"/>
          </w:tcPr>
          <w:p w14:paraId="1F6CD4AB" w14:textId="77777777" w:rsidR="00E355F1" w:rsidRPr="00E86449" w:rsidRDefault="00E355F1" w:rsidP="00C254EC">
            <w:pPr>
              <w:spacing w:line="240" w:lineRule="auto"/>
              <w:ind w:firstLine="0"/>
              <w:jc w:val="left"/>
              <w:rPr>
                <w:sz w:val="22"/>
                <w:szCs w:val="22"/>
              </w:rPr>
            </w:pPr>
            <w:r>
              <w:rPr>
                <w:b/>
                <w:bCs/>
                <w:color w:val="000000"/>
                <w:sz w:val="22"/>
                <w:szCs w:val="22"/>
              </w:rPr>
              <w:t xml:space="preserve">п </w:t>
            </w:r>
            <w:r w:rsidRPr="00E86449">
              <w:rPr>
                <w:b/>
                <w:bCs/>
                <w:color w:val="000000"/>
                <w:sz w:val="22"/>
                <w:szCs w:val="22"/>
              </w:rPr>
              <w:t>3. АЗС №35, г. Томмот, Магистральная улица, 2</w:t>
            </w:r>
          </w:p>
        </w:tc>
        <w:tc>
          <w:tcPr>
            <w:tcW w:w="709" w:type="dxa"/>
            <w:tcBorders>
              <w:top w:val="nil"/>
              <w:left w:val="nil"/>
              <w:bottom w:val="single" w:sz="4" w:space="0" w:color="000000"/>
              <w:right w:val="single" w:sz="4" w:space="0" w:color="000000"/>
            </w:tcBorders>
            <w:shd w:val="clear" w:color="auto" w:fill="auto"/>
            <w:vAlign w:val="center"/>
          </w:tcPr>
          <w:p w14:paraId="2D276B28" w14:textId="77777777" w:rsidR="00E355F1" w:rsidRPr="002644DE" w:rsidRDefault="00E355F1" w:rsidP="00C254EC">
            <w:pPr>
              <w:spacing w:line="240" w:lineRule="auto"/>
              <w:ind w:firstLine="0"/>
              <w:jc w:val="center"/>
              <w:rPr>
                <w:sz w:val="24"/>
                <w:szCs w:val="24"/>
              </w:rPr>
            </w:pPr>
          </w:p>
        </w:tc>
        <w:tc>
          <w:tcPr>
            <w:tcW w:w="843" w:type="dxa"/>
            <w:tcBorders>
              <w:top w:val="nil"/>
              <w:left w:val="nil"/>
              <w:bottom w:val="single" w:sz="4" w:space="0" w:color="000000"/>
              <w:right w:val="single" w:sz="4" w:space="0" w:color="auto"/>
            </w:tcBorders>
            <w:shd w:val="clear" w:color="auto" w:fill="auto"/>
            <w:noWrap/>
            <w:vAlign w:val="center"/>
          </w:tcPr>
          <w:p w14:paraId="5C469880" w14:textId="77777777" w:rsidR="00E355F1" w:rsidRPr="002644DE" w:rsidRDefault="00E355F1" w:rsidP="00C254EC">
            <w:pPr>
              <w:spacing w:line="240" w:lineRule="auto"/>
              <w:ind w:firstLine="0"/>
              <w:jc w:val="center"/>
              <w:rPr>
                <w:color w:val="000000"/>
                <w:sz w:val="24"/>
                <w:szCs w:val="24"/>
              </w:rPr>
            </w:pPr>
          </w:p>
        </w:tc>
        <w:tc>
          <w:tcPr>
            <w:tcW w:w="1141" w:type="dxa"/>
            <w:tcBorders>
              <w:top w:val="single" w:sz="4" w:space="0" w:color="auto"/>
              <w:left w:val="single" w:sz="4" w:space="0" w:color="auto"/>
              <w:bottom w:val="single" w:sz="4" w:space="0" w:color="auto"/>
              <w:right w:val="single" w:sz="4" w:space="0" w:color="auto"/>
            </w:tcBorders>
          </w:tcPr>
          <w:p w14:paraId="1B553E78"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4A3E83" w14:textId="77777777" w:rsidR="00E355F1" w:rsidRPr="002644DE" w:rsidRDefault="00E355F1" w:rsidP="00C254EC">
            <w:pPr>
              <w:spacing w:line="240" w:lineRule="auto"/>
              <w:ind w:firstLine="0"/>
              <w:jc w:val="left"/>
              <w:rPr>
                <w:color w:val="000000"/>
                <w:sz w:val="24"/>
                <w:szCs w:val="24"/>
              </w:rPr>
            </w:pPr>
          </w:p>
        </w:tc>
      </w:tr>
      <w:tr w:rsidR="00E355F1" w:rsidRPr="002644DE" w14:paraId="0BC4BF7A" w14:textId="77777777" w:rsidTr="00C254EC">
        <w:trPr>
          <w:trHeight w:val="1379"/>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425CA03B" w14:textId="77777777" w:rsidR="00E355F1" w:rsidRPr="00E86449" w:rsidRDefault="00E355F1" w:rsidP="00C254EC">
            <w:pPr>
              <w:spacing w:line="240" w:lineRule="auto"/>
              <w:ind w:firstLine="0"/>
              <w:jc w:val="center"/>
              <w:rPr>
                <w:color w:val="000000"/>
                <w:sz w:val="22"/>
                <w:szCs w:val="22"/>
              </w:rPr>
            </w:pPr>
            <w:r w:rsidRPr="00E86449">
              <w:rPr>
                <w:color w:val="000000"/>
                <w:sz w:val="22"/>
                <w:szCs w:val="22"/>
              </w:rPr>
              <w:t>1</w:t>
            </w:r>
          </w:p>
        </w:tc>
        <w:tc>
          <w:tcPr>
            <w:tcW w:w="5618" w:type="dxa"/>
            <w:tcBorders>
              <w:top w:val="nil"/>
              <w:left w:val="nil"/>
              <w:bottom w:val="single" w:sz="4" w:space="0" w:color="auto"/>
              <w:right w:val="single" w:sz="4" w:space="0" w:color="auto"/>
            </w:tcBorders>
            <w:shd w:val="clear" w:color="auto" w:fill="auto"/>
            <w:vAlign w:val="center"/>
            <w:hideMark/>
          </w:tcPr>
          <w:p w14:paraId="767BCE7F" w14:textId="77777777" w:rsidR="00E355F1" w:rsidRPr="00E86449" w:rsidRDefault="00E355F1" w:rsidP="00C254EC">
            <w:pPr>
              <w:spacing w:line="240" w:lineRule="auto"/>
              <w:ind w:firstLine="0"/>
              <w:jc w:val="left"/>
              <w:rPr>
                <w:sz w:val="22"/>
                <w:szCs w:val="22"/>
              </w:rPr>
            </w:pPr>
            <w:r w:rsidRPr="00E86449">
              <w:rPr>
                <w:sz w:val="22"/>
                <w:szCs w:val="22"/>
              </w:rPr>
              <w:t xml:space="preserve">Демонтаж с сохранением </w:t>
            </w:r>
            <w:r w:rsidRPr="00E86449">
              <w:rPr>
                <w:color w:val="000000"/>
                <w:sz w:val="22"/>
                <w:szCs w:val="22"/>
              </w:rPr>
              <w:t>всех брендовых конструкций и элементов ОПТИ, упаковка в защитную пленку (</w:t>
            </w:r>
            <w:proofErr w:type="spellStart"/>
            <w:r w:rsidRPr="00E86449">
              <w:rPr>
                <w:color w:val="000000"/>
                <w:sz w:val="22"/>
                <w:szCs w:val="22"/>
              </w:rPr>
              <w:t>пупырка</w:t>
            </w:r>
            <w:proofErr w:type="spellEnd"/>
            <w:r w:rsidRPr="00E86449">
              <w:rPr>
                <w:color w:val="000000"/>
                <w:sz w:val="22"/>
                <w:szCs w:val="22"/>
              </w:rPr>
              <w:t xml:space="preserve">), изготовление </w:t>
            </w:r>
            <w:proofErr w:type="spellStart"/>
            <w:r w:rsidRPr="00E86449">
              <w:rPr>
                <w:color w:val="000000"/>
                <w:sz w:val="22"/>
                <w:szCs w:val="22"/>
              </w:rPr>
              <w:t>транспортиворочных</w:t>
            </w:r>
            <w:proofErr w:type="spellEnd"/>
            <w:r w:rsidRPr="00E86449">
              <w:rPr>
                <w:color w:val="000000"/>
                <w:sz w:val="22"/>
                <w:szCs w:val="22"/>
              </w:rPr>
              <w:t xml:space="preserve"> (деревянных) коробов, изготовление транспортных опор стелы (2шт), погрузка/разгрузка, доставка до пункта сбора (нефтебаза по месту </w:t>
            </w:r>
            <w:proofErr w:type="spellStart"/>
            <w:r w:rsidRPr="00E86449">
              <w:rPr>
                <w:color w:val="000000"/>
                <w:sz w:val="22"/>
                <w:szCs w:val="22"/>
              </w:rPr>
              <w:t>обьекта</w:t>
            </w:r>
            <w:proofErr w:type="spellEnd"/>
            <w:r w:rsidRPr="00E86449">
              <w:rPr>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14:paraId="06ADE0E4"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auto"/>
              <w:right w:val="nil"/>
            </w:tcBorders>
            <w:shd w:val="clear" w:color="auto" w:fill="auto"/>
            <w:noWrap/>
            <w:vAlign w:val="center"/>
            <w:hideMark/>
          </w:tcPr>
          <w:p w14:paraId="57993CF4"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2CC44A56"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01649C17" w14:textId="77777777" w:rsidR="00E355F1" w:rsidRPr="002644DE" w:rsidRDefault="00E355F1" w:rsidP="00C254EC">
            <w:pPr>
              <w:spacing w:line="240" w:lineRule="auto"/>
              <w:ind w:firstLine="0"/>
              <w:jc w:val="left"/>
              <w:rPr>
                <w:color w:val="000000"/>
                <w:sz w:val="24"/>
                <w:szCs w:val="24"/>
              </w:rPr>
            </w:pPr>
          </w:p>
        </w:tc>
      </w:tr>
      <w:tr w:rsidR="00E355F1" w:rsidRPr="002644DE" w14:paraId="28A82EF2" w14:textId="77777777" w:rsidTr="00C254EC">
        <w:trPr>
          <w:trHeight w:val="31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15F269BD" w14:textId="77777777" w:rsidR="00E355F1" w:rsidRPr="00E86449" w:rsidRDefault="00E355F1" w:rsidP="00C254EC">
            <w:pPr>
              <w:spacing w:line="240" w:lineRule="auto"/>
              <w:ind w:firstLine="0"/>
              <w:jc w:val="center"/>
              <w:rPr>
                <w:color w:val="000000"/>
                <w:sz w:val="22"/>
                <w:szCs w:val="22"/>
              </w:rPr>
            </w:pPr>
            <w:r>
              <w:rPr>
                <w:color w:val="000000"/>
                <w:sz w:val="22"/>
                <w:szCs w:val="22"/>
              </w:rPr>
              <w:t>2</w:t>
            </w:r>
          </w:p>
        </w:tc>
        <w:tc>
          <w:tcPr>
            <w:tcW w:w="5618" w:type="dxa"/>
            <w:tcBorders>
              <w:top w:val="nil"/>
              <w:left w:val="nil"/>
              <w:bottom w:val="single" w:sz="4" w:space="0" w:color="auto"/>
              <w:right w:val="single" w:sz="4" w:space="0" w:color="auto"/>
            </w:tcBorders>
            <w:shd w:val="clear" w:color="auto" w:fill="auto"/>
            <w:vAlign w:val="center"/>
            <w:hideMark/>
          </w:tcPr>
          <w:p w14:paraId="0FCF4268" w14:textId="77777777" w:rsidR="00E355F1" w:rsidRPr="00E86449" w:rsidRDefault="00E355F1" w:rsidP="00C254EC">
            <w:pPr>
              <w:spacing w:line="240" w:lineRule="auto"/>
              <w:ind w:firstLine="0"/>
              <w:jc w:val="left"/>
              <w:rPr>
                <w:color w:val="000000"/>
                <w:sz w:val="22"/>
                <w:szCs w:val="22"/>
              </w:rPr>
            </w:pPr>
            <w:r w:rsidRPr="00E86449">
              <w:rPr>
                <w:color w:val="000000"/>
                <w:sz w:val="22"/>
                <w:szCs w:val="22"/>
              </w:rPr>
              <w:t>Демонтаж бетонного основания стелы.</w:t>
            </w:r>
            <w:r w:rsidRPr="00E86449">
              <w:rPr>
                <w:sz w:val="22"/>
                <w:szCs w:val="22"/>
              </w:rPr>
              <w:t xml:space="preserve"> П</w:t>
            </w:r>
            <w:r w:rsidRPr="00E86449">
              <w:rPr>
                <w:color w:val="000000"/>
                <w:sz w:val="22"/>
                <w:szCs w:val="22"/>
              </w:rPr>
              <w:t>огрузка/разгрузка, вывоз мусора</w:t>
            </w:r>
          </w:p>
        </w:tc>
        <w:tc>
          <w:tcPr>
            <w:tcW w:w="709" w:type="dxa"/>
            <w:tcBorders>
              <w:top w:val="nil"/>
              <w:left w:val="nil"/>
              <w:bottom w:val="single" w:sz="4" w:space="0" w:color="auto"/>
              <w:right w:val="single" w:sz="4" w:space="0" w:color="auto"/>
            </w:tcBorders>
            <w:shd w:val="clear" w:color="auto" w:fill="auto"/>
            <w:vAlign w:val="center"/>
            <w:hideMark/>
          </w:tcPr>
          <w:p w14:paraId="1D33373C" w14:textId="77777777" w:rsidR="00E355F1" w:rsidRPr="002644DE" w:rsidRDefault="00E355F1" w:rsidP="00C254EC">
            <w:pPr>
              <w:spacing w:line="240" w:lineRule="auto"/>
              <w:ind w:firstLine="0"/>
              <w:jc w:val="center"/>
              <w:rPr>
                <w:color w:val="000000"/>
                <w:sz w:val="24"/>
                <w:szCs w:val="24"/>
              </w:rPr>
            </w:pPr>
            <w:proofErr w:type="spellStart"/>
            <w:r w:rsidRPr="002644DE">
              <w:rPr>
                <w:color w:val="000000"/>
                <w:sz w:val="24"/>
                <w:szCs w:val="24"/>
              </w:rPr>
              <w:t>шт</w:t>
            </w:r>
            <w:proofErr w:type="spellEnd"/>
          </w:p>
        </w:tc>
        <w:tc>
          <w:tcPr>
            <w:tcW w:w="843" w:type="dxa"/>
            <w:tcBorders>
              <w:top w:val="nil"/>
              <w:left w:val="nil"/>
              <w:bottom w:val="single" w:sz="4" w:space="0" w:color="auto"/>
              <w:right w:val="nil"/>
            </w:tcBorders>
            <w:shd w:val="clear" w:color="auto" w:fill="auto"/>
            <w:vAlign w:val="center"/>
            <w:hideMark/>
          </w:tcPr>
          <w:p w14:paraId="50DAB168"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70D4B23D"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2AC6D362" w14:textId="77777777" w:rsidR="00E355F1" w:rsidRPr="002644DE" w:rsidRDefault="00E355F1" w:rsidP="00C254EC">
            <w:pPr>
              <w:spacing w:line="240" w:lineRule="auto"/>
              <w:ind w:firstLine="0"/>
              <w:jc w:val="left"/>
              <w:rPr>
                <w:color w:val="000000"/>
                <w:sz w:val="24"/>
                <w:szCs w:val="24"/>
              </w:rPr>
            </w:pPr>
          </w:p>
        </w:tc>
      </w:tr>
      <w:tr w:rsidR="00E355F1" w:rsidRPr="002644DE" w14:paraId="793BED40" w14:textId="77777777" w:rsidTr="00C254EC">
        <w:trPr>
          <w:trHeight w:val="31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571DB34F" w14:textId="77777777" w:rsidR="00E355F1" w:rsidRPr="00E86449" w:rsidRDefault="00E355F1" w:rsidP="00C254EC">
            <w:pPr>
              <w:spacing w:line="240" w:lineRule="auto"/>
              <w:ind w:firstLine="0"/>
              <w:jc w:val="center"/>
              <w:rPr>
                <w:color w:val="000000"/>
                <w:sz w:val="22"/>
                <w:szCs w:val="22"/>
              </w:rPr>
            </w:pPr>
            <w:r>
              <w:rPr>
                <w:color w:val="000000"/>
                <w:sz w:val="22"/>
                <w:szCs w:val="22"/>
              </w:rPr>
              <w:t>3</w:t>
            </w:r>
          </w:p>
        </w:tc>
        <w:tc>
          <w:tcPr>
            <w:tcW w:w="5618" w:type="dxa"/>
            <w:tcBorders>
              <w:top w:val="nil"/>
              <w:left w:val="nil"/>
              <w:bottom w:val="single" w:sz="4" w:space="0" w:color="auto"/>
              <w:right w:val="single" w:sz="4" w:space="0" w:color="auto"/>
            </w:tcBorders>
            <w:shd w:val="clear" w:color="auto" w:fill="auto"/>
            <w:vAlign w:val="center"/>
            <w:hideMark/>
          </w:tcPr>
          <w:p w14:paraId="2974BCC9" w14:textId="77777777" w:rsidR="00E355F1" w:rsidRPr="00E86449" w:rsidRDefault="00E355F1" w:rsidP="00C254EC">
            <w:pPr>
              <w:spacing w:line="240" w:lineRule="auto"/>
              <w:ind w:firstLine="0"/>
              <w:jc w:val="left"/>
              <w:rPr>
                <w:sz w:val="22"/>
                <w:szCs w:val="22"/>
              </w:rPr>
            </w:pPr>
            <w:r w:rsidRPr="00E86449">
              <w:rPr>
                <w:sz w:val="22"/>
                <w:szCs w:val="22"/>
              </w:rPr>
              <w:t>Бетонная основа стелы - марка бетона М250 3000х2500х300мм</w:t>
            </w:r>
            <w:r>
              <w:rPr>
                <w:sz w:val="22"/>
                <w:szCs w:val="22"/>
              </w:rPr>
              <w:t xml:space="preserve"> </w:t>
            </w:r>
            <w:r w:rsidRPr="00A66864">
              <w:rPr>
                <w:sz w:val="22"/>
                <w:szCs w:val="22"/>
              </w:rPr>
              <w:t>(</w:t>
            </w:r>
            <w:proofErr w:type="spellStart"/>
            <w:r w:rsidRPr="00A66864">
              <w:rPr>
                <w:sz w:val="22"/>
                <w:szCs w:val="22"/>
              </w:rPr>
              <w:t>ДхШхВ</w:t>
            </w:r>
            <w:proofErr w:type="spellEnd"/>
            <w:r w:rsidRPr="00A66864">
              <w:rPr>
                <w:sz w:val="22"/>
                <w:szCs w:val="22"/>
              </w:rPr>
              <w:t>)</w:t>
            </w:r>
            <w:r w:rsidRPr="00E86449">
              <w:rPr>
                <w:sz w:val="22"/>
                <w:szCs w:val="22"/>
              </w:rPr>
              <w:t>. Опалубка, арматура АIII Ø12</w:t>
            </w:r>
          </w:p>
        </w:tc>
        <w:tc>
          <w:tcPr>
            <w:tcW w:w="709" w:type="dxa"/>
            <w:tcBorders>
              <w:top w:val="nil"/>
              <w:left w:val="nil"/>
              <w:bottom w:val="single" w:sz="4" w:space="0" w:color="auto"/>
              <w:right w:val="single" w:sz="4" w:space="0" w:color="auto"/>
            </w:tcBorders>
            <w:shd w:val="clear" w:color="auto" w:fill="auto"/>
            <w:vAlign w:val="center"/>
            <w:hideMark/>
          </w:tcPr>
          <w:p w14:paraId="7E7B31C0"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куб.м</w:t>
            </w:r>
            <w:proofErr w:type="spellEnd"/>
            <w:r w:rsidRPr="002644DE">
              <w:rPr>
                <w:sz w:val="24"/>
                <w:szCs w:val="24"/>
              </w:rPr>
              <w:t>.</w:t>
            </w:r>
          </w:p>
        </w:tc>
        <w:tc>
          <w:tcPr>
            <w:tcW w:w="843" w:type="dxa"/>
            <w:tcBorders>
              <w:top w:val="nil"/>
              <w:left w:val="nil"/>
              <w:bottom w:val="single" w:sz="4" w:space="0" w:color="auto"/>
              <w:right w:val="nil"/>
            </w:tcBorders>
            <w:shd w:val="clear" w:color="auto" w:fill="auto"/>
            <w:noWrap/>
            <w:vAlign w:val="center"/>
            <w:hideMark/>
          </w:tcPr>
          <w:p w14:paraId="57307E92"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2,25</w:t>
            </w:r>
          </w:p>
        </w:tc>
        <w:tc>
          <w:tcPr>
            <w:tcW w:w="1141" w:type="dxa"/>
            <w:tcBorders>
              <w:top w:val="nil"/>
              <w:left w:val="single" w:sz="4" w:space="0" w:color="auto"/>
              <w:bottom w:val="single" w:sz="4" w:space="0" w:color="auto"/>
              <w:right w:val="single" w:sz="4" w:space="0" w:color="auto"/>
            </w:tcBorders>
          </w:tcPr>
          <w:p w14:paraId="7A748F90"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64B4700F" w14:textId="77777777" w:rsidR="00E355F1" w:rsidRPr="002644DE" w:rsidRDefault="00E355F1" w:rsidP="00C254EC">
            <w:pPr>
              <w:spacing w:line="240" w:lineRule="auto"/>
              <w:ind w:firstLine="0"/>
              <w:jc w:val="left"/>
              <w:rPr>
                <w:color w:val="000000"/>
                <w:sz w:val="24"/>
                <w:szCs w:val="24"/>
              </w:rPr>
            </w:pPr>
          </w:p>
        </w:tc>
      </w:tr>
      <w:tr w:rsidR="00E355F1" w:rsidRPr="002644DE" w14:paraId="7DBE5488" w14:textId="77777777" w:rsidTr="00C254EC">
        <w:trPr>
          <w:trHeight w:val="598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0B09AF7B" w14:textId="77777777" w:rsidR="00E355F1" w:rsidRPr="00E86449" w:rsidRDefault="00E355F1" w:rsidP="00C254EC">
            <w:pPr>
              <w:spacing w:line="240" w:lineRule="auto"/>
              <w:ind w:firstLine="0"/>
              <w:jc w:val="center"/>
              <w:rPr>
                <w:color w:val="000000"/>
                <w:sz w:val="22"/>
                <w:szCs w:val="22"/>
              </w:rPr>
            </w:pPr>
            <w:r>
              <w:rPr>
                <w:color w:val="000000"/>
                <w:sz w:val="22"/>
                <w:szCs w:val="22"/>
              </w:rPr>
              <w:t>4</w:t>
            </w:r>
          </w:p>
        </w:tc>
        <w:tc>
          <w:tcPr>
            <w:tcW w:w="5618" w:type="dxa"/>
            <w:tcBorders>
              <w:top w:val="nil"/>
              <w:left w:val="nil"/>
              <w:bottom w:val="single" w:sz="4" w:space="0" w:color="000000"/>
              <w:right w:val="single" w:sz="4" w:space="0" w:color="000000"/>
            </w:tcBorders>
            <w:shd w:val="clear" w:color="auto" w:fill="auto"/>
            <w:vAlign w:val="center"/>
            <w:hideMark/>
          </w:tcPr>
          <w:p w14:paraId="0D9DC5A6" w14:textId="77777777" w:rsidR="00E355F1" w:rsidRPr="00505445" w:rsidRDefault="00E355F1" w:rsidP="00C254EC">
            <w:pPr>
              <w:spacing w:line="240" w:lineRule="auto"/>
              <w:ind w:firstLine="0"/>
              <w:jc w:val="left"/>
              <w:rPr>
                <w:sz w:val="22"/>
                <w:szCs w:val="22"/>
              </w:rPr>
            </w:pPr>
            <w:r w:rsidRPr="00505445">
              <w:rPr>
                <w:sz w:val="22"/>
                <w:szCs w:val="22"/>
              </w:rPr>
              <w:t>Стела АЗС 8 метров 4 вида топлива (двухсторонняя), размер 8000х2100х680мм</w:t>
            </w:r>
            <w:r>
              <w:rPr>
                <w:sz w:val="22"/>
                <w:szCs w:val="22"/>
              </w:rPr>
              <w:t xml:space="preserve"> (</w:t>
            </w:r>
            <w:proofErr w:type="spellStart"/>
            <w:r w:rsidRPr="00A66864">
              <w:rPr>
                <w:sz w:val="22"/>
                <w:szCs w:val="22"/>
              </w:rPr>
              <w:t>ВхДхШ</w:t>
            </w:r>
            <w:proofErr w:type="spellEnd"/>
            <w:r w:rsidRPr="00A66864">
              <w:rPr>
                <w:sz w:val="22"/>
                <w:szCs w:val="22"/>
              </w:rPr>
              <w:t>)</w:t>
            </w:r>
            <w:r w:rsidRPr="00505445">
              <w:rPr>
                <w:sz w:val="22"/>
                <w:szCs w:val="22"/>
              </w:rPr>
              <w:t xml:space="preserve">.               </w:t>
            </w:r>
          </w:p>
          <w:p w14:paraId="78B41B1D" w14:textId="77777777" w:rsidR="00E355F1" w:rsidRPr="00505445" w:rsidRDefault="00E355F1" w:rsidP="00C254EC">
            <w:pPr>
              <w:spacing w:line="240" w:lineRule="auto"/>
              <w:ind w:firstLine="0"/>
              <w:jc w:val="left"/>
              <w:rPr>
                <w:sz w:val="22"/>
                <w:szCs w:val="22"/>
              </w:rPr>
            </w:pPr>
            <w:r w:rsidRPr="00505445">
              <w:rPr>
                <w:sz w:val="22"/>
                <w:szCs w:val="22"/>
              </w:rPr>
              <w:t xml:space="preserve">Металлический каркас. Облицовка </w:t>
            </w:r>
            <w:proofErr w:type="gramStart"/>
            <w:r w:rsidRPr="00505445">
              <w:rPr>
                <w:sz w:val="22"/>
                <w:szCs w:val="22"/>
              </w:rPr>
              <w:t>алюминий</w:t>
            </w:r>
            <w:proofErr w:type="gramEnd"/>
            <w:r w:rsidRPr="00505445">
              <w:rPr>
                <w:sz w:val="22"/>
                <w:szCs w:val="22"/>
              </w:rPr>
              <w:t xml:space="preserve"> окрашенный / композитные панели / пленка.</w:t>
            </w:r>
          </w:p>
          <w:p w14:paraId="30810F03" w14:textId="77777777" w:rsidR="00E355F1" w:rsidRPr="00505445" w:rsidRDefault="00E355F1" w:rsidP="00C254EC">
            <w:pPr>
              <w:spacing w:line="240" w:lineRule="auto"/>
              <w:ind w:firstLine="0"/>
              <w:jc w:val="left"/>
              <w:rPr>
                <w:sz w:val="22"/>
                <w:szCs w:val="22"/>
              </w:rPr>
            </w:pPr>
            <w:r w:rsidRPr="00505445">
              <w:rPr>
                <w:sz w:val="22"/>
                <w:szCs w:val="22"/>
              </w:rPr>
              <w:t>Подсветка светодиодная по контуру. Подсветка логотип.</w:t>
            </w:r>
          </w:p>
          <w:p w14:paraId="6229BA15" w14:textId="77777777" w:rsidR="00E355F1" w:rsidRPr="00505445" w:rsidRDefault="00E355F1" w:rsidP="00C254EC">
            <w:pPr>
              <w:spacing w:line="240" w:lineRule="auto"/>
              <w:ind w:firstLine="0"/>
              <w:jc w:val="left"/>
              <w:rPr>
                <w:sz w:val="22"/>
                <w:szCs w:val="22"/>
              </w:rPr>
            </w:pPr>
            <w:r w:rsidRPr="00505445">
              <w:rPr>
                <w:sz w:val="22"/>
                <w:szCs w:val="22"/>
              </w:rPr>
              <w:t xml:space="preserve">Оформление по </w:t>
            </w:r>
            <w:proofErr w:type="spellStart"/>
            <w:r w:rsidRPr="00505445">
              <w:rPr>
                <w:sz w:val="22"/>
                <w:szCs w:val="22"/>
              </w:rPr>
              <w:t>брендбуку</w:t>
            </w:r>
            <w:proofErr w:type="spellEnd"/>
            <w:r w:rsidRPr="00505445">
              <w:rPr>
                <w:sz w:val="22"/>
                <w:szCs w:val="22"/>
              </w:rPr>
              <w:t xml:space="preserve"> Заказчика.</w:t>
            </w:r>
          </w:p>
          <w:p w14:paraId="75D4A938" w14:textId="77777777" w:rsidR="00E355F1" w:rsidRPr="00E86449" w:rsidRDefault="00E355F1" w:rsidP="00C254EC">
            <w:pPr>
              <w:spacing w:line="240" w:lineRule="auto"/>
              <w:ind w:firstLine="0"/>
              <w:jc w:val="left"/>
              <w:rPr>
                <w:sz w:val="22"/>
                <w:szCs w:val="22"/>
              </w:rPr>
            </w:pPr>
            <w:r w:rsidRPr="00505445">
              <w:rPr>
                <w:sz w:val="22"/>
                <w:szCs w:val="22"/>
              </w:rPr>
              <w:t>Подготовка рамы (каркаса) под LED экран 1600х4160мм</w:t>
            </w:r>
            <w:r>
              <w:rPr>
                <w:sz w:val="22"/>
                <w:szCs w:val="22"/>
              </w:rPr>
              <w:t xml:space="preserve"> </w:t>
            </w:r>
            <w:r w:rsidRPr="005511D4">
              <w:rPr>
                <w:sz w:val="22"/>
                <w:szCs w:val="22"/>
              </w:rPr>
              <w:t>(</w:t>
            </w:r>
            <w:proofErr w:type="spellStart"/>
            <w:r w:rsidRPr="005511D4">
              <w:rPr>
                <w:sz w:val="22"/>
                <w:szCs w:val="22"/>
              </w:rPr>
              <w:t>ШхВ</w:t>
            </w:r>
            <w:proofErr w:type="spellEnd"/>
            <w:r w:rsidRPr="005511D4">
              <w:rPr>
                <w:sz w:val="22"/>
                <w:szCs w:val="22"/>
              </w:rPr>
              <w:t>)</w:t>
            </w:r>
            <w:r w:rsidRPr="00505445">
              <w:rPr>
                <w:sz w:val="22"/>
                <w:szCs w:val="22"/>
              </w:rPr>
              <w:t xml:space="preserve"> - 2 </w:t>
            </w:r>
            <w:proofErr w:type="spellStart"/>
            <w:r w:rsidRPr="00505445">
              <w:rPr>
                <w:sz w:val="22"/>
                <w:szCs w:val="22"/>
              </w:rPr>
              <w:t>шт</w:t>
            </w:r>
            <w:proofErr w:type="spellEnd"/>
            <w:r w:rsidRPr="00505445">
              <w:rPr>
                <w:sz w:val="22"/>
                <w:szCs w:val="22"/>
              </w:rPr>
              <w:t xml:space="preserve"> (исполнение - </w:t>
            </w:r>
            <w:proofErr w:type="gramStart"/>
            <w:r w:rsidRPr="00505445">
              <w:rPr>
                <w:sz w:val="22"/>
                <w:szCs w:val="22"/>
              </w:rPr>
              <w:t>кабинетный)*</w:t>
            </w:r>
            <w:proofErr w:type="gramEnd"/>
            <w:r w:rsidRPr="00505445">
              <w:rPr>
                <w:sz w:val="22"/>
                <w:szCs w:val="22"/>
              </w:rPr>
              <w:t>, Люк (двери) скрытые для обслуживания*.</w:t>
            </w:r>
            <w:r>
              <w:rPr>
                <w:sz w:val="22"/>
                <w:szCs w:val="22"/>
              </w:rPr>
              <w:t xml:space="preserve"> Кабели питания и управления*. </w:t>
            </w:r>
            <w:r w:rsidRPr="00E86449">
              <w:rPr>
                <w:sz w:val="22"/>
                <w:szCs w:val="22"/>
              </w:rPr>
              <w:t xml:space="preserve">Облицовка стелы: овальной и прямоугольной формы (белый) -  </w:t>
            </w:r>
            <w:proofErr w:type="gramStart"/>
            <w:r w:rsidRPr="00E86449">
              <w:rPr>
                <w:sz w:val="22"/>
                <w:szCs w:val="22"/>
              </w:rPr>
              <w:t>алюминий</w:t>
            </w:r>
            <w:proofErr w:type="gramEnd"/>
            <w:r w:rsidRPr="00E86449">
              <w:rPr>
                <w:sz w:val="22"/>
                <w:szCs w:val="22"/>
              </w:rPr>
              <w:t xml:space="preserve"> окрашенный </w:t>
            </w:r>
            <w:proofErr w:type="spellStart"/>
            <w:r w:rsidRPr="00E86449">
              <w:rPr>
                <w:sz w:val="22"/>
                <w:szCs w:val="22"/>
              </w:rPr>
              <w:t>Ral</w:t>
            </w:r>
            <w:proofErr w:type="spellEnd"/>
            <w:r w:rsidRPr="00E86449">
              <w:rPr>
                <w:sz w:val="22"/>
                <w:szCs w:val="22"/>
              </w:rPr>
              <w:t xml:space="preserve"> 9003 лазерная сварка; алюминиевый композит Г1 4мм, белый </w:t>
            </w:r>
            <w:proofErr w:type="spellStart"/>
            <w:r w:rsidRPr="00E86449">
              <w:rPr>
                <w:sz w:val="22"/>
                <w:szCs w:val="22"/>
              </w:rPr>
              <w:t>Ral</w:t>
            </w:r>
            <w:proofErr w:type="spellEnd"/>
            <w:r w:rsidRPr="00E86449">
              <w:rPr>
                <w:sz w:val="22"/>
                <w:szCs w:val="22"/>
              </w:rPr>
              <w:t xml:space="preserve"> 9003, синий </w:t>
            </w:r>
            <w:proofErr w:type="spellStart"/>
            <w:r w:rsidRPr="00E86449">
              <w:rPr>
                <w:sz w:val="22"/>
                <w:szCs w:val="22"/>
              </w:rPr>
              <w:t>Ral</w:t>
            </w:r>
            <w:proofErr w:type="spellEnd"/>
            <w:r w:rsidRPr="00E86449">
              <w:rPr>
                <w:sz w:val="22"/>
                <w:szCs w:val="22"/>
              </w:rPr>
              <w:t xml:space="preserve"> 5005/5017, фрезеровка. Световой короб логотип - акрил молочный 3 мм, </w:t>
            </w:r>
            <w:proofErr w:type="spellStart"/>
            <w:r w:rsidRPr="00E86449">
              <w:rPr>
                <w:sz w:val="22"/>
                <w:szCs w:val="22"/>
              </w:rPr>
              <w:t>сверхяркие</w:t>
            </w:r>
            <w:proofErr w:type="spellEnd"/>
            <w:r w:rsidRPr="00E86449">
              <w:rPr>
                <w:sz w:val="22"/>
                <w:szCs w:val="22"/>
              </w:rPr>
              <w:t xml:space="preserve"> светодиоды, пленка </w:t>
            </w:r>
            <w:proofErr w:type="spellStart"/>
            <w:r w:rsidRPr="00E86449">
              <w:rPr>
                <w:sz w:val="22"/>
                <w:szCs w:val="22"/>
              </w:rPr>
              <w:t>Oracal</w:t>
            </w:r>
            <w:proofErr w:type="spellEnd"/>
            <w:r w:rsidRPr="00E86449">
              <w:rPr>
                <w:sz w:val="22"/>
                <w:szCs w:val="22"/>
              </w:rPr>
              <w:t xml:space="preserve"> 641 или эквивалент, пленка </w:t>
            </w:r>
            <w:proofErr w:type="spellStart"/>
            <w:r w:rsidRPr="00E86449">
              <w:rPr>
                <w:sz w:val="22"/>
                <w:szCs w:val="22"/>
              </w:rPr>
              <w:t>транслюсцентная</w:t>
            </w:r>
            <w:proofErr w:type="spellEnd"/>
            <w:r w:rsidRPr="00E86449">
              <w:rPr>
                <w:sz w:val="22"/>
                <w:szCs w:val="22"/>
              </w:rPr>
              <w:t>, ПВХ. Световой короб "СНГС" (</w:t>
            </w:r>
            <w:proofErr w:type="spellStart"/>
            <w:r w:rsidRPr="00E86449">
              <w:rPr>
                <w:sz w:val="22"/>
                <w:szCs w:val="22"/>
              </w:rPr>
              <w:t>напрорезь</w:t>
            </w:r>
            <w:proofErr w:type="spellEnd"/>
            <w:r w:rsidRPr="00E86449">
              <w:rPr>
                <w:sz w:val="22"/>
                <w:szCs w:val="22"/>
              </w:rPr>
              <w:t xml:space="preserve">), материал: акрил молочный 3 мм, </w:t>
            </w:r>
            <w:proofErr w:type="spellStart"/>
            <w:r w:rsidRPr="00E86449">
              <w:rPr>
                <w:sz w:val="22"/>
                <w:szCs w:val="22"/>
              </w:rPr>
              <w:t>сверхяркие</w:t>
            </w:r>
            <w:proofErr w:type="spellEnd"/>
            <w:r w:rsidRPr="00E86449">
              <w:rPr>
                <w:sz w:val="22"/>
                <w:szCs w:val="22"/>
              </w:rPr>
              <w:t xml:space="preserve"> светодиоды, пленка </w:t>
            </w:r>
            <w:proofErr w:type="spellStart"/>
            <w:r w:rsidRPr="00E86449">
              <w:rPr>
                <w:sz w:val="22"/>
                <w:szCs w:val="22"/>
              </w:rPr>
              <w:t>Oracal</w:t>
            </w:r>
            <w:proofErr w:type="spellEnd"/>
            <w:r w:rsidRPr="00E86449">
              <w:rPr>
                <w:sz w:val="22"/>
                <w:szCs w:val="22"/>
              </w:rPr>
              <w:t xml:space="preserve"> 641 или эквивалент, пленка </w:t>
            </w:r>
            <w:proofErr w:type="spellStart"/>
            <w:r w:rsidRPr="00E86449">
              <w:rPr>
                <w:sz w:val="22"/>
                <w:szCs w:val="22"/>
              </w:rPr>
              <w:t>транслюсцентная</w:t>
            </w:r>
            <w:proofErr w:type="spellEnd"/>
            <w:r w:rsidRPr="00E86449">
              <w:rPr>
                <w:sz w:val="22"/>
                <w:szCs w:val="22"/>
              </w:rPr>
              <w:t>, ПВХ 3мм. Световые короба "Надписи информационные" (</w:t>
            </w:r>
            <w:proofErr w:type="spellStart"/>
            <w:r w:rsidRPr="00E86449">
              <w:rPr>
                <w:sz w:val="22"/>
                <w:szCs w:val="22"/>
              </w:rPr>
              <w:t>напрорезь</w:t>
            </w:r>
            <w:proofErr w:type="spellEnd"/>
            <w:r w:rsidRPr="00E86449">
              <w:rPr>
                <w:sz w:val="22"/>
                <w:szCs w:val="22"/>
              </w:rPr>
              <w:t xml:space="preserve">), материал: акрил молочный 3 мм, </w:t>
            </w:r>
            <w:proofErr w:type="spellStart"/>
            <w:r w:rsidRPr="00E86449">
              <w:rPr>
                <w:sz w:val="22"/>
                <w:szCs w:val="22"/>
              </w:rPr>
              <w:t>сверхяркие</w:t>
            </w:r>
            <w:proofErr w:type="spellEnd"/>
            <w:r w:rsidRPr="00E86449">
              <w:rPr>
                <w:sz w:val="22"/>
                <w:szCs w:val="22"/>
              </w:rPr>
              <w:t xml:space="preserve"> светодиоды, пленка </w:t>
            </w:r>
            <w:proofErr w:type="spellStart"/>
            <w:r w:rsidRPr="00E86449">
              <w:rPr>
                <w:sz w:val="22"/>
                <w:szCs w:val="22"/>
              </w:rPr>
              <w:t>Oracal</w:t>
            </w:r>
            <w:proofErr w:type="spellEnd"/>
            <w:r w:rsidRPr="00E86449">
              <w:rPr>
                <w:sz w:val="22"/>
                <w:szCs w:val="22"/>
              </w:rPr>
              <w:t xml:space="preserve"> 641 или эквивалент, пленка </w:t>
            </w:r>
            <w:proofErr w:type="spellStart"/>
            <w:r w:rsidRPr="00E86449">
              <w:rPr>
                <w:sz w:val="22"/>
                <w:szCs w:val="22"/>
              </w:rPr>
              <w:t>транслюсцентная</w:t>
            </w:r>
            <w:proofErr w:type="spellEnd"/>
            <w:r w:rsidRPr="00E86449">
              <w:rPr>
                <w:sz w:val="22"/>
                <w:szCs w:val="22"/>
              </w:rPr>
              <w:t>, ПВХ. Профильная Рама системы клик-</w:t>
            </w:r>
            <w:proofErr w:type="spellStart"/>
            <w:r w:rsidRPr="00E86449">
              <w:rPr>
                <w:sz w:val="22"/>
                <w:szCs w:val="22"/>
              </w:rPr>
              <w:t>кляк</w:t>
            </w:r>
            <w:proofErr w:type="spellEnd"/>
            <w:r w:rsidRPr="00E86449">
              <w:rPr>
                <w:sz w:val="22"/>
                <w:szCs w:val="22"/>
              </w:rPr>
              <w:t xml:space="preserve">. Крепление к фундаменту. </w:t>
            </w:r>
            <w:r w:rsidRPr="00505445">
              <w:rPr>
                <w:sz w:val="22"/>
                <w:szCs w:val="22"/>
              </w:rPr>
              <w:t>Приложение №1 Сборочные чертежи стелы*;                                              Приложение №2 Макет стелы*</w:t>
            </w:r>
          </w:p>
        </w:tc>
        <w:tc>
          <w:tcPr>
            <w:tcW w:w="709" w:type="dxa"/>
            <w:tcBorders>
              <w:top w:val="nil"/>
              <w:left w:val="nil"/>
              <w:bottom w:val="single" w:sz="4" w:space="0" w:color="000000"/>
              <w:right w:val="single" w:sz="4" w:space="0" w:color="000000"/>
            </w:tcBorders>
            <w:shd w:val="clear" w:color="auto" w:fill="auto"/>
            <w:vAlign w:val="center"/>
            <w:hideMark/>
          </w:tcPr>
          <w:p w14:paraId="7A6CB144"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nil"/>
              <w:left w:val="nil"/>
              <w:bottom w:val="single" w:sz="4" w:space="0" w:color="000000"/>
              <w:right w:val="nil"/>
            </w:tcBorders>
            <w:shd w:val="clear" w:color="auto" w:fill="auto"/>
            <w:noWrap/>
            <w:vAlign w:val="center"/>
            <w:hideMark/>
          </w:tcPr>
          <w:p w14:paraId="36D97B82"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5064032A"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27DA5367" w14:textId="77777777" w:rsidR="00E355F1" w:rsidRPr="002644DE" w:rsidRDefault="00E355F1" w:rsidP="00C254EC">
            <w:pPr>
              <w:spacing w:line="240" w:lineRule="auto"/>
              <w:ind w:firstLine="0"/>
              <w:jc w:val="left"/>
              <w:rPr>
                <w:color w:val="000000"/>
                <w:sz w:val="24"/>
                <w:szCs w:val="24"/>
              </w:rPr>
            </w:pPr>
          </w:p>
        </w:tc>
      </w:tr>
      <w:tr w:rsidR="00E355F1" w:rsidRPr="002644DE" w14:paraId="03813CF1" w14:textId="77777777" w:rsidTr="00C254EC">
        <w:trPr>
          <w:trHeight w:val="157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09BDD581" w14:textId="77777777" w:rsidR="00E355F1" w:rsidRPr="00E86449" w:rsidRDefault="00E355F1" w:rsidP="00C254EC">
            <w:pPr>
              <w:spacing w:line="240" w:lineRule="auto"/>
              <w:ind w:firstLine="0"/>
              <w:jc w:val="center"/>
              <w:rPr>
                <w:color w:val="000000"/>
                <w:sz w:val="22"/>
                <w:szCs w:val="22"/>
              </w:rPr>
            </w:pPr>
            <w:r>
              <w:rPr>
                <w:color w:val="000000"/>
                <w:sz w:val="22"/>
                <w:szCs w:val="22"/>
              </w:rPr>
              <w:t>5</w:t>
            </w:r>
          </w:p>
        </w:tc>
        <w:tc>
          <w:tcPr>
            <w:tcW w:w="5618" w:type="dxa"/>
            <w:tcBorders>
              <w:top w:val="nil"/>
              <w:left w:val="nil"/>
              <w:bottom w:val="single" w:sz="4" w:space="0" w:color="000000"/>
              <w:right w:val="single" w:sz="4" w:space="0" w:color="000000"/>
            </w:tcBorders>
            <w:shd w:val="clear" w:color="auto" w:fill="auto"/>
            <w:vAlign w:val="center"/>
            <w:hideMark/>
          </w:tcPr>
          <w:p w14:paraId="52B45F26" w14:textId="77777777" w:rsidR="00E355F1" w:rsidRPr="00E86449" w:rsidRDefault="00E355F1" w:rsidP="00C254EC">
            <w:pPr>
              <w:spacing w:line="240" w:lineRule="auto"/>
              <w:ind w:firstLine="0"/>
              <w:jc w:val="left"/>
              <w:rPr>
                <w:sz w:val="22"/>
                <w:szCs w:val="22"/>
              </w:rPr>
            </w:pPr>
            <w:r w:rsidRPr="00E86449">
              <w:rPr>
                <w:sz w:val="22"/>
                <w:szCs w:val="22"/>
              </w:rPr>
              <w:t>Указатели световые «</w:t>
            </w:r>
            <w:proofErr w:type="gramStart"/>
            <w:r w:rsidRPr="00E86449">
              <w:rPr>
                <w:sz w:val="22"/>
                <w:szCs w:val="22"/>
              </w:rPr>
              <w:t>Въезд»/</w:t>
            </w:r>
            <w:proofErr w:type="gramEnd"/>
            <w:r>
              <w:rPr>
                <w:sz w:val="22"/>
                <w:szCs w:val="22"/>
              </w:rPr>
              <w:t xml:space="preserve">«Выезд». Размер 1420х650х220мм </w:t>
            </w:r>
            <w:r w:rsidRPr="00A66864">
              <w:rPr>
                <w:sz w:val="22"/>
                <w:szCs w:val="22"/>
              </w:rPr>
              <w:t>(</w:t>
            </w:r>
            <w:proofErr w:type="spellStart"/>
            <w:r w:rsidRPr="00A66864">
              <w:rPr>
                <w:sz w:val="22"/>
                <w:szCs w:val="22"/>
              </w:rPr>
              <w:t>ВхДхШ</w:t>
            </w:r>
            <w:proofErr w:type="spellEnd"/>
            <w:r w:rsidRPr="00A66864">
              <w:rPr>
                <w:sz w:val="22"/>
                <w:szCs w:val="22"/>
              </w:rPr>
              <w:t>)</w:t>
            </w:r>
            <w:r w:rsidRPr="00E86449">
              <w:rPr>
                <w:sz w:val="22"/>
                <w:szCs w:val="22"/>
              </w:rPr>
              <w:t xml:space="preserve">                                                  </w:t>
            </w:r>
            <w:r w:rsidRPr="00E86449">
              <w:rPr>
                <w:sz w:val="22"/>
                <w:szCs w:val="22"/>
              </w:rPr>
              <w:br/>
              <w:t xml:space="preserve">Оформление по </w:t>
            </w:r>
            <w:proofErr w:type="spellStart"/>
            <w:r w:rsidRPr="00E86449">
              <w:rPr>
                <w:sz w:val="22"/>
                <w:szCs w:val="22"/>
              </w:rPr>
              <w:t>брендбуку</w:t>
            </w:r>
            <w:proofErr w:type="spellEnd"/>
            <w:r w:rsidRPr="00E86449">
              <w:rPr>
                <w:sz w:val="22"/>
                <w:szCs w:val="22"/>
              </w:rPr>
              <w:t xml:space="preserve"> Заказчика. Металлический каркас из профильной трубы 20х20х1,5мм. Облицовка </w:t>
            </w:r>
            <w:proofErr w:type="gramStart"/>
            <w:r w:rsidRPr="00E86449">
              <w:rPr>
                <w:sz w:val="22"/>
                <w:szCs w:val="22"/>
              </w:rPr>
              <w:t>алюминий</w:t>
            </w:r>
            <w:proofErr w:type="gramEnd"/>
            <w:r w:rsidRPr="00E86449">
              <w:rPr>
                <w:sz w:val="22"/>
                <w:szCs w:val="22"/>
              </w:rPr>
              <w:t xml:space="preserve"> окрашенный / композитные панели / пленка.</w:t>
            </w:r>
          </w:p>
          <w:p w14:paraId="6CB311DD" w14:textId="77777777" w:rsidR="00E355F1" w:rsidRPr="00E86449" w:rsidRDefault="00E355F1" w:rsidP="00C254EC">
            <w:pPr>
              <w:spacing w:line="240" w:lineRule="auto"/>
              <w:ind w:firstLine="0"/>
              <w:jc w:val="left"/>
              <w:rPr>
                <w:sz w:val="22"/>
                <w:szCs w:val="22"/>
              </w:rPr>
            </w:pPr>
            <w:r w:rsidRPr="00E86449">
              <w:rPr>
                <w:sz w:val="22"/>
                <w:szCs w:val="22"/>
              </w:rPr>
              <w:lastRenderedPageBreak/>
              <w:t>Подсветка светодиодная по контуру. Подсветка логотип. Крепление к фундаменту. Приложение №</w:t>
            </w:r>
            <w:r>
              <w:rPr>
                <w:sz w:val="22"/>
                <w:szCs w:val="22"/>
              </w:rPr>
              <w:t>3 Сборочные чертежи*</w:t>
            </w:r>
          </w:p>
        </w:tc>
        <w:tc>
          <w:tcPr>
            <w:tcW w:w="709" w:type="dxa"/>
            <w:tcBorders>
              <w:top w:val="nil"/>
              <w:left w:val="nil"/>
              <w:bottom w:val="single" w:sz="4" w:space="0" w:color="000000"/>
              <w:right w:val="single" w:sz="4" w:space="0" w:color="000000"/>
            </w:tcBorders>
            <w:shd w:val="clear" w:color="auto" w:fill="auto"/>
            <w:vAlign w:val="center"/>
            <w:hideMark/>
          </w:tcPr>
          <w:p w14:paraId="2CC13C0E" w14:textId="77777777" w:rsidR="00E355F1" w:rsidRPr="002644DE" w:rsidRDefault="00E355F1" w:rsidP="00C254EC">
            <w:pPr>
              <w:spacing w:line="240" w:lineRule="auto"/>
              <w:ind w:firstLine="0"/>
              <w:jc w:val="center"/>
              <w:rPr>
                <w:sz w:val="24"/>
                <w:szCs w:val="24"/>
              </w:rPr>
            </w:pPr>
            <w:proofErr w:type="spellStart"/>
            <w:r w:rsidRPr="002644DE">
              <w:rPr>
                <w:sz w:val="24"/>
                <w:szCs w:val="24"/>
              </w:rPr>
              <w:lastRenderedPageBreak/>
              <w:t>шт</w:t>
            </w:r>
            <w:proofErr w:type="spellEnd"/>
          </w:p>
        </w:tc>
        <w:tc>
          <w:tcPr>
            <w:tcW w:w="843" w:type="dxa"/>
            <w:tcBorders>
              <w:top w:val="nil"/>
              <w:left w:val="nil"/>
              <w:bottom w:val="single" w:sz="4" w:space="0" w:color="000000"/>
              <w:right w:val="nil"/>
            </w:tcBorders>
            <w:shd w:val="clear" w:color="auto" w:fill="auto"/>
            <w:noWrap/>
            <w:vAlign w:val="center"/>
            <w:hideMark/>
          </w:tcPr>
          <w:p w14:paraId="0C29A6CD"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w:t>
            </w:r>
          </w:p>
        </w:tc>
        <w:tc>
          <w:tcPr>
            <w:tcW w:w="1141" w:type="dxa"/>
            <w:tcBorders>
              <w:top w:val="nil"/>
              <w:left w:val="single" w:sz="4" w:space="0" w:color="auto"/>
              <w:bottom w:val="single" w:sz="4" w:space="0" w:color="auto"/>
              <w:right w:val="single" w:sz="4" w:space="0" w:color="auto"/>
            </w:tcBorders>
          </w:tcPr>
          <w:p w14:paraId="34F0C56A"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13D23D2A" w14:textId="77777777" w:rsidR="00E355F1" w:rsidRPr="002644DE" w:rsidRDefault="00E355F1" w:rsidP="00C254EC">
            <w:pPr>
              <w:spacing w:line="240" w:lineRule="auto"/>
              <w:ind w:firstLine="0"/>
              <w:jc w:val="left"/>
              <w:rPr>
                <w:color w:val="000000"/>
                <w:sz w:val="24"/>
                <w:szCs w:val="24"/>
              </w:rPr>
            </w:pPr>
          </w:p>
        </w:tc>
      </w:tr>
      <w:tr w:rsidR="00E355F1" w:rsidRPr="002644DE" w14:paraId="731F9D10"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100BA45F" w14:textId="77777777" w:rsidR="00E355F1" w:rsidRPr="00E86449" w:rsidRDefault="00E355F1" w:rsidP="00C254EC">
            <w:pPr>
              <w:spacing w:line="240" w:lineRule="auto"/>
              <w:ind w:firstLine="0"/>
              <w:jc w:val="center"/>
              <w:rPr>
                <w:color w:val="000000"/>
                <w:sz w:val="22"/>
                <w:szCs w:val="22"/>
              </w:rPr>
            </w:pPr>
            <w:r>
              <w:rPr>
                <w:color w:val="000000"/>
                <w:sz w:val="22"/>
                <w:szCs w:val="22"/>
              </w:rPr>
              <w:t>6</w:t>
            </w:r>
          </w:p>
        </w:tc>
        <w:tc>
          <w:tcPr>
            <w:tcW w:w="5618" w:type="dxa"/>
            <w:tcBorders>
              <w:top w:val="nil"/>
              <w:left w:val="nil"/>
              <w:bottom w:val="single" w:sz="4" w:space="0" w:color="000000"/>
              <w:right w:val="single" w:sz="4" w:space="0" w:color="000000"/>
            </w:tcBorders>
            <w:shd w:val="clear" w:color="auto" w:fill="auto"/>
            <w:vAlign w:val="center"/>
            <w:hideMark/>
          </w:tcPr>
          <w:p w14:paraId="29AD9A8B" w14:textId="77777777" w:rsidR="00E355F1" w:rsidRPr="00E86449" w:rsidRDefault="00E355F1" w:rsidP="00C254EC">
            <w:pPr>
              <w:spacing w:line="240" w:lineRule="auto"/>
              <w:ind w:firstLine="0"/>
              <w:jc w:val="left"/>
              <w:rPr>
                <w:sz w:val="22"/>
                <w:szCs w:val="22"/>
              </w:rPr>
            </w:pPr>
            <w:r>
              <w:rPr>
                <w:sz w:val="22"/>
                <w:szCs w:val="22"/>
              </w:rPr>
              <w:t>Панель «Магазин» 3000х1000</w:t>
            </w:r>
            <w:r w:rsidRPr="00E86449">
              <w:rPr>
                <w:sz w:val="22"/>
                <w:szCs w:val="22"/>
              </w:rPr>
              <w:t xml:space="preserve">мм </w:t>
            </w:r>
            <w:r>
              <w:rPr>
                <w:sz w:val="22"/>
                <w:szCs w:val="22"/>
              </w:rPr>
              <w:t>(</w:t>
            </w:r>
            <w:proofErr w:type="spellStart"/>
            <w:r>
              <w:rPr>
                <w:sz w:val="22"/>
                <w:szCs w:val="22"/>
              </w:rPr>
              <w:t>Ш</w:t>
            </w:r>
            <w:r w:rsidRPr="00A66864">
              <w:rPr>
                <w:sz w:val="22"/>
                <w:szCs w:val="22"/>
              </w:rPr>
              <w:t>х</w:t>
            </w:r>
            <w:r>
              <w:rPr>
                <w:sz w:val="22"/>
                <w:szCs w:val="22"/>
              </w:rPr>
              <w:t>В</w:t>
            </w:r>
            <w:proofErr w:type="spellEnd"/>
            <w:r w:rsidRPr="00A66864">
              <w:rPr>
                <w:sz w:val="22"/>
                <w:szCs w:val="22"/>
              </w:rPr>
              <w:t>)</w:t>
            </w:r>
            <w:r w:rsidRPr="00E86449">
              <w:rPr>
                <w:sz w:val="22"/>
                <w:szCs w:val="22"/>
              </w:rPr>
              <w:t xml:space="preserve">на здании операторной.  </w:t>
            </w:r>
            <w:r w:rsidRPr="00E86449">
              <w:rPr>
                <w:color w:val="000000"/>
                <w:sz w:val="22"/>
                <w:szCs w:val="22"/>
              </w:rPr>
              <w:t xml:space="preserve">АКП алюминиевый композит Г1 4мм </w:t>
            </w:r>
            <w:proofErr w:type="spellStart"/>
            <w:r w:rsidRPr="00E86449">
              <w:rPr>
                <w:color w:val="000000"/>
                <w:sz w:val="22"/>
                <w:szCs w:val="22"/>
              </w:rPr>
              <w:t>Ral</w:t>
            </w:r>
            <w:proofErr w:type="spellEnd"/>
            <w:r w:rsidRPr="00E86449">
              <w:rPr>
                <w:color w:val="000000"/>
                <w:sz w:val="22"/>
                <w:szCs w:val="22"/>
              </w:rPr>
              <w:t xml:space="preserve"> 5005/5017. Световые буквы «МАГАЗИН». Крепление панели. Крепеж</w:t>
            </w:r>
          </w:p>
        </w:tc>
        <w:tc>
          <w:tcPr>
            <w:tcW w:w="709" w:type="dxa"/>
            <w:tcBorders>
              <w:top w:val="nil"/>
              <w:left w:val="nil"/>
              <w:bottom w:val="single" w:sz="4" w:space="0" w:color="000000"/>
              <w:right w:val="single" w:sz="4" w:space="0" w:color="000000"/>
            </w:tcBorders>
            <w:shd w:val="clear" w:color="auto" w:fill="auto"/>
            <w:vAlign w:val="center"/>
            <w:hideMark/>
          </w:tcPr>
          <w:p w14:paraId="040E8BA9"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nil"/>
              <w:left w:val="nil"/>
              <w:bottom w:val="single" w:sz="4" w:space="0" w:color="000000"/>
              <w:right w:val="nil"/>
            </w:tcBorders>
            <w:shd w:val="clear" w:color="auto" w:fill="auto"/>
            <w:noWrap/>
            <w:vAlign w:val="center"/>
            <w:hideMark/>
          </w:tcPr>
          <w:p w14:paraId="3D10789C"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3BEFC493"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78551550" w14:textId="77777777" w:rsidR="00E355F1" w:rsidRPr="002644DE" w:rsidRDefault="00E355F1" w:rsidP="00C254EC">
            <w:pPr>
              <w:spacing w:line="240" w:lineRule="auto"/>
              <w:ind w:firstLine="0"/>
              <w:jc w:val="left"/>
              <w:rPr>
                <w:color w:val="000000"/>
                <w:sz w:val="24"/>
                <w:szCs w:val="24"/>
              </w:rPr>
            </w:pPr>
          </w:p>
        </w:tc>
      </w:tr>
      <w:tr w:rsidR="00E355F1" w:rsidRPr="002644DE" w14:paraId="25DF5947"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1ED96A85" w14:textId="77777777" w:rsidR="00E355F1" w:rsidRPr="00E86449" w:rsidRDefault="00E355F1" w:rsidP="00C254EC">
            <w:pPr>
              <w:spacing w:line="240" w:lineRule="auto"/>
              <w:ind w:firstLine="0"/>
              <w:jc w:val="center"/>
              <w:rPr>
                <w:color w:val="000000"/>
                <w:sz w:val="22"/>
                <w:szCs w:val="22"/>
              </w:rPr>
            </w:pPr>
            <w:r>
              <w:rPr>
                <w:color w:val="000000"/>
                <w:sz w:val="22"/>
                <w:szCs w:val="22"/>
              </w:rPr>
              <w:t>7</w:t>
            </w:r>
          </w:p>
        </w:tc>
        <w:tc>
          <w:tcPr>
            <w:tcW w:w="5618" w:type="dxa"/>
            <w:tcBorders>
              <w:top w:val="nil"/>
              <w:left w:val="nil"/>
              <w:bottom w:val="single" w:sz="4" w:space="0" w:color="000000"/>
              <w:right w:val="single" w:sz="4" w:space="0" w:color="000000"/>
            </w:tcBorders>
            <w:shd w:val="clear" w:color="auto" w:fill="auto"/>
            <w:vAlign w:val="center"/>
            <w:hideMark/>
          </w:tcPr>
          <w:p w14:paraId="15D845F6" w14:textId="77777777" w:rsidR="00E355F1" w:rsidRPr="00E86449" w:rsidRDefault="00E355F1" w:rsidP="00C254EC">
            <w:pPr>
              <w:spacing w:line="240" w:lineRule="auto"/>
              <w:ind w:firstLine="0"/>
              <w:jc w:val="left"/>
              <w:rPr>
                <w:sz w:val="22"/>
                <w:szCs w:val="22"/>
              </w:rPr>
            </w:pPr>
            <w:r w:rsidRPr="00E86449">
              <w:rPr>
                <w:sz w:val="22"/>
                <w:szCs w:val="22"/>
              </w:rPr>
              <w:t xml:space="preserve">Световые буквы «САХАНЕФТЕГАЗСБЫТ» h=332 мм. </w:t>
            </w:r>
            <w:r w:rsidRPr="00E86449">
              <w:rPr>
                <w:color w:val="000000"/>
                <w:sz w:val="22"/>
                <w:szCs w:val="22"/>
              </w:rPr>
              <w:t xml:space="preserve">Световые буквы - акрил молочный 3 мм, </w:t>
            </w:r>
            <w:proofErr w:type="spellStart"/>
            <w:r w:rsidRPr="00E86449">
              <w:rPr>
                <w:color w:val="000000"/>
                <w:sz w:val="22"/>
                <w:szCs w:val="22"/>
              </w:rPr>
              <w:t>сверхяркие</w:t>
            </w:r>
            <w:proofErr w:type="spellEnd"/>
            <w:r w:rsidRPr="00E86449">
              <w:rPr>
                <w:color w:val="000000"/>
                <w:sz w:val="22"/>
                <w:szCs w:val="22"/>
              </w:rPr>
              <w:t xml:space="preserve"> светодиоды, борт алюминий </w:t>
            </w:r>
            <w:proofErr w:type="spellStart"/>
            <w:r w:rsidRPr="00E86449">
              <w:rPr>
                <w:color w:val="000000"/>
                <w:sz w:val="22"/>
                <w:szCs w:val="22"/>
              </w:rPr>
              <w:t>окрашеный</w:t>
            </w:r>
            <w:proofErr w:type="spellEnd"/>
            <w:r w:rsidRPr="00E86449">
              <w:rPr>
                <w:color w:val="000000"/>
                <w:sz w:val="22"/>
                <w:szCs w:val="22"/>
              </w:rPr>
              <w:t xml:space="preserve"> RAL 9003, крепеж</w:t>
            </w:r>
          </w:p>
        </w:tc>
        <w:tc>
          <w:tcPr>
            <w:tcW w:w="709" w:type="dxa"/>
            <w:tcBorders>
              <w:top w:val="nil"/>
              <w:left w:val="nil"/>
              <w:bottom w:val="single" w:sz="4" w:space="0" w:color="000000"/>
              <w:right w:val="single" w:sz="4" w:space="0" w:color="000000"/>
            </w:tcBorders>
            <w:shd w:val="clear" w:color="auto" w:fill="auto"/>
            <w:vAlign w:val="center"/>
            <w:hideMark/>
          </w:tcPr>
          <w:p w14:paraId="2500B973"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000000"/>
              <w:right w:val="single" w:sz="4" w:space="0" w:color="auto"/>
            </w:tcBorders>
            <w:shd w:val="clear" w:color="auto" w:fill="auto"/>
            <w:noWrap/>
            <w:vAlign w:val="center"/>
            <w:hideMark/>
          </w:tcPr>
          <w:p w14:paraId="27D72468"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3</w:t>
            </w:r>
          </w:p>
        </w:tc>
        <w:tc>
          <w:tcPr>
            <w:tcW w:w="1141" w:type="dxa"/>
            <w:tcBorders>
              <w:top w:val="single" w:sz="4" w:space="0" w:color="auto"/>
              <w:left w:val="single" w:sz="4" w:space="0" w:color="auto"/>
              <w:bottom w:val="single" w:sz="4" w:space="0" w:color="auto"/>
              <w:right w:val="single" w:sz="4" w:space="0" w:color="auto"/>
            </w:tcBorders>
          </w:tcPr>
          <w:p w14:paraId="039C6308"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8FD4B1" w14:textId="77777777" w:rsidR="00E355F1" w:rsidRPr="002644DE" w:rsidRDefault="00E355F1" w:rsidP="00C254EC">
            <w:pPr>
              <w:spacing w:line="240" w:lineRule="auto"/>
              <w:ind w:firstLine="0"/>
              <w:jc w:val="left"/>
              <w:rPr>
                <w:color w:val="000000"/>
                <w:sz w:val="24"/>
                <w:szCs w:val="24"/>
              </w:rPr>
            </w:pPr>
          </w:p>
        </w:tc>
      </w:tr>
      <w:tr w:rsidR="00E355F1" w:rsidRPr="002644DE" w14:paraId="28DC489B"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0470BD82" w14:textId="77777777" w:rsidR="00E355F1" w:rsidRPr="00E86449" w:rsidRDefault="00E355F1" w:rsidP="00C254EC">
            <w:pPr>
              <w:spacing w:line="240" w:lineRule="auto"/>
              <w:ind w:firstLine="0"/>
              <w:jc w:val="center"/>
              <w:rPr>
                <w:color w:val="000000"/>
                <w:sz w:val="22"/>
                <w:szCs w:val="22"/>
              </w:rPr>
            </w:pPr>
            <w:r>
              <w:rPr>
                <w:color w:val="000000"/>
                <w:sz w:val="22"/>
                <w:szCs w:val="22"/>
              </w:rPr>
              <w:t>8</w:t>
            </w:r>
          </w:p>
        </w:tc>
        <w:tc>
          <w:tcPr>
            <w:tcW w:w="5618" w:type="dxa"/>
            <w:tcBorders>
              <w:top w:val="nil"/>
              <w:left w:val="nil"/>
              <w:bottom w:val="single" w:sz="4" w:space="0" w:color="000000"/>
              <w:right w:val="single" w:sz="4" w:space="0" w:color="000000"/>
            </w:tcBorders>
            <w:shd w:val="clear" w:color="auto" w:fill="auto"/>
            <w:vAlign w:val="center"/>
            <w:hideMark/>
          </w:tcPr>
          <w:p w14:paraId="7422C6FE" w14:textId="77777777" w:rsidR="00E355F1" w:rsidRPr="00E86449" w:rsidRDefault="00E355F1" w:rsidP="00C254EC">
            <w:pPr>
              <w:spacing w:line="240" w:lineRule="auto"/>
              <w:ind w:firstLine="0"/>
              <w:jc w:val="left"/>
              <w:rPr>
                <w:sz w:val="22"/>
                <w:szCs w:val="22"/>
              </w:rPr>
            </w:pPr>
            <w:r w:rsidRPr="00E86449">
              <w:rPr>
                <w:sz w:val="22"/>
                <w:szCs w:val="22"/>
              </w:rPr>
              <w:t xml:space="preserve">Световой логотип (круглый) «Саханефтегазсбыт» д=590 мм. Световой логотип - акрил молочный 3 мм, </w:t>
            </w:r>
            <w:proofErr w:type="spellStart"/>
            <w:r w:rsidRPr="00E86449">
              <w:rPr>
                <w:sz w:val="22"/>
                <w:szCs w:val="22"/>
              </w:rPr>
              <w:t>сверхяркие</w:t>
            </w:r>
            <w:proofErr w:type="spellEnd"/>
            <w:r w:rsidRPr="00E86449">
              <w:rPr>
                <w:sz w:val="22"/>
                <w:szCs w:val="22"/>
              </w:rPr>
              <w:t xml:space="preserve"> светодиоды, борт алюминий </w:t>
            </w:r>
            <w:proofErr w:type="spellStart"/>
            <w:r w:rsidRPr="00E86449">
              <w:rPr>
                <w:sz w:val="22"/>
                <w:szCs w:val="22"/>
              </w:rPr>
              <w:t>окрашеный</w:t>
            </w:r>
            <w:proofErr w:type="spellEnd"/>
            <w:r w:rsidRPr="00E86449">
              <w:rPr>
                <w:sz w:val="22"/>
                <w:szCs w:val="22"/>
              </w:rPr>
              <w:t xml:space="preserve"> RAL 9003, крепеж </w:t>
            </w:r>
          </w:p>
        </w:tc>
        <w:tc>
          <w:tcPr>
            <w:tcW w:w="709" w:type="dxa"/>
            <w:tcBorders>
              <w:top w:val="nil"/>
              <w:left w:val="nil"/>
              <w:bottom w:val="single" w:sz="4" w:space="0" w:color="000000"/>
              <w:right w:val="single" w:sz="4" w:space="0" w:color="000000"/>
            </w:tcBorders>
            <w:shd w:val="clear" w:color="auto" w:fill="auto"/>
            <w:vAlign w:val="center"/>
            <w:hideMark/>
          </w:tcPr>
          <w:p w14:paraId="7538E2E6"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000000"/>
              <w:right w:val="single" w:sz="4" w:space="0" w:color="auto"/>
            </w:tcBorders>
            <w:shd w:val="clear" w:color="auto" w:fill="auto"/>
            <w:noWrap/>
            <w:vAlign w:val="center"/>
            <w:hideMark/>
          </w:tcPr>
          <w:p w14:paraId="22658FA9"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3</w:t>
            </w:r>
          </w:p>
        </w:tc>
        <w:tc>
          <w:tcPr>
            <w:tcW w:w="1141" w:type="dxa"/>
            <w:tcBorders>
              <w:top w:val="single" w:sz="4" w:space="0" w:color="auto"/>
              <w:left w:val="single" w:sz="4" w:space="0" w:color="auto"/>
              <w:bottom w:val="single" w:sz="4" w:space="0" w:color="auto"/>
              <w:right w:val="single" w:sz="4" w:space="0" w:color="auto"/>
            </w:tcBorders>
          </w:tcPr>
          <w:p w14:paraId="2D4514D9"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3D8320" w14:textId="77777777" w:rsidR="00E355F1" w:rsidRPr="002644DE" w:rsidRDefault="00E355F1" w:rsidP="00C254EC">
            <w:pPr>
              <w:spacing w:line="240" w:lineRule="auto"/>
              <w:ind w:firstLine="0"/>
              <w:jc w:val="left"/>
              <w:rPr>
                <w:color w:val="000000"/>
                <w:sz w:val="24"/>
                <w:szCs w:val="24"/>
              </w:rPr>
            </w:pPr>
          </w:p>
        </w:tc>
      </w:tr>
      <w:tr w:rsidR="00E355F1" w:rsidRPr="002644DE" w14:paraId="751549B5"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25DA1DF4" w14:textId="77777777" w:rsidR="00E355F1" w:rsidRPr="00E86449" w:rsidRDefault="00E355F1" w:rsidP="00C254EC">
            <w:pPr>
              <w:spacing w:line="240" w:lineRule="auto"/>
              <w:ind w:firstLine="0"/>
              <w:jc w:val="center"/>
              <w:rPr>
                <w:color w:val="000000"/>
                <w:sz w:val="22"/>
                <w:szCs w:val="22"/>
              </w:rPr>
            </w:pPr>
            <w:r>
              <w:rPr>
                <w:color w:val="000000"/>
                <w:sz w:val="22"/>
                <w:szCs w:val="22"/>
              </w:rPr>
              <w:t>9</w:t>
            </w:r>
          </w:p>
        </w:tc>
        <w:tc>
          <w:tcPr>
            <w:tcW w:w="5618" w:type="dxa"/>
            <w:tcBorders>
              <w:top w:val="nil"/>
              <w:left w:val="nil"/>
              <w:bottom w:val="single" w:sz="4" w:space="0" w:color="000000"/>
              <w:right w:val="single" w:sz="4" w:space="0" w:color="000000"/>
            </w:tcBorders>
            <w:shd w:val="clear" w:color="auto" w:fill="auto"/>
            <w:vAlign w:val="center"/>
            <w:hideMark/>
          </w:tcPr>
          <w:p w14:paraId="3BBBE398" w14:textId="77777777" w:rsidR="00E355F1" w:rsidRPr="00E86449" w:rsidRDefault="00E355F1" w:rsidP="00C254EC">
            <w:pPr>
              <w:spacing w:line="240" w:lineRule="auto"/>
              <w:ind w:firstLine="0"/>
              <w:jc w:val="left"/>
              <w:rPr>
                <w:sz w:val="22"/>
                <w:szCs w:val="22"/>
              </w:rPr>
            </w:pPr>
            <w:proofErr w:type="spellStart"/>
            <w:r w:rsidRPr="00E86449">
              <w:rPr>
                <w:sz w:val="22"/>
                <w:szCs w:val="22"/>
              </w:rPr>
              <w:t>Брендирование</w:t>
            </w:r>
            <w:proofErr w:type="spellEnd"/>
            <w:r w:rsidRPr="00E86449">
              <w:rPr>
                <w:sz w:val="22"/>
                <w:szCs w:val="22"/>
              </w:rPr>
              <w:t xml:space="preserve"> фриза Навеса ТРК- пленка RAL 9003 белый для основы под Логотип и </w:t>
            </w:r>
            <w:proofErr w:type="gramStart"/>
            <w:r w:rsidRPr="00E86449">
              <w:rPr>
                <w:sz w:val="22"/>
                <w:szCs w:val="22"/>
              </w:rPr>
              <w:t>надпись</w:t>
            </w:r>
            <w:proofErr w:type="gramEnd"/>
            <w:r w:rsidRPr="00E86449">
              <w:rPr>
                <w:sz w:val="22"/>
                <w:szCs w:val="22"/>
              </w:rPr>
              <w:t xml:space="preserve"> «САХАНЕФТЕГАЗСБЫТ» (6,776 </w:t>
            </w:r>
            <w:proofErr w:type="spellStart"/>
            <w:r w:rsidRPr="00E86449">
              <w:rPr>
                <w:sz w:val="22"/>
                <w:szCs w:val="22"/>
              </w:rPr>
              <w:t>п.м</w:t>
            </w:r>
            <w:proofErr w:type="spellEnd"/>
            <w:r w:rsidRPr="00E86449">
              <w:rPr>
                <w:sz w:val="22"/>
                <w:szCs w:val="22"/>
              </w:rPr>
              <w:t xml:space="preserve">. на комплект). </w:t>
            </w:r>
            <w:r w:rsidRPr="00E86449">
              <w:rPr>
                <w:color w:val="000000"/>
                <w:sz w:val="22"/>
                <w:szCs w:val="22"/>
              </w:rPr>
              <w:t xml:space="preserve">Пленка </w:t>
            </w:r>
            <w:proofErr w:type="spellStart"/>
            <w:r w:rsidRPr="00E86449">
              <w:rPr>
                <w:color w:val="000000"/>
                <w:sz w:val="22"/>
                <w:szCs w:val="22"/>
              </w:rPr>
              <w:t>Oracal</w:t>
            </w:r>
            <w:proofErr w:type="spellEnd"/>
            <w:r w:rsidRPr="00E86449">
              <w:rPr>
                <w:color w:val="000000"/>
                <w:sz w:val="22"/>
                <w:szCs w:val="22"/>
              </w:rPr>
              <w:t xml:space="preserve"> 641 или эквивалент согласно макета (Основа под логотип и надпись по </w:t>
            </w:r>
            <w:proofErr w:type="spellStart"/>
            <w:r w:rsidRPr="00E86449">
              <w:rPr>
                <w:color w:val="000000"/>
                <w:sz w:val="22"/>
                <w:szCs w:val="22"/>
              </w:rPr>
              <w:t>Брендбуку</w:t>
            </w:r>
            <w:proofErr w:type="spellEnd"/>
            <w:r w:rsidRPr="00E86449">
              <w:rPr>
                <w:color w:val="000000"/>
                <w:sz w:val="22"/>
                <w:szCs w:val="22"/>
              </w:rPr>
              <w:t>)</w:t>
            </w:r>
          </w:p>
        </w:tc>
        <w:tc>
          <w:tcPr>
            <w:tcW w:w="709" w:type="dxa"/>
            <w:tcBorders>
              <w:top w:val="nil"/>
              <w:left w:val="nil"/>
              <w:bottom w:val="single" w:sz="4" w:space="0" w:color="000000"/>
              <w:right w:val="single" w:sz="4" w:space="0" w:color="000000"/>
            </w:tcBorders>
            <w:shd w:val="clear" w:color="auto" w:fill="auto"/>
            <w:vAlign w:val="center"/>
            <w:hideMark/>
          </w:tcPr>
          <w:p w14:paraId="321722C6"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000000"/>
              <w:right w:val="single" w:sz="4" w:space="0" w:color="auto"/>
            </w:tcBorders>
            <w:shd w:val="clear" w:color="auto" w:fill="auto"/>
            <w:noWrap/>
            <w:vAlign w:val="center"/>
            <w:hideMark/>
          </w:tcPr>
          <w:p w14:paraId="3C9DD6A1"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3</w:t>
            </w:r>
          </w:p>
        </w:tc>
        <w:tc>
          <w:tcPr>
            <w:tcW w:w="1141" w:type="dxa"/>
            <w:tcBorders>
              <w:top w:val="single" w:sz="4" w:space="0" w:color="auto"/>
              <w:left w:val="single" w:sz="4" w:space="0" w:color="auto"/>
              <w:bottom w:val="single" w:sz="4" w:space="0" w:color="auto"/>
              <w:right w:val="single" w:sz="4" w:space="0" w:color="auto"/>
            </w:tcBorders>
          </w:tcPr>
          <w:p w14:paraId="0E3FAA05"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6A38E4" w14:textId="77777777" w:rsidR="00E355F1" w:rsidRPr="002644DE" w:rsidRDefault="00E355F1" w:rsidP="00C254EC">
            <w:pPr>
              <w:spacing w:line="240" w:lineRule="auto"/>
              <w:ind w:firstLine="0"/>
              <w:jc w:val="left"/>
              <w:rPr>
                <w:color w:val="000000"/>
                <w:sz w:val="24"/>
                <w:szCs w:val="24"/>
              </w:rPr>
            </w:pPr>
          </w:p>
        </w:tc>
      </w:tr>
      <w:tr w:rsidR="00E355F1" w:rsidRPr="002644DE" w14:paraId="6DAF4979" w14:textId="77777777" w:rsidTr="00C254EC">
        <w:trPr>
          <w:trHeight w:val="1890"/>
        </w:trPr>
        <w:tc>
          <w:tcPr>
            <w:tcW w:w="620" w:type="dxa"/>
            <w:tcBorders>
              <w:top w:val="nil"/>
              <w:left w:val="single" w:sz="4" w:space="0" w:color="000000"/>
              <w:bottom w:val="single" w:sz="4" w:space="0" w:color="auto"/>
              <w:right w:val="single" w:sz="4" w:space="0" w:color="000000"/>
            </w:tcBorders>
            <w:shd w:val="clear" w:color="auto" w:fill="auto"/>
            <w:noWrap/>
            <w:vAlign w:val="center"/>
            <w:hideMark/>
          </w:tcPr>
          <w:p w14:paraId="4CB99E83" w14:textId="77777777" w:rsidR="00E355F1" w:rsidRPr="00E86449" w:rsidRDefault="00E355F1" w:rsidP="00C254EC">
            <w:pPr>
              <w:spacing w:line="240" w:lineRule="auto"/>
              <w:ind w:firstLine="0"/>
              <w:jc w:val="center"/>
              <w:rPr>
                <w:color w:val="000000"/>
                <w:sz w:val="22"/>
                <w:szCs w:val="22"/>
              </w:rPr>
            </w:pPr>
            <w:r w:rsidRPr="00E86449">
              <w:rPr>
                <w:color w:val="000000"/>
                <w:sz w:val="22"/>
                <w:szCs w:val="22"/>
              </w:rPr>
              <w:t>1</w:t>
            </w:r>
            <w:r>
              <w:rPr>
                <w:color w:val="000000"/>
                <w:sz w:val="22"/>
                <w:szCs w:val="22"/>
              </w:rPr>
              <w:t>0</w:t>
            </w:r>
          </w:p>
        </w:tc>
        <w:tc>
          <w:tcPr>
            <w:tcW w:w="5618" w:type="dxa"/>
            <w:tcBorders>
              <w:top w:val="single" w:sz="4" w:space="0" w:color="000000"/>
              <w:left w:val="nil"/>
              <w:bottom w:val="single" w:sz="4" w:space="0" w:color="auto"/>
              <w:right w:val="single" w:sz="4" w:space="0" w:color="000000"/>
            </w:tcBorders>
            <w:shd w:val="clear" w:color="auto" w:fill="auto"/>
            <w:hideMark/>
          </w:tcPr>
          <w:p w14:paraId="0802E7E0" w14:textId="77777777" w:rsidR="00E355F1" w:rsidRPr="00E86449" w:rsidRDefault="00E355F1" w:rsidP="00C254EC">
            <w:pPr>
              <w:spacing w:line="240" w:lineRule="auto"/>
              <w:ind w:firstLine="0"/>
              <w:jc w:val="left"/>
              <w:rPr>
                <w:sz w:val="22"/>
                <w:szCs w:val="22"/>
              </w:rPr>
            </w:pPr>
            <w:proofErr w:type="spellStart"/>
            <w:r w:rsidRPr="00E86449">
              <w:rPr>
                <w:sz w:val="22"/>
                <w:szCs w:val="22"/>
              </w:rPr>
              <w:t>Брендирование</w:t>
            </w:r>
            <w:proofErr w:type="spellEnd"/>
            <w:r w:rsidRPr="00E86449">
              <w:rPr>
                <w:sz w:val="22"/>
                <w:szCs w:val="22"/>
              </w:rPr>
              <w:t xml:space="preserve"> островка ТРК под навесом:                                                                                                 - Панель </w:t>
            </w:r>
            <w:proofErr w:type="spellStart"/>
            <w:r w:rsidRPr="00E86449">
              <w:rPr>
                <w:sz w:val="22"/>
                <w:szCs w:val="22"/>
              </w:rPr>
              <w:t>колонады</w:t>
            </w:r>
            <w:proofErr w:type="spellEnd"/>
            <w:r w:rsidRPr="00E86449">
              <w:rPr>
                <w:sz w:val="22"/>
                <w:szCs w:val="22"/>
              </w:rPr>
              <w:t xml:space="preserve"> ТРК 2900х1850мм</w:t>
            </w:r>
            <w:r>
              <w:rPr>
                <w:sz w:val="22"/>
                <w:szCs w:val="22"/>
              </w:rPr>
              <w:t xml:space="preserve"> (</w:t>
            </w:r>
            <w:proofErr w:type="spellStart"/>
            <w:r>
              <w:rPr>
                <w:sz w:val="22"/>
                <w:szCs w:val="22"/>
              </w:rPr>
              <w:t>ШхВ</w:t>
            </w:r>
            <w:proofErr w:type="spellEnd"/>
            <w:r w:rsidRPr="00A66864">
              <w:rPr>
                <w:sz w:val="22"/>
                <w:szCs w:val="22"/>
              </w:rPr>
              <w:t>)</w:t>
            </w:r>
            <w:r>
              <w:rPr>
                <w:sz w:val="22"/>
                <w:szCs w:val="22"/>
              </w:rPr>
              <w:t xml:space="preserve"> </w:t>
            </w:r>
            <w:r w:rsidRPr="00E86449">
              <w:rPr>
                <w:sz w:val="22"/>
                <w:szCs w:val="22"/>
              </w:rPr>
              <w:t xml:space="preserve">- 2 </w:t>
            </w:r>
            <w:proofErr w:type="spellStart"/>
            <w:r w:rsidRPr="00E86449">
              <w:rPr>
                <w:sz w:val="22"/>
                <w:szCs w:val="22"/>
              </w:rPr>
              <w:t>шт</w:t>
            </w:r>
            <w:proofErr w:type="spellEnd"/>
            <w:r w:rsidRPr="00E86449">
              <w:rPr>
                <w:sz w:val="22"/>
                <w:szCs w:val="22"/>
              </w:rPr>
              <w:t xml:space="preserve">;                                           - Колонна ТРК 300х300мм </w:t>
            </w:r>
            <w:r w:rsidRPr="00A66864">
              <w:rPr>
                <w:sz w:val="22"/>
                <w:szCs w:val="22"/>
              </w:rPr>
              <w:t>(</w:t>
            </w:r>
            <w:proofErr w:type="spellStart"/>
            <w:r w:rsidRPr="00A66864">
              <w:rPr>
                <w:sz w:val="22"/>
                <w:szCs w:val="22"/>
              </w:rPr>
              <w:t>ШхВ</w:t>
            </w:r>
            <w:proofErr w:type="spellEnd"/>
            <w:r w:rsidRPr="00A66864">
              <w:rPr>
                <w:sz w:val="22"/>
                <w:szCs w:val="22"/>
              </w:rPr>
              <w:t xml:space="preserve">) </w:t>
            </w:r>
            <w:r w:rsidRPr="00E86449">
              <w:rPr>
                <w:sz w:val="22"/>
                <w:szCs w:val="22"/>
              </w:rPr>
              <w:t xml:space="preserve">(4 вида топлива) - 4 </w:t>
            </w:r>
            <w:proofErr w:type="spellStart"/>
            <w:r w:rsidRPr="00E86449">
              <w:rPr>
                <w:sz w:val="22"/>
                <w:szCs w:val="22"/>
              </w:rPr>
              <w:t>шт</w:t>
            </w:r>
            <w:proofErr w:type="spellEnd"/>
            <w:r w:rsidRPr="00E86449">
              <w:rPr>
                <w:sz w:val="22"/>
                <w:szCs w:val="22"/>
              </w:rPr>
              <w:t xml:space="preserve">;                                              </w:t>
            </w:r>
            <w:r>
              <w:rPr>
                <w:sz w:val="22"/>
                <w:szCs w:val="22"/>
              </w:rPr>
              <w:t xml:space="preserve">                                   </w:t>
            </w:r>
            <w:r w:rsidRPr="00E86449">
              <w:rPr>
                <w:sz w:val="22"/>
                <w:szCs w:val="22"/>
              </w:rPr>
              <w:t xml:space="preserve">                   - Капот ТРК 770х1000мм </w:t>
            </w:r>
            <w:r w:rsidRPr="00A66864">
              <w:rPr>
                <w:sz w:val="22"/>
                <w:szCs w:val="22"/>
              </w:rPr>
              <w:t>(</w:t>
            </w:r>
            <w:proofErr w:type="spellStart"/>
            <w:r w:rsidRPr="00A66864">
              <w:rPr>
                <w:sz w:val="22"/>
                <w:szCs w:val="22"/>
              </w:rPr>
              <w:t>ШхВ</w:t>
            </w:r>
            <w:proofErr w:type="spellEnd"/>
            <w:r w:rsidRPr="00A66864">
              <w:rPr>
                <w:sz w:val="22"/>
                <w:szCs w:val="22"/>
              </w:rPr>
              <w:t xml:space="preserve">) </w:t>
            </w:r>
            <w:r w:rsidRPr="00E86449">
              <w:rPr>
                <w:sz w:val="22"/>
                <w:szCs w:val="22"/>
              </w:rPr>
              <w:t xml:space="preserve">- 4 </w:t>
            </w:r>
            <w:proofErr w:type="spellStart"/>
            <w:r w:rsidRPr="00E86449">
              <w:rPr>
                <w:sz w:val="22"/>
                <w:szCs w:val="22"/>
              </w:rPr>
              <w:t>шт</w:t>
            </w:r>
            <w:proofErr w:type="spellEnd"/>
            <w:r w:rsidRPr="00E86449">
              <w:rPr>
                <w:sz w:val="22"/>
                <w:szCs w:val="22"/>
              </w:rPr>
              <w:t xml:space="preserve">;                                                          - Стойка </w:t>
            </w:r>
            <w:proofErr w:type="spellStart"/>
            <w:r w:rsidRPr="00E86449">
              <w:rPr>
                <w:sz w:val="22"/>
                <w:szCs w:val="22"/>
              </w:rPr>
              <w:t>шлангоприёмника</w:t>
            </w:r>
            <w:proofErr w:type="spellEnd"/>
            <w:r w:rsidRPr="00E86449">
              <w:rPr>
                <w:sz w:val="22"/>
                <w:szCs w:val="22"/>
              </w:rPr>
              <w:t xml:space="preserve"> ТРК 100х620 </w:t>
            </w:r>
            <w:r w:rsidRPr="00A66864">
              <w:rPr>
                <w:sz w:val="22"/>
                <w:szCs w:val="22"/>
              </w:rPr>
              <w:t>(</w:t>
            </w:r>
            <w:proofErr w:type="spellStart"/>
            <w:r w:rsidRPr="00A66864">
              <w:rPr>
                <w:sz w:val="22"/>
                <w:szCs w:val="22"/>
              </w:rPr>
              <w:t>ШхВ</w:t>
            </w:r>
            <w:proofErr w:type="spellEnd"/>
            <w:r w:rsidRPr="00A66864">
              <w:rPr>
                <w:sz w:val="22"/>
                <w:szCs w:val="22"/>
              </w:rPr>
              <w:t xml:space="preserve">) </w:t>
            </w:r>
            <w:r w:rsidRPr="00E86449">
              <w:rPr>
                <w:sz w:val="22"/>
                <w:szCs w:val="22"/>
              </w:rPr>
              <w:t xml:space="preserve">- 8 </w:t>
            </w:r>
            <w:proofErr w:type="spellStart"/>
            <w:r w:rsidRPr="00E86449">
              <w:rPr>
                <w:sz w:val="22"/>
                <w:szCs w:val="22"/>
              </w:rPr>
              <w:t>шт</w:t>
            </w:r>
            <w:proofErr w:type="spellEnd"/>
            <w:r w:rsidRPr="00E86449">
              <w:rPr>
                <w:sz w:val="22"/>
                <w:szCs w:val="22"/>
              </w:rPr>
              <w:t xml:space="preserve">;                                                                                            - Кран раздаточный 60х60мм </w:t>
            </w:r>
            <w:r w:rsidRPr="00A66864">
              <w:rPr>
                <w:sz w:val="22"/>
                <w:szCs w:val="22"/>
              </w:rPr>
              <w:t>(</w:t>
            </w:r>
            <w:proofErr w:type="spellStart"/>
            <w:r w:rsidRPr="00A66864">
              <w:rPr>
                <w:sz w:val="22"/>
                <w:szCs w:val="22"/>
              </w:rPr>
              <w:t>ШхВ</w:t>
            </w:r>
            <w:proofErr w:type="spellEnd"/>
            <w:r w:rsidRPr="00A66864">
              <w:rPr>
                <w:sz w:val="22"/>
                <w:szCs w:val="22"/>
              </w:rPr>
              <w:t xml:space="preserve">) </w:t>
            </w:r>
            <w:r w:rsidRPr="00E86449">
              <w:rPr>
                <w:sz w:val="22"/>
                <w:szCs w:val="22"/>
              </w:rPr>
              <w:t xml:space="preserve">- 8 шт. </w:t>
            </w:r>
          </w:p>
          <w:p w14:paraId="72863F82" w14:textId="77777777" w:rsidR="00E355F1" w:rsidRPr="00E86449" w:rsidRDefault="00E355F1" w:rsidP="00C254EC">
            <w:pPr>
              <w:spacing w:line="240" w:lineRule="auto"/>
              <w:ind w:firstLine="0"/>
              <w:jc w:val="left"/>
              <w:rPr>
                <w:sz w:val="22"/>
                <w:szCs w:val="22"/>
              </w:rPr>
            </w:pPr>
            <w:r w:rsidRPr="00E86449">
              <w:rPr>
                <w:color w:val="000000"/>
                <w:sz w:val="22"/>
                <w:szCs w:val="22"/>
              </w:rPr>
              <w:t xml:space="preserve">Пленка </w:t>
            </w:r>
            <w:proofErr w:type="spellStart"/>
            <w:r w:rsidRPr="00E86449">
              <w:rPr>
                <w:color w:val="000000"/>
                <w:sz w:val="22"/>
                <w:szCs w:val="22"/>
              </w:rPr>
              <w:t>Oracal</w:t>
            </w:r>
            <w:proofErr w:type="spellEnd"/>
            <w:r w:rsidRPr="00E86449">
              <w:rPr>
                <w:color w:val="000000"/>
                <w:sz w:val="22"/>
                <w:szCs w:val="22"/>
              </w:rPr>
              <w:t xml:space="preserve"> 641 или эквивалент согласно макета (Логотип, виды топлива, номер ТРК по </w:t>
            </w:r>
            <w:proofErr w:type="spellStart"/>
            <w:r w:rsidRPr="00E86449">
              <w:rPr>
                <w:color w:val="000000"/>
                <w:sz w:val="22"/>
                <w:szCs w:val="22"/>
              </w:rPr>
              <w:t>Брендбуку</w:t>
            </w:r>
            <w:proofErr w:type="spellEnd"/>
            <w:r w:rsidRPr="00E86449">
              <w:rPr>
                <w:color w:val="000000"/>
                <w:sz w:val="22"/>
                <w:szCs w:val="22"/>
              </w:rPr>
              <w:t>).</w:t>
            </w:r>
          </w:p>
        </w:tc>
        <w:tc>
          <w:tcPr>
            <w:tcW w:w="709" w:type="dxa"/>
            <w:tcBorders>
              <w:top w:val="nil"/>
              <w:left w:val="nil"/>
              <w:bottom w:val="single" w:sz="4" w:space="0" w:color="auto"/>
              <w:right w:val="single" w:sz="4" w:space="0" w:color="000000"/>
            </w:tcBorders>
            <w:shd w:val="clear" w:color="auto" w:fill="auto"/>
            <w:vAlign w:val="center"/>
            <w:hideMark/>
          </w:tcPr>
          <w:p w14:paraId="233F54D7"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auto"/>
              <w:right w:val="single" w:sz="4" w:space="0" w:color="auto"/>
            </w:tcBorders>
            <w:shd w:val="clear" w:color="auto" w:fill="auto"/>
            <w:noWrap/>
            <w:vAlign w:val="center"/>
            <w:hideMark/>
          </w:tcPr>
          <w:p w14:paraId="4FA68443"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w:t>
            </w:r>
          </w:p>
        </w:tc>
        <w:tc>
          <w:tcPr>
            <w:tcW w:w="1141" w:type="dxa"/>
            <w:tcBorders>
              <w:top w:val="single" w:sz="4" w:space="0" w:color="auto"/>
              <w:left w:val="single" w:sz="4" w:space="0" w:color="auto"/>
              <w:bottom w:val="single" w:sz="4" w:space="0" w:color="auto"/>
              <w:right w:val="single" w:sz="4" w:space="0" w:color="auto"/>
            </w:tcBorders>
          </w:tcPr>
          <w:p w14:paraId="422CD51B"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F853AF" w14:textId="77777777" w:rsidR="00E355F1" w:rsidRPr="002644DE" w:rsidRDefault="00E355F1" w:rsidP="00C254EC">
            <w:pPr>
              <w:spacing w:line="240" w:lineRule="auto"/>
              <w:ind w:firstLine="0"/>
              <w:jc w:val="left"/>
              <w:rPr>
                <w:color w:val="000000"/>
                <w:sz w:val="24"/>
                <w:szCs w:val="24"/>
              </w:rPr>
            </w:pPr>
          </w:p>
        </w:tc>
      </w:tr>
      <w:tr w:rsidR="00E355F1" w:rsidRPr="002644DE" w14:paraId="4BCD6183" w14:textId="77777777" w:rsidTr="00C254EC">
        <w:trPr>
          <w:trHeight w:val="189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28C2F" w14:textId="77777777" w:rsidR="00E355F1" w:rsidRPr="00E86449" w:rsidRDefault="00E355F1" w:rsidP="00C254EC">
            <w:pPr>
              <w:spacing w:line="240" w:lineRule="auto"/>
              <w:ind w:firstLine="0"/>
              <w:jc w:val="center"/>
              <w:rPr>
                <w:color w:val="000000"/>
                <w:sz w:val="22"/>
                <w:szCs w:val="22"/>
              </w:rPr>
            </w:pPr>
            <w:r w:rsidRPr="00E86449">
              <w:rPr>
                <w:color w:val="000000"/>
                <w:sz w:val="22"/>
                <w:szCs w:val="22"/>
              </w:rPr>
              <w:t>1</w:t>
            </w:r>
            <w:r>
              <w:rPr>
                <w:color w:val="000000"/>
                <w:sz w:val="22"/>
                <w:szCs w:val="22"/>
              </w:rPr>
              <w:t>1</w:t>
            </w:r>
          </w:p>
        </w:tc>
        <w:tc>
          <w:tcPr>
            <w:tcW w:w="5618" w:type="dxa"/>
            <w:tcBorders>
              <w:top w:val="single" w:sz="4" w:space="0" w:color="auto"/>
              <w:left w:val="single" w:sz="4" w:space="0" w:color="auto"/>
              <w:bottom w:val="single" w:sz="4" w:space="0" w:color="auto"/>
              <w:right w:val="single" w:sz="4" w:space="0" w:color="auto"/>
            </w:tcBorders>
            <w:shd w:val="clear" w:color="auto" w:fill="auto"/>
            <w:hideMark/>
          </w:tcPr>
          <w:p w14:paraId="0EE8D034" w14:textId="77777777" w:rsidR="00E355F1" w:rsidRPr="00E86449" w:rsidRDefault="00E355F1" w:rsidP="00C254EC">
            <w:pPr>
              <w:spacing w:line="240" w:lineRule="auto"/>
              <w:ind w:firstLine="0"/>
              <w:jc w:val="left"/>
              <w:rPr>
                <w:sz w:val="22"/>
                <w:szCs w:val="22"/>
              </w:rPr>
            </w:pPr>
            <w:proofErr w:type="spellStart"/>
            <w:r w:rsidRPr="00E86449">
              <w:rPr>
                <w:sz w:val="22"/>
                <w:szCs w:val="22"/>
              </w:rPr>
              <w:t>Брендирование</w:t>
            </w:r>
            <w:proofErr w:type="spellEnd"/>
            <w:r w:rsidRPr="00E86449">
              <w:rPr>
                <w:sz w:val="22"/>
                <w:szCs w:val="22"/>
              </w:rPr>
              <w:t xml:space="preserve"> отдельно стоящего островка ТРК:                                                                                                - Панель </w:t>
            </w:r>
            <w:proofErr w:type="spellStart"/>
            <w:r w:rsidRPr="00E86449">
              <w:rPr>
                <w:sz w:val="22"/>
                <w:szCs w:val="22"/>
              </w:rPr>
              <w:t>колонады</w:t>
            </w:r>
            <w:proofErr w:type="spellEnd"/>
            <w:r w:rsidRPr="00E86449">
              <w:rPr>
                <w:sz w:val="22"/>
                <w:szCs w:val="22"/>
              </w:rPr>
              <w:t xml:space="preserve"> ТРК 2400х1850мм</w:t>
            </w:r>
            <w:r>
              <w:rPr>
                <w:sz w:val="22"/>
                <w:szCs w:val="22"/>
              </w:rPr>
              <w:t xml:space="preserve"> </w:t>
            </w:r>
            <w:r w:rsidRPr="00A66864">
              <w:rPr>
                <w:sz w:val="22"/>
                <w:szCs w:val="22"/>
              </w:rPr>
              <w:t>(</w:t>
            </w:r>
            <w:proofErr w:type="spellStart"/>
            <w:r w:rsidRPr="00A66864">
              <w:rPr>
                <w:sz w:val="22"/>
                <w:szCs w:val="22"/>
              </w:rPr>
              <w:t>ШхВ</w:t>
            </w:r>
            <w:proofErr w:type="spellEnd"/>
            <w:r w:rsidRPr="00A66864">
              <w:rPr>
                <w:sz w:val="22"/>
                <w:szCs w:val="22"/>
              </w:rPr>
              <w:t xml:space="preserve">) </w:t>
            </w:r>
            <w:r w:rsidRPr="00E86449">
              <w:rPr>
                <w:sz w:val="22"/>
                <w:szCs w:val="22"/>
              </w:rPr>
              <w:t xml:space="preserve">- 2 </w:t>
            </w:r>
            <w:proofErr w:type="spellStart"/>
            <w:r w:rsidRPr="00E86449">
              <w:rPr>
                <w:sz w:val="22"/>
                <w:szCs w:val="22"/>
              </w:rPr>
              <w:t>шт</w:t>
            </w:r>
            <w:proofErr w:type="spellEnd"/>
            <w:r w:rsidRPr="00E86449">
              <w:rPr>
                <w:sz w:val="22"/>
                <w:szCs w:val="22"/>
              </w:rPr>
              <w:t xml:space="preserve">;                                           - Колонна ТРК 300х300мм </w:t>
            </w:r>
            <w:r w:rsidRPr="00A66864">
              <w:rPr>
                <w:sz w:val="22"/>
                <w:szCs w:val="22"/>
              </w:rPr>
              <w:t>(</w:t>
            </w:r>
            <w:proofErr w:type="spellStart"/>
            <w:r w:rsidRPr="00A66864">
              <w:rPr>
                <w:sz w:val="22"/>
                <w:szCs w:val="22"/>
              </w:rPr>
              <w:t>ШхВ</w:t>
            </w:r>
            <w:proofErr w:type="spellEnd"/>
            <w:r w:rsidRPr="00A66864">
              <w:rPr>
                <w:sz w:val="22"/>
                <w:szCs w:val="22"/>
              </w:rPr>
              <w:t xml:space="preserve">) </w:t>
            </w:r>
            <w:r w:rsidRPr="00E86449">
              <w:rPr>
                <w:sz w:val="22"/>
                <w:szCs w:val="22"/>
              </w:rPr>
              <w:t xml:space="preserve">(2 вида топлива) - 2 </w:t>
            </w:r>
            <w:proofErr w:type="spellStart"/>
            <w:r w:rsidRPr="00E86449">
              <w:rPr>
                <w:sz w:val="22"/>
                <w:szCs w:val="22"/>
              </w:rPr>
              <w:t>шт</w:t>
            </w:r>
            <w:proofErr w:type="spellEnd"/>
            <w:r w:rsidRPr="00E86449">
              <w:rPr>
                <w:sz w:val="22"/>
                <w:szCs w:val="22"/>
              </w:rPr>
              <w:t xml:space="preserve">;                                        </w:t>
            </w:r>
            <w:r>
              <w:rPr>
                <w:sz w:val="22"/>
                <w:szCs w:val="22"/>
              </w:rPr>
              <w:t xml:space="preserve">                                   </w:t>
            </w:r>
            <w:r w:rsidRPr="00E86449">
              <w:rPr>
                <w:sz w:val="22"/>
                <w:szCs w:val="22"/>
              </w:rPr>
              <w:t xml:space="preserve">                        - Капот ТРК 770х1000мм </w:t>
            </w:r>
            <w:r w:rsidRPr="00A66864">
              <w:rPr>
                <w:sz w:val="22"/>
                <w:szCs w:val="22"/>
              </w:rPr>
              <w:t>(</w:t>
            </w:r>
            <w:proofErr w:type="spellStart"/>
            <w:r w:rsidRPr="00A66864">
              <w:rPr>
                <w:sz w:val="22"/>
                <w:szCs w:val="22"/>
              </w:rPr>
              <w:t>ШхВ</w:t>
            </w:r>
            <w:proofErr w:type="spellEnd"/>
            <w:r w:rsidRPr="00A66864">
              <w:rPr>
                <w:sz w:val="22"/>
                <w:szCs w:val="22"/>
              </w:rPr>
              <w:t xml:space="preserve">) </w:t>
            </w:r>
            <w:r w:rsidRPr="00E86449">
              <w:rPr>
                <w:sz w:val="22"/>
                <w:szCs w:val="22"/>
              </w:rPr>
              <w:t xml:space="preserve">- 2 </w:t>
            </w:r>
            <w:proofErr w:type="spellStart"/>
            <w:r w:rsidRPr="00E86449">
              <w:rPr>
                <w:sz w:val="22"/>
                <w:szCs w:val="22"/>
              </w:rPr>
              <w:t>шт</w:t>
            </w:r>
            <w:proofErr w:type="spellEnd"/>
            <w:r w:rsidRPr="00E86449">
              <w:rPr>
                <w:sz w:val="22"/>
                <w:szCs w:val="22"/>
              </w:rPr>
              <w:t xml:space="preserve">;                                                          - Стойка </w:t>
            </w:r>
            <w:proofErr w:type="spellStart"/>
            <w:r w:rsidRPr="00E86449">
              <w:rPr>
                <w:sz w:val="22"/>
                <w:szCs w:val="22"/>
              </w:rPr>
              <w:t>шлангоприёмника</w:t>
            </w:r>
            <w:proofErr w:type="spellEnd"/>
            <w:r w:rsidRPr="00E86449">
              <w:rPr>
                <w:sz w:val="22"/>
                <w:szCs w:val="22"/>
              </w:rPr>
              <w:t xml:space="preserve"> ТРК 100х620 </w:t>
            </w:r>
            <w:r w:rsidRPr="00A66864">
              <w:rPr>
                <w:sz w:val="22"/>
                <w:szCs w:val="22"/>
              </w:rPr>
              <w:t>(</w:t>
            </w:r>
            <w:proofErr w:type="spellStart"/>
            <w:r w:rsidRPr="00A66864">
              <w:rPr>
                <w:sz w:val="22"/>
                <w:szCs w:val="22"/>
              </w:rPr>
              <w:t>ШхВ</w:t>
            </w:r>
            <w:proofErr w:type="spellEnd"/>
            <w:r w:rsidRPr="00A66864">
              <w:rPr>
                <w:sz w:val="22"/>
                <w:szCs w:val="22"/>
              </w:rPr>
              <w:t xml:space="preserve">) </w:t>
            </w:r>
            <w:r w:rsidRPr="00E86449">
              <w:rPr>
                <w:sz w:val="22"/>
                <w:szCs w:val="22"/>
              </w:rPr>
              <w:t xml:space="preserve">- 4 </w:t>
            </w:r>
            <w:proofErr w:type="spellStart"/>
            <w:r w:rsidRPr="00E86449">
              <w:rPr>
                <w:sz w:val="22"/>
                <w:szCs w:val="22"/>
              </w:rPr>
              <w:t>шт</w:t>
            </w:r>
            <w:proofErr w:type="spellEnd"/>
            <w:r w:rsidRPr="00E86449">
              <w:rPr>
                <w:sz w:val="22"/>
                <w:szCs w:val="22"/>
              </w:rPr>
              <w:t xml:space="preserve">;                                                                                            - Кран раздаточный 60х60мм </w:t>
            </w:r>
            <w:r w:rsidRPr="00A66864">
              <w:rPr>
                <w:sz w:val="22"/>
                <w:szCs w:val="22"/>
              </w:rPr>
              <w:t>(</w:t>
            </w:r>
            <w:proofErr w:type="spellStart"/>
            <w:r w:rsidRPr="00A66864">
              <w:rPr>
                <w:sz w:val="22"/>
                <w:szCs w:val="22"/>
              </w:rPr>
              <w:t>ШхВ</w:t>
            </w:r>
            <w:proofErr w:type="spellEnd"/>
            <w:r w:rsidRPr="00A66864">
              <w:rPr>
                <w:sz w:val="22"/>
                <w:szCs w:val="22"/>
              </w:rPr>
              <w:t xml:space="preserve">) </w:t>
            </w:r>
            <w:r w:rsidRPr="00E86449">
              <w:rPr>
                <w:sz w:val="22"/>
                <w:szCs w:val="22"/>
              </w:rPr>
              <w:t>- 4 шт.</w:t>
            </w:r>
          </w:p>
          <w:p w14:paraId="14880860" w14:textId="77777777" w:rsidR="00E355F1" w:rsidRPr="00E86449" w:rsidRDefault="00E355F1" w:rsidP="00C254EC">
            <w:pPr>
              <w:spacing w:line="240" w:lineRule="auto"/>
              <w:ind w:firstLine="0"/>
              <w:jc w:val="left"/>
              <w:rPr>
                <w:sz w:val="22"/>
                <w:szCs w:val="22"/>
              </w:rPr>
            </w:pPr>
            <w:r w:rsidRPr="00E86449">
              <w:rPr>
                <w:color w:val="000000"/>
                <w:sz w:val="22"/>
                <w:szCs w:val="22"/>
              </w:rPr>
              <w:t xml:space="preserve">Пленка </w:t>
            </w:r>
            <w:proofErr w:type="spellStart"/>
            <w:r w:rsidRPr="00E86449">
              <w:rPr>
                <w:color w:val="000000"/>
                <w:sz w:val="22"/>
                <w:szCs w:val="22"/>
              </w:rPr>
              <w:t>Oracal</w:t>
            </w:r>
            <w:proofErr w:type="spellEnd"/>
            <w:r w:rsidRPr="00E86449">
              <w:rPr>
                <w:color w:val="000000"/>
                <w:sz w:val="22"/>
                <w:szCs w:val="22"/>
              </w:rPr>
              <w:t xml:space="preserve"> 641 или эквивалент согласно макета (Логотип, виды топлива, номер ТРК по </w:t>
            </w:r>
            <w:proofErr w:type="spellStart"/>
            <w:r w:rsidRPr="00E86449">
              <w:rPr>
                <w:color w:val="000000"/>
                <w:sz w:val="22"/>
                <w:szCs w:val="22"/>
              </w:rPr>
              <w:t>Брендбуку</w:t>
            </w:r>
            <w:proofErr w:type="spellEnd"/>
            <w:r w:rsidRPr="00E86449">
              <w:rPr>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6082B"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4236C"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single" w:sz="4" w:space="0" w:color="auto"/>
              <w:left w:val="single" w:sz="4" w:space="0" w:color="auto"/>
              <w:bottom w:val="single" w:sz="4" w:space="0" w:color="auto"/>
              <w:right w:val="single" w:sz="4" w:space="0" w:color="auto"/>
            </w:tcBorders>
          </w:tcPr>
          <w:p w14:paraId="3FAFE337"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AC8DEB" w14:textId="77777777" w:rsidR="00E355F1" w:rsidRPr="002644DE" w:rsidRDefault="00E355F1" w:rsidP="00C254EC">
            <w:pPr>
              <w:spacing w:line="240" w:lineRule="auto"/>
              <w:ind w:firstLine="0"/>
              <w:jc w:val="left"/>
              <w:rPr>
                <w:color w:val="000000"/>
                <w:sz w:val="24"/>
                <w:szCs w:val="24"/>
              </w:rPr>
            </w:pPr>
          </w:p>
        </w:tc>
      </w:tr>
      <w:tr w:rsidR="00E355F1" w:rsidRPr="002644DE" w14:paraId="5CB900EB" w14:textId="77777777" w:rsidTr="00C254EC">
        <w:trPr>
          <w:trHeight w:val="339"/>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2C312" w14:textId="77777777" w:rsidR="00E355F1" w:rsidRPr="00E86449" w:rsidRDefault="00E355F1" w:rsidP="00C254EC">
            <w:pPr>
              <w:spacing w:line="240" w:lineRule="auto"/>
              <w:ind w:firstLine="0"/>
              <w:jc w:val="center"/>
              <w:rPr>
                <w:color w:val="000000"/>
                <w:sz w:val="22"/>
                <w:szCs w:val="22"/>
              </w:rPr>
            </w:pPr>
          </w:p>
        </w:tc>
        <w:tc>
          <w:tcPr>
            <w:tcW w:w="5618" w:type="dxa"/>
            <w:tcBorders>
              <w:top w:val="single" w:sz="4" w:space="0" w:color="auto"/>
              <w:left w:val="single" w:sz="4" w:space="0" w:color="auto"/>
              <w:bottom w:val="single" w:sz="4" w:space="0" w:color="auto"/>
              <w:right w:val="single" w:sz="4" w:space="0" w:color="auto"/>
            </w:tcBorders>
            <w:shd w:val="clear" w:color="auto" w:fill="auto"/>
          </w:tcPr>
          <w:p w14:paraId="4DA25345" w14:textId="77777777" w:rsidR="00E355F1" w:rsidRPr="00E86449" w:rsidRDefault="00E355F1" w:rsidP="00C254EC">
            <w:pPr>
              <w:spacing w:line="240" w:lineRule="auto"/>
              <w:ind w:firstLine="0"/>
              <w:jc w:val="left"/>
              <w:rPr>
                <w:sz w:val="22"/>
                <w:szCs w:val="22"/>
              </w:rPr>
            </w:pPr>
            <w:r w:rsidRPr="00B35EE4">
              <w:rPr>
                <w:b/>
                <w:sz w:val="22"/>
                <w:szCs w:val="22"/>
              </w:rPr>
              <w:t>Итого по</w:t>
            </w:r>
            <w:r>
              <w:rPr>
                <w:b/>
                <w:bCs/>
                <w:color w:val="000000"/>
                <w:sz w:val="22"/>
                <w:szCs w:val="22"/>
              </w:rPr>
              <w:t xml:space="preserve"> п </w:t>
            </w:r>
            <w:r w:rsidRPr="00E86449">
              <w:rPr>
                <w:b/>
                <w:bCs/>
                <w:color w:val="000000"/>
                <w:sz w:val="22"/>
                <w:szCs w:val="22"/>
              </w:rPr>
              <w:t>3. АЗС №35, г. Томмот, Магистральная улица, 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614DB7" w14:textId="77777777" w:rsidR="00E355F1" w:rsidRPr="002644DE" w:rsidRDefault="00E355F1" w:rsidP="00C254EC">
            <w:pPr>
              <w:spacing w:line="240" w:lineRule="auto"/>
              <w:ind w:firstLine="0"/>
              <w:jc w:val="center"/>
              <w:rPr>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F428B" w14:textId="77777777" w:rsidR="00E355F1" w:rsidRPr="002644DE" w:rsidRDefault="00E355F1" w:rsidP="00C254EC">
            <w:pPr>
              <w:spacing w:line="240" w:lineRule="auto"/>
              <w:ind w:firstLine="0"/>
              <w:jc w:val="center"/>
              <w:rPr>
                <w:color w:val="000000"/>
                <w:sz w:val="24"/>
                <w:szCs w:val="24"/>
              </w:rPr>
            </w:pPr>
          </w:p>
        </w:tc>
        <w:tc>
          <w:tcPr>
            <w:tcW w:w="1141" w:type="dxa"/>
            <w:tcBorders>
              <w:top w:val="single" w:sz="4" w:space="0" w:color="auto"/>
              <w:left w:val="single" w:sz="4" w:space="0" w:color="auto"/>
              <w:bottom w:val="single" w:sz="4" w:space="0" w:color="auto"/>
              <w:right w:val="single" w:sz="4" w:space="0" w:color="auto"/>
            </w:tcBorders>
          </w:tcPr>
          <w:p w14:paraId="67D898E6"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6E978D" w14:textId="77777777" w:rsidR="00E355F1" w:rsidRPr="002644DE" w:rsidRDefault="00E355F1" w:rsidP="00C254EC">
            <w:pPr>
              <w:spacing w:line="240" w:lineRule="auto"/>
              <w:ind w:firstLine="0"/>
              <w:jc w:val="left"/>
              <w:rPr>
                <w:color w:val="000000"/>
                <w:sz w:val="24"/>
                <w:szCs w:val="24"/>
              </w:rPr>
            </w:pPr>
          </w:p>
        </w:tc>
      </w:tr>
      <w:tr w:rsidR="00E355F1" w:rsidRPr="002644DE" w14:paraId="4943CCE3" w14:textId="77777777" w:rsidTr="00C254EC">
        <w:trPr>
          <w:trHeight w:val="197"/>
        </w:trPr>
        <w:tc>
          <w:tcPr>
            <w:tcW w:w="62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0652B96" w14:textId="77777777" w:rsidR="00E355F1" w:rsidRPr="00E86449" w:rsidRDefault="00E355F1" w:rsidP="00C254EC">
            <w:pPr>
              <w:spacing w:line="240" w:lineRule="auto"/>
              <w:ind w:firstLine="0"/>
              <w:rPr>
                <w:color w:val="000000"/>
                <w:sz w:val="22"/>
                <w:szCs w:val="22"/>
              </w:rPr>
            </w:pPr>
          </w:p>
        </w:tc>
        <w:tc>
          <w:tcPr>
            <w:tcW w:w="5618" w:type="dxa"/>
            <w:tcBorders>
              <w:top w:val="single" w:sz="4" w:space="0" w:color="auto"/>
              <w:left w:val="nil"/>
              <w:bottom w:val="single" w:sz="4" w:space="0" w:color="000000"/>
              <w:right w:val="single" w:sz="4" w:space="0" w:color="000000"/>
            </w:tcBorders>
            <w:shd w:val="clear" w:color="auto" w:fill="auto"/>
          </w:tcPr>
          <w:p w14:paraId="0445E8C5" w14:textId="77777777" w:rsidR="00E355F1" w:rsidRPr="00E86449" w:rsidRDefault="00E355F1" w:rsidP="00C254EC">
            <w:pPr>
              <w:spacing w:line="240" w:lineRule="auto"/>
              <w:ind w:firstLine="0"/>
              <w:jc w:val="left"/>
              <w:rPr>
                <w:sz w:val="22"/>
                <w:szCs w:val="22"/>
              </w:rPr>
            </w:pPr>
            <w:r>
              <w:rPr>
                <w:b/>
                <w:bCs/>
                <w:color w:val="000000"/>
                <w:sz w:val="22"/>
                <w:szCs w:val="22"/>
              </w:rPr>
              <w:t xml:space="preserve">п 4. </w:t>
            </w:r>
            <w:r w:rsidRPr="00E86449">
              <w:rPr>
                <w:b/>
                <w:bCs/>
                <w:color w:val="000000"/>
                <w:sz w:val="22"/>
                <w:szCs w:val="22"/>
              </w:rPr>
              <w:t>АЗС №31, г. Нерюнгри, п. Серебряный Бор, 378 км автодороги «Лена»</w:t>
            </w:r>
          </w:p>
        </w:tc>
        <w:tc>
          <w:tcPr>
            <w:tcW w:w="709" w:type="dxa"/>
            <w:tcBorders>
              <w:top w:val="single" w:sz="4" w:space="0" w:color="auto"/>
              <w:left w:val="nil"/>
              <w:bottom w:val="single" w:sz="4" w:space="0" w:color="000000"/>
              <w:right w:val="single" w:sz="4" w:space="0" w:color="000000"/>
            </w:tcBorders>
            <w:shd w:val="clear" w:color="auto" w:fill="auto"/>
            <w:vAlign w:val="center"/>
          </w:tcPr>
          <w:p w14:paraId="08FF87CA" w14:textId="77777777" w:rsidR="00E355F1" w:rsidRPr="002644DE" w:rsidRDefault="00E355F1" w:rsidP="00C254EC">
            <w:pPr>
              <w:spacing w:line="240" w:lineRule="auto"/>
              <w:ind w:firstLine="0"/>
              <w:jc w:val="center"/>
              <w:rPr>
                <w:sz w:val="24"/>
                <w:szCs w:val="24"/>
              </w:rPr>
            </w:pPr>
          </w:p>
        </w:tc>
        <w:tc>
          <w:tcPr>
            <w:tcW w:w="843" w:type="dxa"/>
            <w:tcBorders>
              <w:top w:val="single" w:sz="4" w:space="0" w:color="auto"/>
              <w:left w:val="nil"/>
              <w:bottom w:val="single" w:sz="4" w:space="0" w:color="000000"/>
              <w:right w:val="single" w:sz="4" w:space="0" w:color="auto"/>
            </w:tcBorders>
            <w:shd w:val="clear" w:color="auto" w:fill="auto"/>
            <w:noWrap/>
            <w:vAlign w:val="center"/>
          </w:tcPr>
          <w:p w14:paraId="4E090907" w14:textId="77777777" w:rsidR="00E355F1" w:rsidRPr="002644DE" w:rsidRDefault="00E355F1" w:rsidP="00C254EC">
            <w:pPr>
              <w:spacing w:line="240" w:lineRule="auto"/>
              <w:ind w:firstLine="0"/>
              <w:jc w:val="center"/>
              <w:rPr>
                <w:color w:val="000000"/>
                <w:sz w:val="24"/>
                <w:szCs w:val="24"/>
              </w:rPr>
            </w:pPr>
          </w:p>
        </w:tc>
        <w:tc>
          <w:tcPr>
            <w:tcW w:w="1141" w:type="dxa"/>
            <w:tcBorders>
              <w:top w:val="single" w:sz="4" w:space="0" w:color="auto"/>
              <w:left w:val="single" w:sz="4" w:space="0" w:color="auto"/>
              <w:bottom w:val="single" w:sz="4" w:space="0" w:color="auto"/>
              <w:right w:val="single" w:sz="4" w:space="0" w:color="auto"/>
            </w:tcBorders>
          </w:tcPr>
          <w:p w14:paraId="4BAC37AB"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E08B11" w14:textId="77777777" w:rsidR="00E355F1" w:rsidRPr="002644DE" w:rsidRDefault="00E355F1" w:rsidP="00C254EC">
            <w:pPr>
              <w:spacing w:line="240" w:lineRule="auto"/>
              <w:ind w:firstLine="0"/>
              <w:jc w:val="left"/>
              <w:rPr>
                <w:color w:val="000000"/>
                <w:sz w:val="24"/>
                <w:szCs w:val="24"/>
              </w:rPr>
            </w:pPr>
          </w:p>
        </w:tc>
      </w:tr>
      <w:tr w:rsidR="00E355F1" w:rsidRPr="002644DE" w14:paraId="0C76B180" w14:textId="77777777" w:rsidTr="00C254EC">
        <w:trPr>
          <w:trHeight w:val="220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491805C5" w14:textId="77777777" w:rsidR="00E355F1" w:rsidRPr="00E86449" w:rsidRDefault="00E355F1" w:rsidP="00C254EC">
            <w:pPr>
              <w:spacing w:line="240" w:lineRule="auto"/>
              <w:ind w:firstLine="0"/>
              <w:jc w:val="center"/>
              <w:rPr>
                <w:color w:val="000000"/>
                <w:sz w:val="22"/>
                <w:szCs w:val="22"/>
              </w:rPr>
            </w:pPr>
            <w:r w:rsidRPr="00E86449">
              <w:rPr>
                <w:color w:val="000000"/>
                <w:sz w:val="22"/>
                <w:szCs w:val="22"/>
              </w:rPr>
              <w:t>1</w:t>
            </w:r>
          </w:p>
        </w:tc>
        <w:tc>
          <w:tcPr>
            <w:tcW w:w="5618" w:type="dxa"/>
            <w:tcBorders>
              <w:top w:val="nil"/>
              <w:left w:val="nil"/>
              <w:bottom w:val="single" w:sz="4" w:space="0" w:color="auto"/>
              <w:right w:val="single" w:sz="4" w:space="0" w:color="auto"/>
            </w:tcBorders>
            <w:shd w:val="clear" w:color="auto" w:fill="auto"/>
            <w:vAlign w:val="center"/>
            <w:hideMark/>
          </w:tcPr>
          <w:p w14:paraId="39A22039" w14:textId="77777777" w:rsidR="00E355F1" w:rsidRPr="00E86449" w:rsidRDefault="00E355F1" w:rsidP="00C254EC">
            <w:pPr>
              <w:spacing w:line="240" w:lineRule="auto"/>
              <w:ind w:firstLine="0"/>
              <w:jc w:val="left"/>
              <w:rPr>
                <w:sz w:val="22"/>
                <w:szCs w:val="22"/>
              </w:rPr>
            </w:pPr>
            <w:r w:rsidRPr="00E86449">
              <w:rPr>
                <w:sz w:val="22"/>
                <w:szCs w:val="22"/>
              </w:rPr>
              <w:t>Демонтаж с сохранением в</w:t>
            </w:r>
            <w:r w:rsidRPr="00E86449">
              <w:rPr>
                <w:color w:val="000000"/>
                <w:sz w:val="22"/>
                <w:szCs w:val="22"/>
              </w:rPr>
              <w:t>сех брендовых конструкций и элементов ОПТИ, упаковка в защитную пленку (</w:t>
            </w:r>
            <w:proofErr w:type="spellStart"/>
            <w:r w:rsidRPr="00E86449">
              <w:rPr>
                <w:color w:val="000000"/>
                <w:sz w:val="22"/>
                <w:szCs w:val="22"/>
              </w:rPr>
              <w:t>пупырка</w:t>
            </w:r>
            <w:proofErr w:type="spellEnd"/>
            <w:r w:rsidRPr="00E86449">
              <w:rPr>
                <w:color w:val="000000"/>
                <w:sz w:val="22"/>
                <w:szCs w:val="22"/>
              </w:rPr>
              <w:t xml:space="preserve">), изготовление </w:t>
            </w:r>
            <w:proofErr w:type="spellStart"/>
            <w:r w:rsidRPr="00E86449">
              <w:rPr>
                <w:color w:val="000000"/>
                <w:sz w:val="22"/>
                <w:szCs w:val="22"/>
              </w:rPr>
              <w:t>транспортиворочных</w:t>
            </w:r>
            <w:proofErr w:type="spellEnd"/>
            <w:r w:rsidRPr="00E86449">
              <w:rPr>
                <w:color w:val="000000"/>
                <w:sz w:val="22"/>
                <w:szCs w:val="22"/>
              </w:rPr>
              <w:t xml:space="preserve"> (деревянных) коробов, изготовление транспортных опор стелы (2шт), погрузка/разгрузка, доставка до пункта сбора (нефтебаза по месту </w:t>
            </w:r>
            <w:proofErr w:type="spellStart"/>
            <w:r w:rsidRPr="00E86449">
              <w:rPr>
                <w:color w:val="000000"/>
                <w:sz w:val="22"/>
                <w:szCs w:val="22"/>
              </w:rPr>
              <w:t>обьекта</w:t>
            </w:r>
            <w:proofErr w:type="spellEnd"/>
            <w:r w:rsidRPr="00E86449">
              <w:rPr>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14:paraId="1BBAF364"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auto"/>
              <w:right w:val="nil"/>
            </w:tcBorders>
            <w:shd w:val="clear" w:color="auto" w:fill="auto"/>
            <w:noWrap/>
            <w:vAlign w:val="center"/>
            <w:hideMark/>
          </w:tcPr>
          <w:p w14:paraId="6E17FE25"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297DC1D6"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5881F3E6" w14:textId="77777777" w:rsidR="00E355F1" w:rsidRPr="002644DE" w:rsidRDefault="00E355F1" w:rsidP="00C254EC">
            <w:pPr>
              <w:spacing w:line="240" w:lineRule="auto"/>
              <w:ind w:firstLine="0"/>
              <w:jc w:val="left"/>
              <w:rPr>
                <w:color w:val="000000"/>
                <w:sz w:val="24"/>
                <w:szCs w:val="24"/>
              </w:rPr>
            </w:pPr>
          </w:p>
        </w:tc>
      </w:tr>
      <w:tr w:rsidR="00E355F1" w:rsidRPr="002644DE" w14:paraId="11B521EF" w14:textId="77777777" w:rsidTr="00C254EC">
        <w:trPr>
          <w:trHeight w:val="31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4084210A" w14:textId="77777777" w:rsidR="00E355F1" w:rsidRPr="00E86449" w:rsidRDefault="00E355F1" w:rsidP="00C254EC">
            <w:pPr>
              <w:spacing w:line="240" w:lineRule="auto"/>
              <w:ind w:firstLine="0"/>
              <w:jc w:val="center"/>
              <w:rPr>
                <w:color w:val="000000"/>
                <w:sz w:val="22"/>
                <w:szCs w:val="22"/>
              </w:rPr>
            </w:pPr>
            <w:r>
              <w:rPr>
                <w:color w:val="000000"/>
                <w:sz w:val="22"/>
                <w:szCs w:val="22"/>
              </w:rPr>
              <w:t>2</w:t>
            </w:r>
          </w:p>
        </w:tc>
        <w:tc>
          <w:tcPr>
            <w:tcW w:w="5618" w:type="dxa"/>
            <w:tcBorders>
              <w:top w:val="nil"/>
              <w:left w:val="nil"/>
              <w:bottom w:val="single" w:sz="4" w:space="0" w:color="auto"/>
              <w:right w:val="single" w:sz="4" w:space="0" w:color="auto"/>
            </w:tcBorders>
            <w:shd w:val="clear" w:color="auto" w:fill="auto"/>
            <w:vAlign w:val="center"/>
            <w:hideMark/>
          </w:tcPr>
          <w:p w14:paraId="27F4568C" w14:textId="77777777" w:rsidR="00E355F1" w:rsidRPr="00E86449" w:rsidRDefault="00E355F1" w:rsidP="00C254EC">
            <w:pPr>
              <w:spacing w:line="240" w:lineRule="auto"/>
              <w:ind w:firstLine="0"/>
              <w:jc w:val="left"/>
              <w:rPr>
                <w:color w:val="000000"/>
                <w:sz w:val="22"/>
                <w:szCs w:val="22"/>
              </w:rPr>
            </w:pPr>
            <w:r w:rsidRPr="00E86449">
              <w:rPr>
                <w:color w:val="000000"/>
                <w:sz w:val="22"/>
                <w:szCs w:val="22"/>
              </w:rPr>
              <w:t>Демонтаж бетонного основания стелы. Погрузка/разгрузка, вывоз мусора</w:t>
            </w:r>
          </w:p>
        </w:tc>
        <w:tc>
          <w:tcPr>
            <w:tcW w:w="709" w:type="dxa"/>
            <w:tcBorders>
              <w:top w:val="nil"/>
              <w:left w:val="nil"/>
              <w:bottom w:val="single" w:sz="4" w:space="0" w:color="auto"/>
              <w:right w:val="single" w:sz="4" w:space="0" w:color="auto"/>
            </w:tcBorders>
            <w:shd w:val="clear" w:color="auto" w:fill="auto"/>
            <w:vAlign w:val="center"/>
            <w:hideMark/>
          </w:tcPr>
          <w:p w14:paraId="63A9117F" w14:textId="77777777" w:rsidR="00E355F1" w:rsidRPr="002644DE" w:rsidRDefault="00E355F1" w:rsidP="00C254EC">
            <w:pPr>
              <w:spacing w:line="240" w:lineRule="auto"/>
              <w:ind w:firstLine="0"/>
              <w:jc w:val="center"/>
              <w:rPr>
                <w:color w:val="000000"/>
                <w:sz w:val="24"/>
                <w:szCs w:val="24"/>
              </w:rPr>
            </w:pPr>
            <w:proofErr w:type="spellStart"/>
            <w:r w:rsidRPr="002644DE">
              <w:rPr>
                <w:color w:val="000000"/>
                <w:sz w:val="24"/>
                <w:szCs w:val="24"/>
              </w:rPr>
              <w:t>шт</w:t>
            </w:r>
            <w:proofErr w:type="spellEnd"/>
          </w:p>
        </w:tc>
        <w:tc>
          <w:tcPr>
            <w:tcW w:w="843" w:type="dxa"/>
            <w:tcBorders>
              <w:top w:val="nil"/>
              <w:left w:val="nil"/>
              <w:bottom w:val="single" w:sz="4" w:space="0" w:color="auto"/>
              <w:right w:val="nil"/>
            </w:tcBorders>
            <w:shd w:val="clear" w:color="auto" w:fill="auto"/>
            <w:vAlign w:val="center"/>
            <w:hideMark/>
          </w:tcPr>
          <w:p w14:paraId="681130C4"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7688C42A"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77DA6DD9" w14:textId="77777777" w:rsidR="00E355F1" w:rsidRPr="002644DE" w:rsidRDefault="00E355F1" w:rsidP="00C254EC">
            <w:pPr>
              <w:spacing w:line="240" w:lineRule="auto"/>
              <w:ind w:firstLine="0"/>
              <w:jc w:val="left"/>
              <w:rPr>
                <w:color w:val="000000"/>
                <w:sz w:val="24"/>
                <w:szCs w:val="24"/>
              </w:rPr>
            </w:pPr>
          </w:p>
        </w:tc>
      </w:tr>
      <w:tr w:rsidR="00E355F1" w:rsidRPr="002644DE" w14:paraId="60AB9400" w14:textId="77777777" w:rsidTr="00C254EC">
        <w:trPr>
          <w:trHeight w:val="31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6CE38A4A" w14:textId="77777777" w:rsidR="00E355F1" w:rsidRPr="00E86449" w:rsidRDefault="00E355F1" w:rsidP="00C254EC">
            <w:pPr>
              <w:spacing w:line="240" w:lineRule="auto"/>
              <w:ind w:firstLine="0"/>
              <w:jc w:val="center"/>
              <w:rPr>
                <w:color w:val="000000"/>
                <w:sz w:val="22"/>
                <w:szCs w:val="22"/>
              </w:rPr>
            </w:pPr>
            <w:r>
              <w:rPr>
                <w:color w:val="000000"/>
                <w:sz w:val="22"/>
                <w:szCs w:val="22"/>
              </w:rPr>
              <w:t>3</w:t>
            </w:r>
          </w:p>
        </w:tc>
        <w:tc>
          <w:tcPr>
            <w:tcW w:w="5618" w:type="dxa"/>
            <w:tcBorders>
              <w:top w:val="nil"/>
              <w:left w:val="nil"/>
              <w:bottom w:val="single" w:sz="4" w:space="0" w:color="auto"/>
              <w:right w:val="single" w:sz="4" w:space="0" w:color="auto"/>
            </w:tcBorders>
            <w:shd w:val="clear" w:color="auto" w:fill="auto"/>
            <w:vAlign w:val="center"/>
            <w:hideMark/>
          </w:tcPr>
          <w:p w14:paraId="703D291F" w14:textId="77777777" w:rsidR="00E355F1" w:rsidRPr="00E86449" w:rsidRDefault="00E355F1" w:rsidP="00C254EC">
            <w:pPr>
              <w:spacing w:line="240" w:lineRule="auto"/>
              <w:ind w:firstLine="0"/>
              <w:jc w:val="left"/>
              <w:rPr>
                <w:sz w:val="22"/>
                <w:szCs w:val="22"/>
              </w:rPr>
            </w:pPr>
            <w:r w:rsidRPr="00E86449">
              <w:rPr>
                <w:sz w:val="22"/>
                <w:szCs w:val="22"/>
              </w:rPr>
              <w:t>Бетонная основа стелы - марка бетона М250 3000х2500х300мм</w:t>
            </w:r>
            <w:r>
              <w:rPr>
                <w:sz w:val="22"/>
                <w:szCs w:val="22"/>
              </w:rPr>
              <w:t xml:space="preserve"> </w:t>
            </w:r>
            <w:r w:rsidRPr="00A66864">
              <w:rPr>
                <w:sz w:val="22"/>
                <w:szCs w:val="22"/>
              </w:rPr>
              <w:t>(</w:t>
            </w:r>
            <w:proofErr w:type="spellStart"/>
            <w:r w:rsidRPr="00A66864">
              <w:rPr>
                <w:sz w:val="22"/>
                <w:szCs w:val="22"/>
              </w:rPr>
              <w:t>ДхШхВ</w:t>
            </w:r>
            <w:proofErr w:type="spellEnd"/>
            <w:r w:rsidRPr="00A66864">
              <w:rPr>
                <w:sz w:val="22"/>
                <w:szCs w:val="22"/>
              </w:rPr>
              <w:t>)</w:t>
            </w:r>
            <w:r w:rsidRPr="00E86449">
              <w:rPr>
                <w:sz w:val="22"/>
                <w:szCs w:val="22"/>
              </w:rPr>
              <w:t>. Опалубка, арматура АIII Ø12</w:t>
            </w:r>
          </w:p>
        </w:tc>
        <w:tc>
          <w:tcPr>
            <w:tcW w:w="709" w:type="dxa"/>
            <w:tcBorders>
              <w:top w:val="nil"/>
              <w:left w:val="nil"/>
              <w:bottom w:val="single" w:sz="4" w:space="0" w:color="auto"/>
              <w:right w:val="single" w:sz="4" w:space="0" w:color="auto"/>
            </w:tcBorders>
            <w:shd w:val="clear" w:color="auto" w:fill="auto"/>
            <w:vAlign w:val="center"/>
            <w:hideMark/>
          </w:tcPr>
          <w:p w14:paraId="755F8E5B"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куб.м</w:t>
            </w:r>
            <w:proofErr w:type="spellEnd"/>
            <w:r w:rsidRPr="002644DE">
              <w:rPr>
                <w:sz w:val="24"/>
                <w:szCs w:val="24"/>
              </w:rPr>
              <w:t>.</w:t>
            </w:r>
          </w:p>
        </w:tc>
        <w:tc>
          <w:tcPr>
            <w:tcW w:w="843" w:type="dxa"/>
            <w:tcBorders>
              <w:top w:val="nil"/>
              <w:left w:val="nil"/>
              <w:bottom w:val="single" w:sz="4" w:space="0" w:color="auto"/>
              <w:right w:val="nil"/>
            </w:tcBorders>
            <w:shd w:val="clear" w:color="auto" w:fill="auto"/>
            <w:noWrap/>
            <w:vAlign w:val="center"/>
            <w:hideMark/>
          </w:tcPr>
          <w:p w14:paraId="6DE54240"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2,25</w:t>
            </w:r>
          </w:p>
        </w:tc>
        <w:tc>
          <w:tcPr>
            <w:tcW w:w="1141" w:type="dxa"/>
            <w:tcBorders>
              <w:top w:val="nil"/>
              <w:left w:val="single" w:sz="4" w:space="0" w:color="auto"/>
              <w:bottom w:val="single" w:sz="4" w:space="0" w:color="auto"/>
              <w:right w:val="single" w:sz="4" w:space="0" w:color="auto"/>
            </w:tcBorders>
          </w:tcPr>
          <w:p w14:paraId="0F2B8192"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13167C4F" w14:textId="77777777" w:rsidR="00E355F1" w:rsidRPr="002644DE" w:rsidRDefault="00E355F1" w:rsidP="00C254EC">
            <w:pPr>
              <w:spacing w:line="240" w:lineRule="auto"/>
              <w:ind w:firstLine="0"/>
              <w:jc w:val="left"/>
              <w:rPr>
                <w:color w:val="000000"/>
                <w:sz w:val="24"/>
                <w:szCs w:val="24"/>
              </w:rPr>
            </w:pPr>
          </w:p>
        </w:tc>
      </w:tr>
      <w:tr w:rsidR="00E355F1" w:rsidRPr="002644DE" w14:paraId="1C9FFE31" w14:textId="77777777" w:rsidTr="00C254EC">
        <w:trPr>
          <w:trHeight w:val="598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3159B1C5" w14:textId="77777777" w:rsidR="00E355F1" w:rsidRPr="00E86449" w:rsidRDefault="00E355F1" w:rsidP="00C254EC">
            <w:pPr>
              <w:spacing w:line="240" w:lineRule="auto"/>
              <w:ind w:firstLine="0"/>
              <w:jc w:val="center"/>
              <w:rPr>
                <w:color w:val="000000"/>
                <w:sz w:val="22"/>
                <w:szCs w:val="22"/>
              </w:rPr>
            </w:pPr>
            <w:r>
              <w:rPr>
                <w:color w:val="000000"/>
                <w:sz w:val="22"/>
                <w:szCs w:val="22"/>
              </w:rPr>
              <w:lastRenderedPageBreak/>
              <w:t>4</w:t>
            </w:r>
          </w:p>
        </w:tc>
        <w:tc>
          <w:tcPr>
            <w:tcW w:w="5618" w:type="dxa"/>
            <w:tcBorders>
              <w:top w:val="nil"/>
              <w:left w:val="nil"/>
              <w:bottom w:val="single" w:sz="4" w:space="0" w:color="000000"/>
              <w:right w:val="single" w:sz="4" w:space="0" w:color="000000"/>
            </w:tcBorders>
            <w:shd w:val="clear" w:color="auto" w:fill="auto"/>
            <w:vAlign w:val="center"/>
            <w:hideMark/>
          </w:tcPr>
          <w:p w14:paraId="5905B060" w14:textId="77777777" w:rsidR="00E355F1" w:rsidRPr="00D80065" w:rsidRDefault="00E355F1" w:rsidP="00C254EC">
            <w:pPr>
              <w:spacing w:line="240" w:lineRule="auto"/>
              <w:ind w:firstLine="0"/>
              <w:jc w:val="left"/>
              <w:rPr>
                <w:sz w:val="22"/>
                <w:szCs w:val="22"/>
              </w:rPr>
            </w:pPr>
            <w:r w:rsidRPr="00D80065">
              <w:rPr>
                <w:sz w:val="22"/>
                <w:szCs w:val="22"/>
              </w:rPr>
              <w:t>Стела АЗС 8 метров 4 вида топлива (двухсторонняя), размер 8000х2100х680мм</w:t>
            </w:r>
            <w:r>
              <w:rPr>
                <w:sz w:val="22"/>
                <w:szCs w:val="22"/>
              </w:rPr>
              <w:t xml:space="preserve"> </w:t>
            </w:r>
            <w:r w:rsidRPr="002128A0">
              <w:rPr>
                <w:sz w:val="22"/>
                <w:szCs w:val="22"/>
              </w:rPr>
              <w:t>(</w:t>
            </w:r>
            <w:proofErr w:type="spellStart"/>
            <w:r w:rsidRPr="002128A0">
              <w:rPr>
                <w:sz w:val="22"/>
                <w:szCs w:val="22"/>
              </w:rPr>
              <w:t>ВхДхШ</w:t>
            </w:r>
            <w:proofErr w:type="spellEnd"/>
            <w:r w:rsidRPr="002128A0">
              <w:rPr>
                <w:sz w:val="22"/>
                <w:szCs w:val="22"/>
              </w:rPr>
              <w:t>)</w:t>
            </w:r>
            <w:r w:rsidRPr="00D80065">
              <w:rPr>
                <w:sz w:val="22"/>
                <w:szCs w:val="22"/>
              </w:rPr>
              <w:t xml:space="preserve">.               </w:t>
            </w:r>
          </w:p>
          <w:p w14:paraId="4A4C3C99" w14:textId="77777777" w:rsidR="00E355F1" w:rsidRPr="00D80065" w:rsidRDefault="00E355F1" w:rsidP="00C254EC">
            <w:pPr>
              <w:spacing w:line="240" w:lineRule="auto"/>
              <w:ind w:firstLine="0"/>
              <w:jc w:val="left"/>
              <w:rPr>
                <w:sz w:val="22"/>
                <w:szCs w:val="22"/>
              </w:rPr>
            </w:pPr>
            <w:r w:rsidRPr="00D80065">
              <w:rPr>
                <w:sz w:val="22"/>
                <w:szCs w:val="22"/>
              </w:rPr>
              <w:t xml:space="preserve">Металлический каркас. Облицовка </w:t>
            </w:r>
            <w:proofErr w:type="gramStart"/>
            <w:r w:rsidRPr="00D80065">
              <w:rPr>
                <w:sz w:val="22"/>
                <w:szCs w:val="22"/>
              </w:rPr>
              <w:t>алюминий</w:t>
            </w:r>
            <w:proofErr w:type="gramEnd"/>
            <w:r w:rsidRPr="00D80065">
              <w:rPr>
                <w:sz w:val="22"/>
                <w:szCs w:val="22"/>
              </w:rPr>
              <w:t xml:space="preserve"> окрашенный / композитные панели / пленка.</w:t>
            </w:r>
          </w:p>
          <w:p w14:paraId="69BD9EBC" w14:textId="77777777" w:rsidR="00E355F1" w:rsidRPr="00D80065" w:rsidRDefault="00E355F1" w:rsidP="00C254EC">
            <w:pPr>
              <w:spacing w:line="240" w:lineRule="auto"/>
              <w:ind w:firstLine="0"/>
              <w:jc w:val="left"/>
              <w:rPr>
                <w:sz w:val="22"/>
                <w:szCs w:val="22"/>
              </w:rPr>
            </w:pPr>
            <w:r w:rsidRPr="00D80065">
              <w:rPr>
                <w:sz w:val="22"/>
                <w:szCs w:val="22"/>
              </w:rPr>
              <w:t>Подсветка светодиодная по контуру. Подсветка логотип.</w:t>
            </w:r>
          </w:p>
          <w:p w14:paraId="2A7F7461" w14:textId="77777777" w:rsidR="00E355F1" w:rsidRPr="00D80065" w:rsidRDefault="00E355F1" w:rsidP="00C254EC">
            <w:pPr>
              <w:spacing w:line="240" w:lineRule="auto"/>
              <w:ind w:firstLine="0"/>
              <w:jc w:val="left"/>
              <w:rPr>
                <w:sz w:val="22"/>
                <w:szCs w:val="22"/>
              </w:rPr>
            </w:pPr>
            <w:r w:rsidRPr="00D80065">
              <w:rPr>
                <w:sz w:val="22"/>
                <w:szCs w:val="22"/>
              </w:rPr>
              <w:t xml:space="preserve">Оформление по </w:t>
            </w:r>
            <w:proofErr w:type="spellStart"/>
            <w:r w:rsidRPr="00D80065">
              <w:rPr>
                <w:sz w:val="22"/>
                <w:szCs w:val="22"/>
              </w:rPr>
              <w:t>брендбуку</w:t>
            </w:r>
            <w:proofErr w:type="spellEnd"/>
            <w:r w:rsidRPr="00D80065">
              <w:rPr>
                <w:sz w:val="22"/>
                <w:szCs w:val="22"/>
              </w:rPr>
              <w:t xml:space="preserve"> Заказчика.</w:t>
            </w:r>
          </w:p>
          <w:p w14:paraId="76A07E28" w14:textId="77777777" w:rsidR="00E355F1" w:rsidRPr="00E86449" w:rsidRDefault="00E355F1" w:rsidP="00C254EC">
            <w:pPr>
              <w:spacing w:line="240" w:lineRule="auto"/>
              <w:ind w:firstLine="0"/>
              <w:jc w:val="left"/>
              <w:rPr>
                <w:color w:val="000000"/>
                <w:sz w:val="22"/>
                <w:szCs w:val="22"/>
              </w:rPr>
            </w:pPr>
            <w:r w:rsidRPr="00D80065">
              <w:rPr>
                <w:sz w:val="22"/>
                <w:szCs w:val="22"/>
              </w:rPr>
              <w:t xml:space="preserve">Подготовка рамы (каркаса) под LED экран 1600х4160мм </w:t>
            </w:r>
            <w:r>
              <w:rPr>
                <w:sz w:val="22"/>
                <w:szCs w:val="22"/>
              </w:rPr>
              <w:t>(</w:t>
            </w:r>
            <w:proofErr w:type="spellStart"/>
            <w:r>
              <w:rPr>
                <w:sz w:val="22"/>
                <w:szCs w:val="22"/>
              </w:rPr>
              <w:t>ШхВ</w:t>
            </w:r>
            <w:proofErr w:type="spellEnd"/>
            <w:r>
              <w:rPr>
                <w:sz w:val="22"/>
                <w:szCs w:val="22"/>
              </w:rPr>
              <w:t xml:space="preserve">) </w:t>
            </w:r>
            <w:r w:rsidRPr="00D80065">
              <w:rPr>
                <w:sz w:val="22"/>
                <w:szCs w:val="22"/>
              </w:rPr>
              <w:t xml:space="preserve">- 2 </w:t>
            </w:r>
            <w:proofErr w:type="spellStart"/>
            <w:r w:rsidRPr="00D80065">
              <w:rPr>
                <w:sz w:val="22"/>
                <w:szCs w:val="22"/>
              </w:rPr>
              <w:t>шт</w:t>
            </w:r>
            <w:proofErr w:type="spellEnd"/>
            <w:r w:rsidRPr="00D80065">
              <w:rPr>
                <w:sz w:val="22"/>
                <w:szCs w:val="22"/>
              </w:rPr>
              <w:t xml:space="preserve"> (исполнение - </w:t>
            </w:r>
            <w:proofErr w:type="gramStart"/>
            <w:r w:rsidRPr="00D80065">
              <w:rPr>
                <w:sz w:val="22"/>
                <w:szCs w:val="22"/>
              </w:rPr>
              <w:t>кабинетный)*</w:t>
            </w:r>
            <w:proofErr w:type="gramEnd"/>
            <w:r w:rsidRPr="00D80065">
              <w:rPr>
                <w:sz w:val="22"/>
                <w:szCs w:val="22"/>
              </w:rPr>
              <w:t>, Люк (двери) скрытые для обслуживания*.</w:t>
            </w:r>
            <w:r>
              <w:rPr>
                <w:sz w:val="22"/>
                <w:szCs w:val="22"/>
              </w:rPr>
              <w:t xml:space="preserve"> Кабели питания и управления*. </w:t>
            </w:r>
            <w:r w:rsidRPr="00E86449">
              <w:rPr>
                <w:color w:val="000000"/>
                <w:sz w:val="22"/>
                <w:szCs w:val="22"/>
              </w:rPr>
              <w:t xml:space="preserve">Облицовка стелы: овальной и прямоугольной формы (белый) -  </w:t>
            </w:r>
            <w:proofErr w:type="gramStart"/>
            <w:r w:rsidRPr="00E86449">
              <w:rPr>
                <w:color w:val="000000"/>
                <w:sz w:val="22"/>
                <w:szCs w:val="22"/>
              </w:rPr>
              <w:t>алюминий</w:t>
            </w:r>
            <w:proofErr w:type="gramEnd"/>
            <w:r w:rsidRPr="00E86449">
              <w:rPr>
                <w:color w:val="000000"/>
                <w:sz w:val="22"/>
                <w:szCs w:val="22"/>
              </w:rPr>
              <w:t xml:space="preserve"> окрашенный </w:t>
            </w:r>
            <w:proofErr w:type="spellStart"/>
            <w:r w:rsidRPr="00E86449">
              <w:rPr>
                <w:color w:val="000000"/>
                <w:sz w:val="22"/>
                <w:szCs w:val="22"/>
              </w:rPr>
              <w:t>Ral</w:t>
            </w:r>
            <w:proofErr w:type="spellEnd"/>
            <w:r w:rsidRPr="00E86449">
              <w:rPr>
                <w:color w:val="000000"/>
                <w:sz w:val="22"/>
                <w:szCs w:val="22"/>
              </w:rPr>
              <w:t xml:space="preserve"> 9003 лазерная сварка; алюминиевый композит Г1 4мм, белый </w:t>
            </w:r>
            <w:proofErr w:type="spellStart"/>
            <w:r w:rsidRPr="00E86449">
              <w:rPr>
                <w:color w:val="000000"/>
                <w:sz w:val="22"/>
                <w:szCs w:val="22"/>
              </w:rPr>
              <w:t>Ral</w:t>
            </w:r>
            <w:proofErr w:type="spellEnd"/>
            <w:r w:rsidRPr="00E86449">
              <w:rPr>
                <w:color w:val="000000"/>
                <w:sz w:val="22"/>
                <w:szCs w:val="22"/>
              </w:rPr>
              <w:t xml:space="preserve"> 9003, синий </w:t>
            </w:r>
            <w:proofErr w:type="spellStart"/>
            <w:r w:rsidRPr="00E86449">
              <w:rPr>
                <w:color w:val="000000"/>
                <w:sz w:val="22"/>
                <w:szCs w:val="22"/>
              </w:rPr>
              <w:t>Ral</w:t>
            </w:r>
            <w:proofErr w:type="spellEnd"/>
            <w:r w:rsidRPr="00E86449">
              <w:rPr>
                <w:color w:val="000000"/>
                <w:sz w:val="22"/>
                <w:szCs w:val="22"/>
              </w:rPr>
              <w:t xml:space="preserve"> 5005/5017, фрезеровка. Световой короб логотип - акрил молочный 3 мм, </w:t>
            </w:r>
            <w:proofErr w:type="spellStart"/>
            <w:r w:rsidRPr="00E86449">
              <w:rPr>
                <w:color w:val="000000"/>
                <w:sz w:val="22"/>
                <w:szCs w:val="22"/>
              </w:rPr>
              <w:t>сверхяркие</w:t>
            </w:r>
            <w:proofErr w:type="spellEnd"/>
            <w:r w:rsidRPr="00E86449">
              <w:rPr>
                <w:color w:val="000000"/>
                <w:sz w:val="22"/>
                <w:szCs w:val="22"/>
              </w:rPr>
              <w:t xml:space="preserve"> светодиоды, пленка </w:t>
            </w:r>
            <w:proofErr w:type="spellStart"/>
            <w:r w:rsidRPr="00E86449">
              <w:rPr>
                <w:color w:val="000000"/>
                <w:sz w:val="22"/>
                <w:szCs w:val="22"/>
              </w:rPr>
              <w:t>Oracal</w:t>
            </w:r>
            <w:proofErr w:type="spellEnd"/>
            <w:r w:rsidRPr="00E86449">
              <w:rPr>
                <w:color w:val="000000"/>
                <w:sz w:val="22"/>
                <w:szCs w:val="22"/>
              </w:rPr>
              <w:t xml:space="preserve"> 641 или эквивалент, пленка </w:t>
            </w:r>
            <w:proofErr w:type="spellStart"/>
            <w:r w:rsidRPr="00E86449">
              <w:rPr>
                <w:color w:val="000000"/>
                <w:sz w:val="22"/>
                <w:szCs w:val="22"/>
              </w:rPr>
              <w:t>транслюсцентная</w:t>
            </w:r>
            <w:proofErr w:type="spellEnd"/>
            <w:r w:rsidRPr="00E86449">
              <w:rPr>
                <w:color w:val="000000"/>
                <w:sz w:val="22"/>
                <w:szCs w:val="22"/>
              </w:rPr>
              <w:t>, ПВХ. Световой короб "СНГС" (</w:t>
            </w:r>
            <w:proofErr w:type="spellStart"/>
            <w:r w:rsidRPr="00E86449">
              <w:rPr>
                <w:color w:val="000000"/>
                <w:sz w:val="22"/>
                <w:szCs w:val="22"/>
              </w:rPr>
              <w:t>напрорезь</w:t>
            </w:r>
            <w:proofErr w:type="spellEnd"/>
            <w:r w:rsidRPr="00E86449">
              <w:rPr>
                <w:color w:val="000000"/>
                <w:sz w:val="22"/>
                <w:szCs w:val="22"/>
              </w:rPr>
              <w:t xml:space="preserve">), материал: акрил молочный 3 мм, </w:t>
            </w:r>
            <w:proofErr w:type="spellStart"/>
            <w:r w:rsidRPr="00E86449">
              <w:rPr>
                <w:color w:val="000000"/>
                <w:sz w:val="22"/>
                <w:szCs w:val="22"/>
              </w:rPr>
              <w:t>сверхяркие</w:t>
            </w:r>
            <w:proofErr w:type="spellEnd"/>
            <w:r w:rsidRPr="00E86449">
              <w:rPr>
                <w:color w:val="000000"/>
                <w:sz w:val="22"/>
                <w:szCs w:val="22"/>
              </w:rPr>
              <w:t xml:space="preserve"> светодиоды, пленка </w:t>
            </w:r>
            <w:proofErr w:type="spellStart"/>
            <w:r w:rsidRPr="00E86449">
              <w:rPr>
                <w:color w:val="000000"/>
                <w:sz w:val="22"/>
                <w:szCs w:val="22"/>
              </w:rPr>
              <w:t>Oracal</w:t>
            </w:r>
            <w:proofErr w:type="spellEnd"/>
            <w:r w:rsidRPr="00E86449">
              <w:rPr>
                <w:color w:val="000000"/>
                <w:sz w:val="22"/>
                <w:szCs w:val="22"/>
              </w:rPr>
              <w:t xml:space="preserve"> 641 или эквивалент, пленка </w:t>
            </w:r>
            <w:proofErr w:type="spellStart"/>
            <w:r w:rsidRPr="00E86449">
              <w:rPr>
                <w:color w:val="000000"/>
                <w:sz w:val="22"/>
                <w:szCs w:val="22"/>
              </w:rPr>
              <w:t>транслюсцентная</w:t>
            </w:r>
            <w:proofErr w:type="spellEnd"/>
            <w:r w:rsidRPr="00E86449">
              <w:rPr>
                <w:color w:val="000000"/>
                <w:sz w:val="22"/>
                <w:szCs w:val="22"/>
              </w:rPr>
              <w:t>, ПВХ 3мм. Световые короба "Надписи информационные" (</w:t>
            </w:r>
            <w:proofErr w:type="spellStart"/>
            <w:r w:rsidRPr="00E86449">
              <w:rPr>
                <w:color w:val="000000"/>
                <w:sz w:val="22"/>
                <w:szCs w:val="22"/>
              </w:rPr>
              <w:t>напрорезь</w:t>
            </w:r>
            <w:proofErr w:type="spellEnd"/>
            <w:r w:rsidRPr="00E86449">
              <w:rPr>
                <w:color w:val="000000"/>
                <w:sz w:val="22"/>
                <w:szCs w:val="22"/>
              </w:rPr>
              <w:t xml:space="preserve">), материал: акрил молочный 3 мм, </w:t>
            </w:r>
            <w:proofErr w:type="spellStart"/>
            <w:r w:rsidRPr="00E86449">
              <w:rPr>
                <w:color w:val="000000"/>
                <w:sz w:val="22"/>
                <w:szCs w:val="22"/>
              </w:rPr>
              <w:t>сверхяркие</w:t>
            </w:r>
            <w:proofErr w:type="spellEnd"/>
            <w:r w:rsidRPr="00E86449">
              <w:rPr>
                <w:color w:val="000000"/>
                <w:sz w:val="22"/>
                <w:szCs w:val="22"/>
              </w:rPr>
              <w:t xml:space="preserve"> светодиоды, пленка </w:t>
            </w:r>
            <w:proofErr w:type="spellStart"/>
            <w:r w:rsidRPr="00E86449">
              <w:rPr>
                <w:color w:val="000000"/>
                <w:sz w:val="22"/>
                <w:szCs w:val="22"/>
              </w:rPr>
              <w:t>Oracal</w:t>
            </w:r>
            <w:proofErr w:type="spellEnd"/>
            <w:r w:rsidRPr="00E86449">
              <w:rPr>
                <w:color w:val="000000"/>
                <w:sz w:val="22"/>
                <w:szCs w:val="22"/>
              </w:rPr>
              <w:t xml:space="preserve"> 641 или эквивалент, пленка </w:t>
            </w:r>
            <w:proofErr w:type="spellStart"/>
            <w:r w:rsidRPr="00E86449">
              <w:rPr>
                <w:color w:val="000000"/>
                <w:sz w:val="22"/>
                <w:szCs w:val="22"/>
              </w:rPr>
              <w:t>транслюсцентная</w:t>
            </w:r>
            <w:proofErr w:type="spellEnd"/>
            <w:r w:rsidRPr="00E86449">
              <w:rPr>
                <w:color w:val="000000"/>
                <w:sz w:val="22"/>
                <w:szCs w:val="22"/>
              </w:rPr>
              <w:t>, ПВХ. Профильная Рама системы клик-</w:t>
            </w:r>
            <w:proofErr w:type="spellStart"/>
            <w:r w:rsidRPr="00E86449">
              <w:rPr>
                <w:color w:val="000000"/>
                <w:sz w:val="22"/>
                <w:szCs w:val="22"/>
              </w:rPr>
              <w:t>кляк</w:t>
            </w:r>
            <w:proofErr w:type="spellEnd"/>
            <w:r w:rsidRPr="00E86449">
              <w:rPr>
                <w:color w:val="000000"/>
                <w:sz w:val="22"/>
                <w:szCs w:val="22"/>
              </w:rPr>
              <w:t>. Крепление к фундаменту.</w:t>
            </w:r>
          </w:p>
          <w:p w14:paraId="0614CB55" w14:textId="77777777" w:rsidR="00E355F1" w:rsidRPr="00E86449" w:rsidRDefault="00E355F1" w:rsidP="00C254EC">
            <w:pPr>
              <w:spacing w:line="240" w:lineRule="auto"/>
              <w:ind w:firstLine="0"/>
              <w:jc w:val="left"/>
              <w:rPr>
                <w:sz w:val="22"/>
                <w:szCs w:val="22"/>
              </w:rPr>
            </w:pPr>
            <w:r w:rsidRPr="00D80065">
              <w:rPr>
                <w:sz w:val="22"/>
                <w:szCs w:val="22"/>
              </w:rPr>
              <w:t>Приложение №1 Сборочные чертежи стелы*;                                              Приложение №2 Макет стелы*</w:t>
            </w:r>
          </w:p>
        </w:tc>
        <w:tc>
          <w:tcPr>
            <w:tcW w:w="709" w:type="dxa"/>
            <w:tcBorders>
              <w:top w:val="nil"/>
              <w:left w:val="nil"/>
              <w:bottom w:val="single" w:sz="4" w:space="0" w:color="000000"/>
              <w:right w:val="single" w:sz="4" w:space="0" w:color="000000"/>
            </w:tcBorders>
            <w:shd w:val="clear" w:color="auto" w:fill="auto"/>
            <w:vAlign w:val="center"/>
            <w:hideMark/>
          </w:tcPr>
          <w:p w14:paraId="66C926A9"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nil"/>
              <w:left w:val="nil"/>
              <w:bottom w:val="single" w:sz="4" w:space="0" w:color="000000"/>
              <w:right w:val="nil"/>
            </w:tcBorders>
            <w:shd w:val="clear" w:color="auto" w:fill="auto"/>
            <w:noWrap/>
            <w:vAlign w:val="center"/>
            <w:hideMark/>
          </w:tcPr>
          <w:p w14:paraId="4DDD16BB"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35BDEF02"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5286E8DB" w14:textId="77777777" w:rsidR="00E355F1" w:rsidRPr="002644DE" w:rsidRDefault="00E355F1" w:rsidP="00C254EC">
            <w:pPr>
              <w:spacing w:line="240" w:lineRule="auto"/>
              <w:ind w:firstLine="0"/>
              <w:jc w:val="left"/>
              <w:rPr>
                <w:color w:val="000000"/>
                <w:sz w:val="24"/>
                <w:szCs w:val="24"/>
              </w:rPr>
            </w:pPr>
          </w:p>
        </w:tc>
      </w:tr>
      <w:tr w:rsidR="00E355F1" w:rsidRPr="002644DE" w14:paraId="50FCE3B3" w14:textId="77777777" w:rsidTr="00C254EC">
        <w:trPr>
          <w:trHeight w:val="157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40E74F1B" w14:textId="77777777" w:rsidR="00E355F1" w:rsidRPr="00E86449" w:rsidRDefault="00E355F1" w:rsidP="00C254EC">
            <w:pPr>
              <w:spacing w:line="240" w:lineRule="auto"/>
              <w:ind w:firstLine="0"/>
              <w:jc w:val="center"/>
              <w:rPr>
                <w:color w:val="000000"/>
                <w:sz w:val="22"/>
                <w:szCs w:val="22"/>
              </w:rPr>
            </w:pPr>
            <w:r>
              <w:rPr>
                <w:color w:val="000000"/>
                <w:sz w:val="22"/>
                <w:szCs w:val="22"/>
              </w:rPr>
              <w:t>5</w:t>
            </w:r>
          </w:p>
        </w:tc>
        <w:tc>
          <w:tcPr>
            <w:tcW w:w="5618" w:type="dxa"/>
            <w:tcBorders>
              <w:top w:val="nil"/>
              <w:left w:val="nil"/>
              <w:bottom w:val="single" w:sz="4" w:space="0" w:color="000000"/>
              <w:right w:val="single" w:sz="4" w:space="0" w:color="000000"/>
            </w:tcBorders>
            <w:shd w:val="clear" w:color="auto" w:fill="auto"/>
            <w:vAlign w:val="center"/>
            <w:hideMark/>
          </w:tcPr>
          <w:p w14:paraId="04D28638" w14:textId="77777777" w:rsidR="00E355F1" w:rsidRPr="00E86449" w:rsidRDefault="00E355F1" w:rsidP="00C254EC">
            <w:pPr>
              <w:spacing w:line="240" w:lineRule="auto"/>
              <w:ind w:firstLine="0"/>
              <w:jc w:val="left"/>
              <w:rPr>
                <w:sz w:val="22"/>
                <w:szCs w:val="22"/>
              </w:rPr>
            </w:pPr>
            <w:r w:rsidRPr="00E86449">
              <w:rPr>
                <w:sz w:val="22"/>
                <w:szCs w:val="22"/>
              </w:rPr>
              <w:t>Указатели световые «</w:t>
            </w:r>
            <w:proofErr w:type="gramStart"/>
            <w:r w:rsidRPr="00E86449">
              <w:rPr>
                <w:sz w:val="22"/>
                <w:szCs w:val="22"/>
              </w:rPr>
              <w:t>Въезд»/</w:t>
            </w:r>
            <w:proofErr w:type="gramEnd"/>
            <w:r w:rsidRPr="00E86449">
              <w:rPr>
                <w:sz w:val="22"/>
                <w:szCs w:val="22"/>
              </w:rPr>
              <w:t>«Выезд». Размер 1420х650х220мм</w:t>
            </w:r>
            <w:r>
              <w:rPr>
                <w:sz w:val="22"/>
                <w:szCs w:val="22"/>
              </w:rPr>
              <w:t xml:space="preserve"> </w:t>
            </w:r>
            <w:r w:rsidRPr="002128A0">
              <w:rPr>
                <w:sz w:val="22"/>
                <w:szCs w:val="22"/>
              </w:rPr>
              <w:t>(</w:t>
            </w:r>
            <w:proofErr w:type="spellStart"/>
            <w:r w:rsidRPr="002128A0">
              <w:rPr>
                <w:sz w:val="22"/>
                <w:szCs w:val="22"/>
              </w:rPr>
              <w:t>ВхДхШ</w:t>
            </w:r>
            <w:proofErr w:type="spellEnd"/>
            <w:r w:rsidRPr="002128A0">
              <w:rPr>
                <w:sz w:val="22"/>
                <w:szCs w:val="22"/>
              </w:rPr>
              <w:t>)</w:t>
            </w:r>
            <w:r>
              <w:rPr>
                <w:sz w:val="22"/>
                <w:szCs w:val="22"/>
              </w:rPr>
              <w:t>.</w:t>
            </w:r>
            <w:r w:rsidRPr="00E86449">
              <w:rPr>
                <w:sz w:val="22"/>
                <w:szCs w:val="22"/>
              </w:rPr>
              <w:t xml:space="preserve">                                                   </w:t>
            </w:r>
            <w:r w:rsidRPr="00E86449">
              <w:rPr>
                <w:sz w:val="22"/>
                <w:szCs w:val="22"/>
              </w:rPr>
              <w:br/>
              <w:t xml:space="preserve">Оформление по </w:t>
            </w:r>
            <w:proofErr w:type="spellStart"/>
            <w:r w:rsidRPr="00E86449">
              <w:rPr>
                <w:sz w:val="22"/>
                <w:szCs w:val="22"/>
              </w:rPr>
              <w:t>брендбуку</w:t>
            </w:r>
            <w:proofErr w:type="spellEnd"/>
            <w:r w:rsidRPr="00E86449">
              <w:rPr>
                <w:sz w:val="22"/>
                <w:szCs w:val="22"/>
              </w:rPr>
              <w:t xml:space="preserve"> Заказчика. </w:t>
            </w:r>
            <w:r w:rsidRPr="00E86449">
              <w:rPr>
                <w:color w:val="000000"/>
                <w:sz w:val="22"/>
                <w:szCs w:val="22"/>
              </w:rPr>
              <w:t>Металлический каркас из профильной трубы 20х20х1,5мм. Облицовка алюминий окрашенный / композитные панели / пленка.</w:t>
            </w:r>
            <w:r w:rsidRPr="00E86449">
              <w:rPr>
                <w:color w:val="000000"/>
                <w:sz w:val="22"/>
                <w:szCs w:val="22"/>
              </w:rPr>
              <w:br/>
              <w:t>Подсветка светодиодная по контуру. Подсветка логотип. Крепление к фундаменту.</w:t>
            </w:r>
            <w:r w:rsidRPr="00E86449">
              <w:rPr>
                <w:sz w:val="22"/>
                <w:szCs w:val="22"/>
              </w:rPr>
              <w:t xml:space="preserve"> Приложение №</w:t>
            </w:r>
            <w:r>
              <w:rPr>
                <w:sz w:val="22"/>
                <w:szCs w:val="22"/>
              </w:rPr>
              <w:t>3 Сборочные чертежи указателей*</w:t>
            </w:r>
          </w:p>
        </w:tc>
        <w:tc>
          <w:tcPr>
            <w:tcW w:w="709" w:type="dxa"/>
            <w:tcBorders>
              <w:top w:val="nil"/>
              <w:left w:val="nil"/>
              <w:bottom w:val="single" w:sz="4" w:space="0" w:color="000000"/>
              <w:right w:val="single" w:sz="4" w:space="0" w:color="000000"/>
            </w:tcBorders>
            <w:shd w:val="clear" w:color="auto" w:fill="auto"/>
            <w:vAlign w:val="center"/>
            <w:hideMark/>
          </w:tcPr>
          <w:p w14:paraId="1B73C9CB"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nil"/>
              <w:left w:val="nil"/>
              <w:bottom w:val="single" w:sz="4" w:space="0" w:color="000000"/>
              <w:right w:val="nil"/>
            </w:tcBorders>
            <w:shd w:val="clear" w:color="auto" w:fill="auto"/>
            <w:noWrap/>
            <w:vAlign w:val="center"/>
            <w:hideMark/>
          </w:tcPr>
          <w:p w14:paraId="4411341B"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2</w:t>
            </w:r>
          </w:p>
        </w:tc>
        <w:tc>
          <w:tcPr>
            <w:tcW w:w="1141" w:type="dxa"/>
            <w:tcBorders>
              <w:top w:val="nil"/>
              <w:left w:val="single" w:sz="4" w:space="0" w:color="auto"/>
              <w:bottom w:val="single" w:sz="4" w:space="0" w:color="auto"/>
              <w:right w:val="single" w:sz="4" w:space="0" w:color="auto"/>
            </w:tcBorders>
          </w:tcPr>
          <w:p w14:paraId="6308D4F6"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64DEC372" w14:textId="77777777" w:rsidR="00E355F1" w:rsidRPr="002644DE" w:rsidRDefault="00E355F1" w:rsidP="00C254EC">
            <w:pPr>
              <w:spacing w:line="240" w:lineRule="auto"/>
              <w:ind w:firstLine="0"/>
              <w:jc w:val="left"/>
              <w:rPr>
                <w:color w:val="000000"/>
                <w:sz w:val="24"/>
                <w:szCs w:val="24"/>
              </w:rPr>
            </w:pPr>
          </w:p>
        </w:tc>
      </w:tr>
      <w:tr w:rsidR="00E355F1" w:rsidRPr="002644DE" w14:paraId="446AF684"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10B82A77" w14:textId="77777777" w:rsidR="00E355F1" w:rsidRPr="00E86449" w:rsidRDefault="00E355F1" w:rsidP="00C254EC">
            <w:pPr>
              <w:spacing w:line="240" w:lineRule="auto"/>
              <w:ind w:firstLine="0"/>
              <w:jc w:val="center"/>
              <w:rPr>
                <w:color w:val="000000"/>
                <w:sz w:val="22"/>
                <w:szCs w:val="22"/>
              </w:rPr>
            </w:pPr>
            <w:r>
              <w:rPr>
                <w:color w:val="000000"/>
                <w:sz w:val="22"/>
                <w:szCs w:val="22"/>
              </w:rPr>
              <w:t>6</w:t>
            </w:r>
          </w:p>
        </w:tc>
        <w:tc>
          <w:tcPr>
            <w:tcW w:w="5618" w:type="dxa"/>
            <w:tcBorders>
              <w:top w:val="nil"/>
              <w:left w:val="nil"/>
              <w:bottom w:val="single" w:sz="4" w:space="0" w:color="000000"/>
              <w:right w:val="single" w:sz="4" w:space="0" w:color="000000"/>
            </w:tcBorders>
            <w:shd w:val="clear" w:color="auto" w:fill="auto"/>
            <w:vAlign w:val="center"/>
            <w:hideMark/>
          </w:tcPr>
          <w:p w14:paraId="0441C1F2" w14:textId="77777777" w:rsidR="00E355F1" w:rsidRPr="00E86449" w:rsidRDefault="00E355F1" w:rsidP="00C254EC">
            <w:pPr>
              <w:spacing w:line="240" w:lineRule="auto"/>
              <w:ind w:firstLine="0"/>
              <w:jc w:val="left"/>
              <w:rPr>
                <w:sz w:val="22"/>
                <w:szCs w:val="22"/>
              </w:rPr>
            </w:pPr>
            <w:r>
              <w:rPr>
                <w:sz w:val="22"/>
                <w:szCs w:val="22"/>
              </w:rPr>
              <w:t>Панель «Магазин» 3000х1000</w:t>
            </w:r>
            <w:r w:rsidRPr="00E86449">
              <w:rPr>
                <w:sz w:val="22"/>
                <w:szCs w:val="22"/>
              </w:rPr>
              <w:t>мм</w:t>
            </w:r>
            <w:r>
              <w:rPr>
                <w:sz w:val="22"/>
                <w:szCs w:val="22"/>
              </w:rPr>
              <w:t xml:space="preserve"> </w:t>
            </w:r>
            <w:r w:rsidRPr="002128A0">
              <w:rPr>
                <w:sz w:val="22"/>
                <w:szCs w:val="22"/>
              </w:rPr>
              <w:t>(</w:t>
            </w:r>
            <w:proofErr w:type="spellStart"/>
            <w:r>
              <w:rPr>
                <w:sz w:val="22"/>
                <w:szCs w:val="22"/>
              </w:rPr>
              <w:t>ШхВ</w:t>
            </w:r>
            <w:proofErr w:type="spellEnd"/>
            <w:r w:rsidRPr="002128A0">
              <w:rPr>
                <w:sz w:val="22"/>
                <w:szCs w:val="22"/>
              </w:rPr>
              <w:t>)</w:t>
            </w:r>
            <w:r w:rsidRPr="00E86449">
              <w:rPr>
                <w:sz w:val="22"/>
                <w:szCs w:val="22"/>
              </w:rPr>
              <w:t xml:space="preserve"> на здании операторной. </w:t>
            </w:r>
            <w:r w:rsidRPr="00E86449">
              <w:rPr>
                <w:color w:val="000000"/>
                <w:sz w:val="22"/>
                <w:szCs w:val="22"/>
              </w:rPr>
              <w:t xml:space="preserve">АКП алюминиевый композит Г1 4мм </w:t>
            </w:r>
            <w:proofErr w:type="spellStart"/>
            <w:r w:rsidRPr="00E86449">
              <w:rPr>
                <w:color w:val="000000"/>
                <w:sz w:val="22"/>
                <w:szCs w:val="22"/>
              </w:rPr>
              <w:t>Ral</w:t>
            </w:r>
            <w:proofErr w:type="spellEnd"/>
            <w:r w:rsidRPr="00E86449">
              <w:rPr>
                <w:color w:val="000000"/>
                <w:sz w:val="22"/>
                <w:szCs w:val="22"/>
              </w:rPr>
              <w:t xml:space="preserve"> 5005/5017. Световые буквы «МАГАЗИН». Крепление панели. Крепеж</w:t>
            </w:r>
            <w:r w:rsidRPr="00E86449">
              <w:rPr>
                <w:sz w:val="22"/>
                <w:szCs w:val="22"/>
              </w:rPr>
              <w:t xml:space="preserve"> </w:t>
            </w:r>
          </w:p>
        </w:tc>
        <w:tc>
          <w:tcPr>
            <w:tcW w:w="709" w:type="dxa"/>
            <w:tcBorders>
              <w:top w:val="nil"/>
              <w:left w:val="nil"/>
              <w:bottom w:val="single" w:sz="4" w:space="0" w:color="000000"/>
              <w:right w:val="single" w:sz="4" w:space="0" w:color="000000"/>
            </w:tcBorders>
            <w:shd w:val="clear" w:color="auto" w:fill="auto"/>
            <w:vAlign w:val="center"/>
            <w:hideMark/>
          </w:tcPr>
          <w:p w14:paraId="69BA028E" w14:textId="77777777" w:rsidR="00E355F1" w:rsidRPr="002644DE" w:rsidRDefault="00E355F1" w:rsidP="00C254EC">
            <w:pPr>
              <w:spacing w:line="240" w:lineRule="auto"/>
              <w:ind w:firstLine="0"/>
              <w:jc w:val="center"/>
              <w:rPr>
                <w:sz w:val="24"/>
                <w:szCs w:val="24"/>
              </w:rPr>
            </w:pPr>
            <w:proofErr w:type="spellStart"/>
            <w:r w:rsidRPr="002644DE">
              <w:rPr>
                <w:sz w:val="24"/>
                <w:szCs w:val="24"/>
              </w:rPr>
              <w:t>шт</w:t>
            </w:r>
            <w:proofErr w:type="spellEnd"/>
          </w:p>
        </w:tc>
        <w:tc>
          <w:tcPr>
            <w:tcW w:w="843" w:type="dxa"/>
            <w:tcBorders>
              <w:top w:val="nil"/>
              <w:left w:val="nil"/>
              <w:bottom w:val="single" w:sz="4" w:space="0" w:color="000000"/>
              <w:right w:val="nil"/>
            </w:tcBorders>
            <w:shd w:val="clear" w:color="auto" w:fill="auto"/>
            <w:noWrap/>
            <w:vAlign w:val="center"/>
            <w:hideMark/>
          </w:tcPr>
          <w:p w14:paraId="2000F0C8"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1</w:t>
            </w:r>
          </w:p>
        </w:tc>
        <w:tc>
          <w:tcPr>
            <w:tcW w:w="1141" w:type="dxa"/>
            <w:tcBorders>
              <w:top w:val="nil"/>
              <w:left w:val="single" w:sz="4" w:space="0" w:color="auto"/>
              <w:bottom w:val="single" w:sz="4" w:space="0" w:color="auto"/>
              <w:right w:val="single" w:sz="4" w:space="0" w:color="auto"/>
            </w:tcBorders>
          </w:tcPr>
          <w:p w14:paraId="5F21F169"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3437314C" w14:textId="77777777" w:rsidR="00E355F1" w:rsidRPr="002644DE" w:rsidRDefault="00E355F1" w:rsidP="00C254EC">
            <w:pPr>
              <w:spacing w:line="240" w:lineRule="auto"/>
              <w:ind w:firstLine="0"/>
              <w:jc w:val="left"/>
              <w:rPr>
                <w:color w:val="000000"/>
                <w:sz w:val="24"/>
                <w:szCs w:val="24"/>
              </w:rPr>
            </w:pPr>
          </w:p>
        </w:tc>
      </w:tr>
      <w:tr w:rsidR="00E355F1" w:rsidRPr="002644DE" w14:paraId="2527D84C"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568011D9" w14:textId="77777777" w:rsidR="00E355F1" w:rsidRPr="00E86449" w:rsidRDefault="00E355F1" w:rsidP="00C254EC">
            <w:pPr>
              <w:spacing w:line="240" w:lineRule="auto"/>
              <w:ind w:firstLine="0"/>
              <w:jc w:val="center"/>
              <w:rPr>
                <w:color w:val="000000"/>
                <w:sz w:val="22"/>
                <w:szCs w:val="22"/>
              </w:rPr>
            </w:pPr>
            <w:r>
              <w:rPr>
                <w:color w:val="000000"/>
                <w:sz w:val="22"/>
                <w:szCs w:val="22"/>
              </w:rPr>
              <w:t>7</w:t>
            </w:r>
          </w:p>
        </w:tc>
        <w:tc>
          <w:tcPr>
            <w:tcW w:w="5618" w:type="dxa"/>
            <w:tcBorders>
              <w:top w:val="single" w:sz="4" w:space="0" w:color="auto"/>
              <w:left w:val="nil"/>
              <w:bottom w:val="single" w:sz="4" w:space="0" w:color="auto"/>
              <w:right w:val="single" w:sz="4" w:space="0" w:color="auto"/>
            </w:tcBorders>
            <w:shd w:val="clear" w:color="auto" w:fill="auto"/>
            <w:vAlign w:val="center"/>
            <w:hideMark/>
          </w:tcPr>
          <w:p w14:paraId="0A39A141" w14:textId="77777777" w:rsidR="00E355F1" w:rsidRPr="00E86449" w:rsidRDefault="00E355F1" w:rsidP="00C254EC">
            <w:pPr>
              <w:spacing w:line="240" w:lineRule="auto"/>
              <w:ind w:firstLine="0"/>
              <w:jc w:val="left"/>
              <w:rPr>
                <w:sz w:val="22"/>
                <w:szCs w:val="22"/>
              </w:rPr>
            </w:pPr>
            <w:r w:rsidRPr="00E86449">
              <w:rPr>
                <w:sz w:val="22"/>
                <w:szCs w:val="22"/>
              </w:rPr>
              <w:t>Световые буквы «</w:t>
            </w:r>
            <w:proofErr w:type="gramStart"/>
            <w:r w:rsidRPr="00E86449">
              <w:rPr>
                <w:sz w:val="22"/>
                <w:szCs w:val="22"/>
              </w:rPr>
              <w:t>САХАНЕФТЕГАЗСБЫТ»  h</w:t>
            </w:r>
            <w:proofErr w:type="gramEnd"/>
            <w:r w:rsidRPr="00E86449">
              <w:rPr>
                <w:sz w:val="22"/>
                <w:szCs w:val="22"/>
              </w:rPr>
              <w:t xml:space="preserve">=332 мм. </w:t>
            </w:r>
            <w:r w:rsidRPr="00E86449">
              <w:rPr>
                <w:color w:val="000000"/>
                <w:sz w:val="22"/>
                <w:szCs w:val="22"/>
              </w:rPr>
              <w:t xml:space="preserve">Световые буквы - акрил молочный 3 мм, </w:t>
            </w:r>
            <w:proofErr w:type="spellStart"/>
            <w:r w:rsidRPr="00E86449">
              <w:rPr>
                <w:color w:val="000000"/>
                <w:sz w:val="22"/>
                <w:szCs w:val="22"/>
              </w:rPr>
              <w:t>сверхяркие</w:t>
            </w:r>
            <w:proofErr w:type="spellEnd"/>
            <w:r w:rsidRPr="00E86449">
              <w:rPr>
                <w:color w:val="000000"/>
                <w:sz w:val="22"/>
                <w:szCs w:val="22"/>
              </w:rPr>
              <w:t xml:space="preserve"> светодиоды, борт алюминий </w:t>
            </w:r>
            <w:proofErr w:type="spellStart"/>
            <w:r w:rsidRPr="00E86449">
              <w:rPr>
                <w:color w:val="000000"/>
                <w:sz w:val="22"/>
                <w:szCs w:val="22"/>
              </w:rPr>
              <w:t>окрашеный</w:t>
            </w:r>
            <w:proofErr w:type="spellEnd"/>
            <w:r w:rsidRPr="00E86449">
              <w:rPr>
                <w:color w:val="000000"/>
                <w:sz w:val="22"/>
                <w:szCs w:val="22"/>
              </w:rPr>
              <w:t xml:space="preserve"> RAL 9003, крепеж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EBF1E9"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79AC536E"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3</w:t>
            </w:r>
          </w:p>
        </w:tc>
        <w:tc>
          <w:tcPr>
            <w:tcW w:w="1141" w:type="dxa"/>
            <w:tcBorders>
              <w:top w:val="single" w:sz="4" w:space="0" w:color="auto"/>
              <w:left w:val="nil"/>
              <w:bottom w:val="single" w:sz="4" w:space="0" w:color="auto"/>
              <w:right w:val="single" w:sz="4" w:space="0" w:color="auto"/>
            </w:tcBorders>
          </w:tcPr>
          <w:p w14:paraId="6309905B"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00F3D465" w14:textId="77777777" w:rsidR="00E355F1" w:rsidRPr="002644DE" w:rsidRDefault="00E355F1" w:rsidP="00C254EC">
            <w:pPr>
              <w:spacing w:line="240" w:lineRule="auto"/>
              <w:ind w:firstLine="0"/>
              <w:jc w:val="left"/>
              <w:rPr>
                <w:color w:val="000000"/>
                <w:sz w:val="24"/>
                <w:szCs w:val="24"/>
              </w:rPr>
            </w:pPr>
          </w:p>
        </w:tc>
      </w:tr>
      <w:tr w:rsidR="00E355F1" w:rsidRPr="002644DE" w14:paraId="0177BB1A"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04A19888" w14:textId="77777777" w:rsidR="00E355F1" w:rsidRPr="00E86449" w:rsidRDefault="00E355F1" w:rsidP="00C254EC">
            <w:pPr>
              <w:spacing w:line="240" w:lineRule="auto"/>
              <w:ind w:firstLine="0"/>
              <w:jc w:val="center"/>
              <w:rPr>
                <w:color w:val="000000"/>
                <w:sz w:val="22"/>
                <w:szCs w:val="22"/>
              </w:rPr>
            </w:pPr>
            <w:r>
              <w:rPr>
                <w:color w:val="000000"/>
                <w:sz w:val="22"/>
                <w:szCs w:val="22"/>
              </w:rPr>
              <w:t>8</w:t>
            </w:r>
          </w:p>
        </w:tc>
        <w:tc>
          <w:tcPr>
            <w:tcW w:w="5618" w:type="dxa"/>
            <w:tcBorders>
              <w:top w:val="nil"/>
              <w:left w:val="nil"/>
              <w:bottom w:val="single" w:sz="4" w:space="0" w:color="auto"/>
              <w:right w:val="single" w:sz="4" w:space="0" w:color="auto"/>
            </w:tcBorders>
            <w:shd w:val="clear" w:color="auto" w:fill="auto"/>
            <w:vAlign w:val="center"/>
            <w:hideMark/>
          </w:tcPr>
          <w:p w14:paraId="46654BDF" w14:textId="77777777" w:rsidR="00E355F1" w:rsidRPr="00E86449" w:rsidRDefault="00E355F1" w:rsidP="00C254EC">
            <w:pPr>
              <w:spacing w:line="240" w:lineRule="auto"/>
              <w:ind w:firstLine="0"/>
              <w:jc w:val="left"/>
              <w:rPr>
                <w:sz w:val="22"/>
                <w:szCs w:val="22"/>
              </w:rPr>
            </w:pPr>
            <w:r w:rsidRPr="00E86449">
              <w:rPr>
                <w:sz w:val="22"/>
                <w:szCs w:val="22"/>
              </w:rPr>
              <w:t>Световой логотип (круглый) «</w:t>
            </w:r>
            <w:proofErr w:type="gramStart"/>
            <w:r w:rsidRPr="00E86449">
              <w:rPr>
                <w:sz w:val="22"/>
                <w:szCs w:val="22"/>
              </w:rPr>
              <w:t>Саханефтегазсбыт»  д</w:t>
            </w:r>
            <w:proofErr w:type="gramEnd"/>
            <w:r w:rsidRPr="00E86449">
              <w:rPr>
                <w:sz w:val="22"/>
                <w:szCs w:val="22"/>
              </w:rPr>
              <w:t>=590 мм.</w:t>
            </w:r>
            <w:r w:rsidRPr="00E86449">
              <w:rPr>
                <w:color w:val="000000"/>
                <w:sz w:val="22"/>
                <w:szCs w:val="22"/>
              </w:rPr>
              <w:t xml:space="preserve"> Световой логотип - акрил молочный 3 мм, </w:t>
            </w:r>
            <w:proofErr w:type="spellStart"/>
            <w:r w:rsidRPr="00E86449">
              <w:rPr>
                <w:color w:val="000000"/>
                <w:sz w:val="22"/>
                <w:szCs w:val="22"/>
              </w:rPr>
              <w:t>сверхяркие</w:t>
            </w:r>
            <w:proofErr w:type="spellEnd"/>
            <w:r w:rsidRPr="00E86449">
              <w:rPr>
                <w:color w:val="000000"/>
                <w:sz w:val="22"/>
                <w:szCs w:val="22"/>
              </w:rPr>
              <w:t xml:space="preserve"> светодиоды, борт алюминий </w:t>
            </w:r>
            <w:proofErr w:type="spellStart"/>
            <w:r w:rsidRPr="00E86449">
              <w:rPr>
                <w:color w:val="000000"/>
                <w:sz w:val="22"/>
                <w:szCs w:val="22"/>
              </w:rPr>
              <w:t>окрашеный</w:t>
            </w:r>
            <w:proofErr w:type="spellEnd"/>
            <w:r w:rsidRPr="00E86449">
              <w:rPr>
                <w:color w:val="000000"/>
                <w:sz w:val="22"/>
                <w:szCs w:val="22"/>
              </w:rPr>
              <w:t xml:space="preserve"> RAL 9003, крепеж</w:t>
            </w:r>
            <w:r w:rsidRPr="00E86449">
              <w:rPr>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71C7D85"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auto"/>
              <w:right w:val="single" w:sz="4" w:space="0" w:color="auto"/>
            </w:tcBorders>
            <w:shd w:val="clear" w:color="auto" w:fill="auto"/>
            <w:noWrap/>
            <w:vAlign w:val="center"/>
            <w:hideMark/>
          </w:tcPr>
          <w:p w14:paraId="5B082ED5"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3</w:t>
            </w:r>
          </w:p>
        </w:tc>
        <w:tc>
          <w:tcPr>
            <w:tcW w:w="1141" w:type="dxa"/>
            <w:tcBorders>
              <w:top w:val="single" w:sz="4" w:space="0" w:color="auto"/>
              <w:left w:val="nil"/>
              <w:bottom w:val="single" w:sz="4" w:space="0" w:color="auto"/>
              <w:right w:val="single" w:sz="4" w:space="0" w:color="auto"/>
            </w:tcBorders>
          </w:tcPr>
          <w:p w14:paraId="63F98136"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75DEDAAB" w14:textId="77777777" w:rsidR="00E355F1" w:rsidRPr="002644DE" w:rsidRDefault="00E355F1" w:rsidP="00C254EC">
            <w:pPr>
              <w:spacing w:line="240" w:lineRule="auto"/>
              <w:ind w:firstLine="0"/>
              <w:jc w:val="left"/>
              <w:rPr>
                <w:color w:val="000000"/>
                <w:sz w:val="24"/>
                <w:szCs w:val="24"/>
              </w:rPr>
            </w:pPr>
          </w:p>
        </w:tc>
      </w:tr>
      <w:tr w:rsidR="00E355F1" w:rsidRPr="002644DE" w14:paraId="73661CAA" w14:textId="77777777" w:rsidTr="00C254EC">
        <w:trPr>
          <w:trHeight w:val="945"/>
        </w:trPr>
        <w:tc>
          <w:tcPr>
            <w:tcW w:w="620" w:type="dxa"/>
            <w:tcBorders>
              <w:top w:val="nil"/>
              <w:left w:val="single" w:sz="4" w:space="0" w:color="000000"/>
              <w:bottom w:val="single" w:sz="4" w:space="0" w:color="000000"/>
              <w:right w:val="single" w:sz="4" w:space="0" w:color="000000"/>
            </w:tcBorders>
            <w:shd w:val="clear" w:color="auto" w:fill="auto"/>
            <w:noWrap/>
            <w:vAlign w:val="center"/>
            <w:hideMark/>
          </w:tcPr>
          <w:p w14:paraId="695173FD" w14:textId="77777777" w:rsidR="00E355F1" w:rsidRPr="00E86449" w:rsidRDefault="00E355F1" w:rsidP="00C254EC">
            <w:pPr>
              <w:spacing w:line="240" w:lineRule="auto"/>
              <w:ind w:firstLine="0"/>
              <w:jc w:val="center"/>
              <w:rPr>
                <w:color w:val="000000"/>
                <w:sz w:val="22"/>
                <w:szCs w:val="22"/>
              </w:rPr>
            </w:pPr>
            <w:r>
              <w:rPr>
                <w:color w:val="000000"/>
                <w:sz w:val="22"/>
                <w:szCs w:val="22"/>
              </w:rPr>
              <w:t>9</w:t>
            </w:r>
          </w:p>
        </w:tc>
        <w:tc>
          <w:tcPr>
            <w:tcW w:w="5618" w:type="dxa"/>
            <w:tcBorders>
              <w:top w:val="nil"/>
              <w:left w:val="nil"/>
              <w:bottom w:val="single" w:sz="4" w:space="0" w:color="auto"/>
              <w:right w:val="single" w:sz="4" w:space="0" w:color="auto"/>
            </w:tcBorders>
            <w:shd w:val="clear" w:color="auto" w:fill="auto"/>
            <w:vAlign w:val="center"/>
            <w:hideMark/>
          </w:tcPr>
          <w:p w14:paraId="74DB9CCE" w14:textId="77777777" w:rsidR="00E355F1" w:rsidRPr="00E86449" w:rsidRDefault="00E355F1" w:rsidP="00C254EC">
            <w:pPr>
              <w:spacing w:line="240" w:lineRule="auto"/>
              <w:ind w:firstLine="0"/>
              <w:jc w:val="left"/>
              <w:rPr>
                <w:sz w:val="22"/>
                <w:szCs w:val="22"/>
              </w:rPr>
            </w:pPr>
            <w:proofErr w:type="spellStart"/>
            <w:r w:rsidRPr="00E86449">
              <w:rPr>
                <w:sz w:val="22"/>
                <w:szCs w:val="22"/>
              </w:rPr>
              <w:t>Брендирование</w:t>
            </w:r>
            <w:proofErr w:type="spellEnd"/>
            <w:r w:rsidRPr="00E86449">
              <w:rPr>
                <w:sz w:val="22"/>
                <w:szCs w:val="22"/>
              </w:rPr>
              <w:t xml:space="preserve"> фриза Навеса ТРК- пленка RAL 9003 белый для основы под Логотип и </w:t>
            </w:r>
            <w:proofErr w:type="gramStart"/>
            <w:r w:rsidRPr="00E86449">
              <w:rPr>
                <w:sz w:val="22"/>
                <w:szCs w:val="22"/>
              </w:rPr>
              <w:t>надпись</w:t>
            </w:r>
            <w:proofErr w:type="gramEnd"/>
            <w:r w:rsidRPr="00E86449">
              <w:rPr>
                <w:sz w:val="22"/>
                <w:szCs w:val="22"/>
              </w:rPr>
              <w:t xml:space="preserve"> «САХАНЕФТЕГАЗСБЫТ» (6,776 </w:t>
            </w:r>
            <w:proofErr w:type="spellStart"/>
            <w:r w:rsidRPr="00E86449">
              <w:rPr>
                <w:sz w:val="22"/>
                <w:szCs w:val="22"/>
              </w:rPr>
              <w:t>п.м</w:t>
            </w:r>
            <w:proofErr w:type="spellEnd"/>
            <w:r w:rsidRPr="00E86449">
              <w:rPr>
                <w:sz w:val="22"/>
                <w:szCs w:val="22"/>
              </w:rPr>
              <w:t xml:space="preserve">. на комплект). </w:t>
            </w:r>
            <w:r w:rsidRPr="00E86449">
              <w:rPr>
                <w:color w:val="000000"/>
                <w:sz w:val="22"/>
                <w:szCs w:val="22"/>
              </w:rPr>
              <w:t xml:space="preserve">Пленка </w:t>
            </w:r>
            <w:proofErr w:type="spellStart"/>
            <w:r w:rsidRPr="00E86449">
              <w:rPr>
                <w:color w:val="000000"/>
                <w:sz w:val="22"/>
                <w:szCs w:val="22"/>
              </w:rPr>
              <w:t>Oracal</w:t>
            </w:r>
            <w:proofErr w:type="spellEnd"/>
            <w:r w:rsidRPr="00E86449">
              <w:rPr>
                <w:color w:val="000000"/>
                <w:sz w:val="22"/>
                <w:szCs w:val="22"/>
              </w:rPr>
              <w:t xml:space="preserve"> 641 или эквивалент согласно макета (Основа под логотип и надпись по </w:t>
            </w:r>
            <w:proofErr w:type="spellStart"/>
            <w:r w:rsidRPr="00E86449">
              <w:rPr>
                <w:color w:val="000000"/>
                <w:sz w:val="22"/>
                <w:szCs w:val="22"/>
              </w:rPr>
              <w:t>Брендбуку</w:t>
            </w:r>
            <w:proofErr w:type="spellEnd"/>
            <w:r w:rsidRPr="00E86449">
              <w:rPr>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14:paraId="281B85B8" w14:textId="77777777" w:rsidR="00E355F1" w:rsidRPr="002644DE" w:rsidRDefault="00E355F1" w:rsidP="00C254EC">
            <w:pPr>
              <w:spacing w:line="240" w:lineRule="auto"/>
              <w:ind w:firstLine="0"/>
              <w:jc w:val="center"/>
              <w:rPr>
                <w:sz w:val="24"/>
                <w:szCs w:val="24"/>
              </w:rPr>
            </w:pPr>
            <w:proofErr w:type="spellStart"/>
            <w:r w:rsidRPr="002644DE">
              <w:rPr>
                <w:sz w:val="24"/>
                <w:szCs w:val="24"/>
              </w:rPr>
              <w:t>компл</w:t>
            </w:r>
            <w:proofErr w:type="spellEnd"/>
            <w:r w:rsidRPr="002644DE">
              <w:rPr>
                <w:sz w:val="24"/>
                <w:szCs w:val="24"/>
              </w:rPr>
              <w:t>.</w:t>
            </w:r>
          </w:p>
        </w:tc>
        <w:tc>
          <w:tcPr>
            <w:tcW w:w="843" w:type="dxa"/>
            <w:tcBorders>
              <w:top w:val="nil"/>
              <w:left w:val="nil"/>
              <w:bottom w:val="single" w:sz="4" w:space="0" w:color="auto"/>
              <w:right w:val="single" w:sz="4" w:space="0" w:color="auto"/>
            </w:tcBorders>
            <w:shd w:val="clear" w:color="auto" w:fill="auto"/>
            <w:noWrap/>
            <w:vAlign w:val="center"/>
            <w:hideMark/>
          </w:tcPr>
          <w:p w14:paraId="42E5B97D" w14:textId="77777777" w:rsidR="00E355F1" w:rsidRPr="002644DE" w:rsidRDefault="00E355F1" w:rsidP="00C254EC">
            <w:pPr>
              <w:spacing w:line="240" w:lineRule="auto"/>
              <w:ind w:firstLine="0"/>
              <w:jc w:val="center"/>
              <w:rPr>
                <w:color w:val="000000"/>
                <w:sz w:val="24"/>
                <w:szCs w:val="24"/>
              </w:rPr>
            </w:pPr>
            <w:r w:rsidRPr="002644DE">
              <w:rPr>
                <w:color w:val="000000"/>
                <w:sz w:val="24"/>
                <w:szCs w:val="24"/>
              </w:rPr>
              <w:t>3</w:t>
            </w:r>
          </w:p>
        </w:tc>
        <w:tc>
          <w:tcPr>
            <w:tcW w:w="1141" w:type="dxa"/>
            <w:tcBorders>
              <w:top w:val="single" w:sz="4" w:space="0" w:color="auto"/>
              <w:left w:val="nil"/>
              <w:bottom w:val="single" w:sz="4" w:space="0" w:color="auto"/>
              <w:right w:val="single" w:sz="4" w:space="0" w:color="auto"/>
            </w:tcBorders>
          </w:tcPr>
          <w:p w14:paraId="0209BB7E"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4A6A8466" w14:textId="77777777" w:rsidR="00E355F1" w:rsidRPr="002644DE" w:rsidRDefault="00E355F1" w:rsidP="00C254EC">
            <w:pPr>
              <w:spacing w:line="240" w:lineRule="auto"/>
              <w:ind w:firstLine="0"/>
              <w:jc w:val="left"/>
              <w:rPr>
                <w:color w:val="000000"/>
                <w:sz w:val="24"/>
                <w:szCs w:val="24"/>
              </w:rPr>
            </w:pPr>
          </w:p>
        </w:tc>
      </w:tr>
      <w:tr w:rsidR="00E355F1" w:rsidRPr="002644DE" w14:paraId="3046BD01" w14:textId="77777777" w:rsidTr="00C254EC">
        <w:trPr>
          <w:trHeight w:val="361"/>
        </w:trPr>
        <w:tc>
          <w:tcPr>
            <w:tcW w:w="620" w:type="dxa"/>
            <w:tcBorders>
              <w:top w:val="nil"/>
              <w:left w:val="single" w:sz="4" w:space="0" w:color="000000"/>
              <w:bottom w:val="single" w:sz="4" w:space="0" w:color="000000"/>
              <w:right w:val="single" w:sz="4" w:space="0" w:color="000000"/>
            </w:tcBorders>
            <w:shd w:val="clear" w:color="auto" w:fill="auto"/>
            <w:noWrap/>
            <w:vAlign w:val="center"/>
          </w:tcPr>
          <w:p w14:paraId="2F668DE9" w14:textId="77777777" w:rsidR="00E355F1" w:rsidRDefault="00E355F1" w:rsidP="00C254EC">
            <w:pPr>
              <w:spacing w:line="240" w:lineRule="auto"/>
              <w:ind w:firstLine="0"/>
              <w:jc w:val="center"/>
              <w:rPr>
                <w:color w:val="000000"/>
                <w:sz w:val="22"/>
                <w:szCs w:val="22"/>
              </w:rPr>
            </w:pPr>
          </w:p>
        </w:tc>
        <w:tc>
          <w:tcPr>
            <w:tcW w:w="5618" w:type="dxa"/>
            <w:tcBorders>
              <w:top w:val="nil"/>
              <w:left w:val="nil"/>
              <w:bottom w:val="single" w:sz="4" w:space="0" w:color="auto"/>
              <w:right w:val="single" w:sz="4" w:space="0" w:color="auto"/>
            </w:tcBorders>
            <w:shd w:val="clear" w:color="auto" w:fill="auto"/>
            <w:vAlign w:val="center"/>
          </w:tcPr>
          <w:p w14:paraId="0C5EE9B5" w14:textId="77777777" w:rsidR="00E355F1" w:rsidRPr="00B35EE4" w:rsidRDefault="00E355F1" w:rsidP="00C254EC">
            <w:pPr>
              <w:spacing w:line="240" w:lineRule="auto"/>
              <w:ind w:firstLine="0"/>
              <w:jc w:val="left"/>
              <w:rPr>
                <w:b/>
                <w:sz w:val="22"/>
                <w:szCs w:val="22"/>
              </w:rPr>
            </w:pPr>
            <w:r w:rsidRPr="00B35EE4">
              <w:rPr>
                <w:b/>
                <w:sz w:val="22"/>
                <w:szCs w:val="22"/>
              </w:rPr>
              <w:t>Итого по п 4. АЗС №31, г. Нерюнгри, п. Серебряный Бор, 378 км автодороги «Лена»</w:t>
            </w:r>
          </w:p>
        </w:tc>
        <w:tc>
          <w:tcPr>
            <w:tcW w:w="709" w:type="dxa"/>
            <w:tcBorders>
              <w:top w:val="nil"/>
              <w:left w:val="nil"/>
              <w:bottom w:val="single" w:sz="4" w:space="0" w:color="auto"/>
              <w:right w:val="single" w:sz="4" w:space="0" w:color="auto"/>
            </w:tcBorders>
            <w:shd w:val="clear" w:color="auto" w:fill="auto"/>
            <w:vAlign w:val="center"/>
          </w:tcPr>
          <w:p w14:paraId="303871DD" w14:textId="77777777" w:rsidR="00E355F1" w:rsidRPr="002644DE" w:rsidRDefault="00E355F1" w:rsidP="00C254EC">
            <w:pPr>
              <w:spacing w:line="240" w:lineRule="auto"/>
              <w:ind w:firstLine="0"/>
              <w:jc w:val="center"/>
              <w:rPr>
                <w:sz w:val="24"/>
                <w:szCs w:val="24"/>
              </w:rPr>
            </w:pPr>
          </w:p>
        </w:tc>
        <w:tc>
          <w:tcPr>
            <w:tcW w:w="843" w:type="dxa"/>
            <w:tcBorders>
              <w:top w:val="nil"/>
              <w:left w:val="nil"/>
              <w:bottom w:val="single" w:sz="4" w:space="0" w:color="auto"/>
              <w:right w:val="single" w:sz="4" w:space="0" w:color="auto"/>
            </w:tcBorders>
            <w:shd w:val="clear" w:color="auto" w:fill="auto"/>
            <w:noWrap/>
            <w:vAlign w:val="center"/>
          </w:tcPr>
          <w:p w14:paraId="0074EC1A" w14:textId="77777777" w:rsidR="00E355F1" w:rsidRPr="002644DE" w:rsidRDefault="00E355F1" w:rsidP="00C254EC">
            <w:pPr>
              <w:spacing w:line="240" w:lineRule="auto"/>
              <w:ind w:firstLine="0"/>
              <w:jc w:val="center"/>
              <w:rPr>
                <w:color w:val="000000"/>
                <w:sz w:val="24"/>
                <w:szCs w:val="24"/>
              </w:rPr>
            </w:pPr>
          </w:p>
        </w:tc>
        <w:tc>
          <w:tcPr>
            <w:tcW w:w="1141" w:type="dxa"/>
            <w:tcBorders>
              <w:top w:val="single" w:sz="4" w:space="0" w:color="auto"/>
              <w:left w:val="nil"/>
              <w:bottom w:val="single" w:sz="4" w:space="0" w:color="auto"/>
              <w:right w:val="single" w:sz="4" w:space="0" w:color="auto"/>
            </w:tcBorders>
          </w:tcPr>
          <w:p w14:paraId="2092597E" w14:textId="77777777" w:rsidR="00E355F1" w:rsidRPr="002644DE" w:rsidRDefault="00E355F1" w:rsidP="00C254EC">
            <w:pPr>
              <w:spacing w:line="240" w:lineRule="auto"/>
              <w:ind w:firstLine="0"/>
              <w:jc w:val="left"/>
              <w:rPr>
                <w:color w:val="000000"/>
                <w:sz w:val="24"/>
                <w:szCs w:val="24"/>
              </w:rPr>
            </w:pPr>
          </w:p>
        </w:tc>
        <w:tc>
          <w:tcPr>
            <w:tcW w:w="1134" w:type="dxa"/>
            <w:tcBorders>
              <w:top w:val="nil"/>
              <w:left w:val="single" w:sz="4" w:space="0" w:color="auto"/>
              <w:bottom w:val="single" w:sz="4" w:space="0" w:color="auto"/>
              <w:right w:val="single" w:sz="4" w:space="0" w:color="auto"/>
            </w:tcBorders>
          </w:tcPr>
          <w:p w14:paraId="29800B85" w14:textId="77777777" w:rsidR="00E355F1" w:rsidRPr="002644DE" w:rsidRDefault="00E355F1" w:rsidP="00C254EC">
            <w:pPr>
              <w:spacing w:line="240" w:lineRule="auto"/>
              <w:ind w:firstLine="0"/>
              <w:jc w:val="left"/>
              <w:rPr>
                <w:color w:val="000000"/>
                <w:sz w:val="24"/>
                <w:szCs w:val="24"/>
              </w:rPr>
            </w:pPr>
          </w:p>
        </w:tc>
      </w:tr>
      <w:tr w:rsidR="00E355F1" w:rsidRPr="002644DE" w14:paraId="6D5A4CE9" w14:textId="77777777" w:rsidTr="00C254EC">
        <w:trPr>
          <w:trHeight w:val="23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D9CBB" w14:textId="77777777" w:rsidR="00E355F1" w:rsidRPr="00E86449" w:rsidRDefault="00E355F1" w:rsidP="00C254EC">
            <w:pPr>
              <w:spacing w:line="240" w:lineRule="auto"/>
              <w:ind w:firstLine="0"/>
              <w:jc w:val="center"/>
              <w:rPr>
                <w:color w:val="000000"/>
                <w:sz w:val="22"/>
                <w:szCs w:val="22"/>
              </w:rPr>
            </w:pPr>
          </w:p>
        </w:tc>
        <w:tc>
          <w:tcPr>
            <w:tcW w:w="5618" w:type="dxa"/>
            <w:tcBorders>
              <w:top w:val="single" w:sz="4" w:space="0" w:color="auto"/>
              <w:left w:val="single" w:sz="4" w:space="0" w:color="auto"/>
              <w:bottom w:val="single" w:sz="4" w:space="0" w:color="auto"/>
              <w:right w:val="single" w:sz="4" w:space="0" w:color="auto"/>
            </w:tcBorders>
            <w:shd w:val="clear" w:color="auto" w:fill="auto"/>
            <w:vAlign w:val="center"/>
          </w:tcPr>
          <w:p w14:paraId="7F026717" w14:textId="77777777" w:rsidR="00E355F1" w:rsidRPr="00E86449" w:rsidRDefault="00E355F1" w:rsidP="00C254EC">
            <w:pPr>
              <w:spacing w:line="240" w:lineRule="auto"/>
              <w:ind w:firstLine="0"/>
              <w:jc w:val="left"/>
              <w:rPr>
                <w:b/>
                <w:sz w:val="22"/>
                <w:szCs w:val="22"/>
              </w:rPr>
            </w:pPr>
            <w:r w:rsidRPr="00E86449">
              <w:rPr>
                <w:b/>
                <w:sz w:val="22"/>
                <w:szCs w:val="22"/>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39EBE9" w14:textId="77777777" w:rsidR="00E355F1" w:rsidRPr="002644DE" w:rsidRDefault="00E355F1" w:rsidP="00C254EC">
            <w:pPr>
              <w:spacing w:line="240" w:lineRule="auto"/>
              <w:ind w:firstLine="0"/>
              <w:jc w:val="center"/>
              <w:rPr>
                <w:sz w:val="24"/>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BFFF8" w14:textId="77777777" w:rsidR="00E355F1" w:rsidRPr="002644DE" w:rsidRDefault="00E355F1" w:rsidP="00C254EC">
            <w:pPr>
              <w:spacing w:line="240" w:lineRule="auto"/>
              <w:ind w:firstLine="0"/>
              <w:jc w:val="center"/>
              <w:rPr>
                <w:color w:val="000000"/>
                <w:sz w:val="24"/>
                <w:szCs w:val="24"/>
              </w:rPr>
            </w:pPr>
          </w:p>
        </w:tc>
        <w:tc>
          <w:tcPr>
            <w:tcW w:w="1141" w:type="dxa"/>
            <w:tcBorders>
              <w:top w:val="single" w:sz="4" w:space="0" w:color="auto"/>
              <w:left w:val="single" w:sz="4" w:space="0" w:color="auto"/>
              <w:bottom w:val="single" w:sz="4" w:space="0" w:color="auto"/>
              <w:right w:val="single" w:sz="4" w:space="0" w:color="auto"/>
            </w:tcBorders>
          </w:tcPr>
          <w:p w14:paraId="3C379B05" w14:textId="77777777" w:rsidR="00E355F1" w:rsidRPr="002644DE" w:rsidRDefault="00E355F1" w:rsidP="00C254EC">
            <w:pPr>
              <w:spacing w:line="240" w:lineRule="auto"/>
              <w:ind w:firstLine="0"/>
              <w:jc w:val="left"/>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42E50F" w14:textId="77777777" w:rsidR="00E355F1" w:rsidRPr="002644DE" w:rsidRDefault="00E355F1" w:rsidP="00C254EC">
            <w:pPr>
              <w:spacing w:line="240" w:lineRule="auto"/>
              <w:ind w:firstLine="0"/>
              <w:jc w:val="left"/>
              <w:rPr>
                <w:color w:val="000000"/>
                <w:sz w:val="24"/>
                <w:szCs w:val="24"/>
              </w:rPr>
            </w:pPr>
          </w:p>
        </w:tc>
      </w:tr>
    </w:tbl>
    <w:p w14:paraId="3C456607" w14:textId="77777777" w:rsidR="00E355F1" w:rsidRPr="00823878" w:rsidRDefault="00E355F1" w:rsidP="00E355F1">
      <w:pPr>
        <w:spacing w:line="259" w:lineRule="auto"/>
        <w:ind w:firstLine="0"/>
        <w:rPr>
          <w:rFonts w:eastAsia="Calibri"/>
          <w:b/>
          <w:sz w:val="24"/>
          <w:szCs w:val="24"/>
          <w:lang w:eastAsia="en-US"/>
        </w:rPr>
      </w:pPr>
    </w:p>
    <w:p w14:paraId="4D67FD39" w14:textId="77777777" w:rsidR="00E355F1" w:rsidRPr="00823878" w:rsidRDefault="00E355F1" w:rsidP="00E355F1">
      <w:pPr>
        <w:spacing w:line="240" w:lineRule="auto"/>
        <w:ind w:firstLine="0"/>
        <w:jc w:val="left"/>
        <w:rPr>
          <w:sz w:val="20"/>
          <w:szCs w:val="24"/>
          <w:lang w:eastAsia="ar-SA"/>
        </w:rPr>
      </w:pPr>
    </w:p>
    <w:tbl>
      <w:tblPr>
        <w:tblpPr w:leftFromText="180" w:rightFromText="180" w:vertAnchor="text" w:horzAnchor="margin" w:tblpY="675"/>
        <w:tblW w:w="9493" w:type="dxa"/>
        <w:tblLayout w:type="fixed"/>
        <w:tblLook w:val="0000" w:firstRow="0" w:lastRow="0" w:firstColumn="0" w:lastColumn="0" w:noHBand="0" w:noVBand="0"/>
      </w:tblPr>
      <w:tblGrid>
        <w:gridCol w:w="4390"/>
        <w:gridCol w:w="5103"/>
      </w:tblGrid>
      <w:tr w:rsidR="00E355F1" w:rsidRPr="00823878" w14:paraId="38F67D9C" w14:textId="77777777" w:rsidTr="00C254EC">
        <w:trPr>
          <w:trHeight w:val="1777"/>
        </w:trPr>
        <w:tc>
          <w:tcPr>
            <w:tcW w:w="4390" w:type="dxa"/>
            <w:tcBorders>
              <w:top w:val="single" w:sz="4" w:space="0" w:color="000000"/>
              <w:left w:val="single" w:sz="4" w:space="0" w:color="000000"/>
              <w:bottom w:val="single" w:sz="4" w:space="0" w:color="000000"/>
            </w:tcBorders>
          </w:tcPr>
          <w:p w14:paraId="296A5604" w14:textId="77777777" w:rsidR="00E355F1" w:rsidRPr="00DA2509" w:rsidRDefault="00E355F1" w:rsidP="00C254EC">
            <w:pPr>
              <w:snapToGrid w:val="0"/>
              <w:spacing w:line="240" w:lineRule="auto"/>
              <w:ind w:firstLine="0"/>
              <w:jc w:val="left"/>
              <w:rPr>
                <w:rFonts w:eastAsia="Calibri"/>
                <w:b/>
                <w:color w:val="000000"/>
                <w:sz w:val="24"/>
                <w:szCs w:val="24"/>
                <w:lang w:eastAsia="en-US"/>
              </w:rPr>
            </w:pPr>
            <w:r w:rsidRPr="00DA2509">
              <w:rPr>
                <w:rFonts w:eastAsia="Calibri"/>
                <w:b/>
                <w:color w:val="000000"/>
                <w:sz w:val="24"/>
                <w:szCs w:val="24"/>
                <w:lang w:eastAsia="en-US"/>
              </w:rPr>
              <w:lastRenderedPageBreak/>
              <w:t>«Заказчик»</w:t>
            </w:r>
          </w:p>
          <w:p w14:paraId="6F7296EA" w14:textId="77777777" w:rsidR="00E355F1" w:rsidRPr="00DA2509" w:rsidRDefault="00E355F1" w:rsidP="00C254EC">
            <w:pPr>
              <w:spacing w:line="240" w:lineRule="auto"/>
              <w:ind w:firstLine="0"/>
              <w:jc w:val="left"/>
              <w:rPr>
                <w:rFonts w:eastAsia="Calibri"/>
                <w:b/>
                <w:sz w:val="24"/>
                <w:szCs w:val="24"/>
                <w:lang w:eastAsia="en-US"/>
              </w:rPr>
            </w:pPr>
            <w:r w:rsidRPr="00DA2509">
              <w:rPr>
                <w:rFonts w:eastAsia="Calibri"/>
                <w:b/>
                <w:sz w:val="24"/>
                <w:szCs w:val="24"/>
                <w:lang w:eastAsia="en-US"/>
              </w:rPr>
              <w:t>Генеральный директор</w:t>
            </w:r>
          </w:p>
          <w:p w14:paraId="1A148971" w14:textId="77777777" w:rsidR="00E355F1" w:rsidRPr="00DA2509" w:rsidRDefault="00E355F1" w:rsidP="00C254EC">
            <w:pPr>
              <w:spacing w:line="240" w:lineRule="auto"/>
              <w:ind w:firstLine="531"/>
              <w:jc w:val="left"/>
              <w:rPr>
                <w:rFonts w:eastAsia="Calibri"/>
                <w:b/>
                <w:sz w:val="24"/>
                <w:szCs w:val="24"/>
                <w:lang w:eastAsia="en-US"/>
              </w:rPr>
            </w:pPr>
          </w:p>
          <w:p w14:paraId="20E98666" w14:textId="77777777" w:rsidR="00E355F1" w:rsidRPr="00DA2509" w:rsidRDefault="00E355F1" w:rsidP="00C254EC">
            <w:pPr>
              <w:snapToGrid w:val="0"/>
              <w:spacing w:line="240" w:lineRule="auto"/>
              <w:jc w:val="left"/>
              <w:rPr>
                <w:rFonts w:eastAsia="Calibri"/>
                <w:b/>
                <w:sz w:val="24"/>
                <w:szCs w:val="24"/>
                <w:lang w:eastAsia="en-US"/>
              </w:rPr>
            </w:pPr>
          </w:p>
          <w:p w14:paraId="39D5C26F" w14:textId="77777777" w:rsidR="00E355F1" w:rsidRPr="00DA2509" w:rsidRDefault="00E355F1" w:rsidP="00C254EC">
            <w:pPr>
              <w:tabs>
                <w:tab w:val="left" w:pos="0"/>
                <w:tab w:val="left" w:pos="993"/>
              </w:tabs>
              <w:suppressAutoHyphens/>
              <w:spacing w:line="240" w:lineRule="auto"/>
              <w:ind w:firstLine="0"/>
              <w:contextualSpacing/>
              <w:rPr>
                <w:rFonts w:eastAsia="Calibri"/>
                <w:b/>
                <w:sz w:val="24"/>
                <w:szCs w:val="24"/>
                <w:lang w:eastAsia="en-US"/>
              </w:rPr>
            </w:pPr>
            <w:r w:rsidRPr="00DA2509">
              <w:rPr>
                <w:rFonts w:eastAsia="Calibri"/>
                <w:b/>
                <w:sz w:val="24"/>
                <w:szCs w:val="24"/>
                <w:lang w:eastAsia="en-US"/>
              </w:rPr>
              <w:t>_____________________ /В.Н. Лебедев/</w:t>
            </w:r>
          </w:p>
          <w:p w14:paraId="5890EBD2" w14:textId="77777777" w:rsidR="00E355F1" w:rsidRPr="00DA2509" w:rsidRDefault="00E355F1" w:rsidP="00C254EC">
            <w:pPr>
              <w:tabs>
                <w:tab w:val="left" w:pos="0"/>
                <w:tab w:val="left" w:pos="993"/>
              </w:tabs>
              <w:suppressAutoHyphens/>
              <w:spacing w:line="240" w:lineRule="auto"/>
              <w:ind w:firstLine="0"/>
              <w:contextualSpacing/>
              <w:rPr>
                <w:rFonts w:eastAsia="Calibri"/>
                <w:b/>
                <w:sz w:val="24"/>
                <w:szCs w:val="24"/>
                <w:lang w:eastAsia="ar-SA"/>
              </w:rPr>
            </w:pPr>
            <w:proofErr w:type="spellStart"/>
            <w:r w:rsidRPr="00DA2509">
              <w:rPr>
                <w:rFonts w:eastAsia="Calibri"/>
                <w:b/>
                <w:color w:val="000000"/>
                <w:sz w:val="24"/>
                <w:szCs w:val="24"/>
                <w:lang w:eastAsia="ar-SA"/>
              </w:rPr>
              <w:t>м.п</w:t>
            </w:r>
            <w:proofErr w:type="spellEnd"/>
            <w:r w:rsidRPr="00DA2509">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4AB3CCC7" w14:textId="77777777" w:rsidR="00E355F1" w:rsidRPr="00DA2509" w:rsidRDefault="00E355F1" w:rsidP="00C254EC">
            <w:pPr>
              <w:snapToGrid w:val="0"/>
              <w:spacing w:line="240" w:lineRule="auto"/>
              <w:ind w:firstLine="0"/>
              <w:jc w:val="left"/>
              <w:rPr>
                <w:rFonts w:eastAsia="Calibri"/>
                <w:b/>
                <w:color w:val="000000"/>
                <w:sz w:val="24"/>
                <w:szCs w:val="24"/>
                <w:lang w:eastAsia="en-US"/>
              </w:rPr>
            </w:pPr>
            <w:r w:rsidRPr="00DA2509">
              <w:rPr>
                <w:rFonts w:eastAsia="Calibri"/>
                <w:b/>
                <w:color w:val="000000"/>
                <w:sz w:val="24"/>
                <w:szCs w:val="24"/>
                <w:lang w:eastAsia="en-US"/>
              </w:rPr>
              <w:t>«</w:t>
            </w:r>
            <w:r w:rsidRPr="00DA2509">
              <w:rPr>
                <w:rFonts w:eastAsia="Calibri"/>
                <w:b/>
                <w:sz w:val="24"/>
                <w:szCs w:val="24"/>
                <w:lang w:eastAsia="ar-SA"/>
              </w:rPr>
              <w:t>Подрядчик</w:t>
            </w:r>
            <w:r w:rsidRPr="00DA2509">
              <w:rPr>
                <w:rFonts w:eastAsia="Calibri"/>
                <w:b/>
                <w:color w:val="000000"/>
                <w:sz w:val="24"/>
                <w:szCs w:val="24"/>
                <w:lang w:eastAsia="en-US"/>
              </w:rPr>
              <w:t>»</w:t>
            </w:r>
          </w:p>
          <w:p w14:paraId="6EC3C0F0" w14:textId="77777777" w:rsidR="00E355F1" w:rsidRPr="00DA2509" w:rsidRDefault="00E355F1" w:rsidP="00C254EC">
            <w:pPr>
              <w:suppressAutoHyphens/>
              <w:spacing w:line="240" w:lineRule="auto"/>
              <w:ind w:firstLine="0"/>
              <w:jc w:val="left"/>
              <w:rPr>
                <w:rFonts w:eastAsia="Calibri"/>
                <w:b/>
                <w:sz w:val="24"/>
                <w:szCs w:val="24"/>
                <w:lang w:eastAsia="ar-SA"/>
              </w:rPr>
            </w:pPr>
            <w:r w:rsidRPr="00DA2509">
              <w:rPr>
                <w:rFonts w:eastAsia="Calibri"/>
                <w:b/>
                <w:sz w:val="24"/>
                <w:szCs w:val="24"/>
                <w:lang w:eastAsia="ar-SA"/>
              </w:rPr>
              <w:t>_________________________</w:t>
            </w:r>
          </w:p>
          <w:p w14:paraId="66CD9E70" w14:textId="77777777" w:rsidR="00E355F1" w:rsidRPr="00DA2509" w:rsidRDefault="00E355F1" w:rsidP="00C254EC">
            <w:pPr>
              <w:suppressAutoHyphens/>
              <w:spacing w:line="240" w:lineRule="auto"/>
              <w:ind w:firstLine="0"/>
              <w:jc w:val="left"/>
              <w:rPr>
                <w:rFonts w:eastAsia="Calibri"/>
                <w:b/>
                <w:sz w:val="24"/>
                <w:szCs w:val="24"/>
                <w:lang w:eastAsia="ar-SA"/>
              </w:rPr>
            </w:pPr>
          </w:p>
          <w:p w14:paraId="79441436" w14:textId="77777777" w:rsidR="00E355F1" w:rsidRPr="00DA2509" w:rsidRDefault="00E355F1" w:rsidP="00C254EC">
            <w:pPr>
              <w:suppressAutoHyphens/>
              <w:spacing w:line="240" w:lineRule="auto"/>
              <w:ind w:firstLine="0"/>
              <w:jc w:val="left"/>
              <w:rPr>
                <w:rFonts w:eastAsia="Calibri"/>
                <w:b/>
                <w:sz w:val="24"/>
                <w:szCs w:val="24"/>
                <w:lang w:eastAsia="ar-SA"/>
              </w:rPr>
            </w:pPr>
          </w:p>
          <w:p w14:paraId="43C8608A" w14:textId="77777777" w:rsidR="00E355F1" w:rsidRPr="00DA2509" w:rsidRDefault="00E355F1" w:rsidP="00C254EC">
            <w:pPr>
              <w:suppressAutoHyphens/>
              <w:spacing w:line="240" w:lineRule="auto"/>
              <w:ind w:firstLine="0"/>
              <w:jc w:val="left"/>
              <w:rPr>
                <w:rFonts w:eastAsia="Calibri"/>
                <w:b/>
                <w:sz w:val="24"/>
                <w:szCs w:val="24"/>
                <w:lang w:eastAsia="ar-SA"/>
              </w:rPr>
            </w:pPr>
            <w:r w:rsidRPr="00DA2509">
              <w:rPr>
                <w:rFonts w:eastAsia="Calibri"/>
                <w:b/>
                <w:sz w:val="24"/>
                <w:szCs w:val="24"/>
                <w:lang w:eastAsia="ar-SA"/>
              </w:rPr>
              <w:t>______________________ / ________________ /</w:t>
            </w:r>
          </w:p>
          <w:p w14:paraId="792C70F6" w14:textId="77777777" w:rsidR="00E355F1" w:rsidRPr="00DA2509" w:rsidRDefault="00E355F1" w:rsidP="00C254EC">
            <w:pPr>
              <w:tabs>
                <w:tab w:val="left" w:pos="0"/>
                <w:tab w:val="left" w:pos="993"/>
              </w:tabs>
              <w:suppressAutoHyphens/>
              <w:spacing w:line="240" w:lineRule="auto"/>
              <w:ind w:firstLine="0"/>
              <w:contextualSpacing/>
              <w:rPr>
                <w:rFonts w:eastAsia="Calibri"/>
                <w:b/>
                <w:sz w:val="24"/>
                <w:szCs w:val="24"/>
                <w:lang w:eastAsia="ar-SA"/>
              </w:rPr>
            </w:pPr>
            <w:proofErr w:type="spellStart"/>
            <w:r w:rsidRPr="00DA2509">
              <w:rPr>
                <w:rFonts w:eastAsia="Calibri"/>
                <w:b/>
                <w:color w:val="000000"/>
                <w:sz w:val="24"/>
                <w:szCs w:val="24"/>
                <w:lang w:eastAsia="ar-SA"/>
              </w:rPr>
              <w:t>м.п</w:t>
            </w:r>
            <w:proofErr w:type="spellEnd"/>
            <w:r w:rsidRPr="00DA2509">
              <w:rPr>
                <w:rFonts w:eastAsia="Calibri"/>
                <w:b/>
                <w:color w:val="000000"/>
                <w:sz w:val="24"/>
                <w:szCs w:val="24"/>
                <w:lang w:eastAsia="ar-SA"/>
              </w:rPr>
              <w:t>.</w:t>
            </w:r>
          </w:p>
        </w:tc>
      </w:tr>
    </w:tbl>
    <w:p w14:paraId="4FD2B496" w14:textId="77777777" w:rsidR="00C57F9D" w:rsidRDefault="00C57F9D" w:rsidP="00C57F9D">
      <w:pPr>
        <w:suppressAutoHyphens/>
        <w:spacing w:line="240" w:lineRule="auto"/>
        <w:ind w:firstLine="0"/>
        <w:jc w:val="right"/>
        <w:rPr>
          <w:sz w:val="20"/>
          <w:szCs w:val="24"/>
          <w:lang w:eastAsia="ar-SA"/>
        </w:rPr>
      </w:pPr>
    </w:p>
    <w:p w14:paraId="6166C48B" w14:textId="77777777" w:rsidR="00C57F9D" w:rsidRDefault="00C57F9D" w:rsidP="00C57F9D">
      <w:pPr>
        <w:suppressAutoHyphens/>
        <w:spacing w:line="240" w:lineRule="auto"/>
        <w:ind w:firstLine="0"/>
        <w:jc w:val="right"/>
        <w:rPr>
          <w:sz w:val="20"/>
          <w:szCs w:val="24"/>
          <w:lang w:eastAsia="ar-SA"/>
        </w:rPr>
      </w:pPr>
    </w:p>
    <w:p w14:paraId="3E8EF179" w14:textId="77777777" w:rsidR="00C57F9D" w:rsidRDefault="00C57F9D" w:rsidP="00C57F9D">
      <w:pPr>
        <w:suppressAutoHyphens/>
        <w:spacing w:line="240" w:lineRule="auto"/>
        <w:ind w:firstLine="0"/>
        <w:jc w:val="right"/>
        <w:rPr>
          <w:sz w:val="20"/>
          <w:szCs w:val="24"/>
          <w:lang w:eastAsia="ar-SA"/>
        </w:rPr>
      </w:pPr>
    </w:p>
    <w:p w14:paraId="0CD274CB" w14:textId="77777777" w:rsidR="00C57F9D" w:rsidRDefault="00C57F9D" w:rsidP="00C57F9D">
      <w:pPr>
        <w:suppressAutoHyphens/>
        <w:spacing w:line="240" w:lineRule="auto"/>
        <w:ind w:firstLine="0"/>
        <w:jc w:val="right"/>
        <w:rPr>
          <w:sz w:val="20"/>
          <w:szCs w:val="24"/>
          <w:lang w:eastAsia="ar-SA"/>
        </w:rPr>
      </w:pPr>
    </w:p>
    <w:p w14:paraId="00D74E51" w14:textId="77777777" w:rsidR="00C57F9D" w:rsidRDefault="00C57F9D" w:rsidP="00C57F9D">
      <w:pPr>
        <w:suppressAutoHyphens/>
        <w:spacing w:line="240" w:lineRule="auto"/>
        <w:ind w:firstLine="0"/>
        <w:jc w:val="right"/>
        <w:rPr>
          <w:sz w:val="20"/>
          <w:szCs w:val="24"/>
          <w:lang w:eastAsia="ar-SA"/>
        </w:rPr>
      </w:pPr>
    </w:p>
    <w:p w14:paraId="5EE4203D" w14:textId="77777777" w:rsidR="00C57F9D" w:rsidRDefault="00C57F9D" w:rsidP="00C57F9D">
      <w:pPr>
        <w:suppressAutoHyphens/>
        <w:spacing w:line="240" w:lineRule="auto"/>
        <w:ind w:firstLine="0"/>
        <w:jc w:val="right"/>
        <w:rPr>
          <w:sz w:val="20"/>
          <w:szCs w:val="24"/>
          <w:lang w:eastAsia="ar-SA"/>
        </w:rPr>
      </w:pPr>
    </w:p>
    <w:p w14:paraId="70B5A172" w14:textId="77777777" w:rsidR="00C57F9D" w:rsidRDefault="00C57F9D" w:rsidP="00C57F9D">
      <w:pPr>
        <w:suppressAutoHyphens/>
        <w:spacing w:line="240" w:lineRule="auto"/>
        <w:ind w:firstLine="0"/>
        <w:jc w:val="right"/>
        <w:rPr>
          <w:sz w:val="20"/>
          <w:szCs w:val="24"/>
          <w:lang w:eastAsia="ar-SA"/>
        </w:rPr>
      </w:pPr>
    </w:p>
    <w:p w14:paraId="02FF7D31" w14:textId="77777777" w:rsidR="00C57F9D" w:rsidRDefault="00C57F9D" w:rsidP="00C57F9D">
      <w:pPr>
        <w:suppressAutoHyphens/>
        <w:spacing w:line="240" w:lineRule="auto"/>
        <w:ind w:firstLine="0"/>
        <w:jc w:val="right"/>
        <w:rPr>
          <w:sz w:val="20"/>
          <w:szCs w:val="24"/>
          <w:lang w:eastAsia="ar-SA"/>
        </w:rPr>
      </w:pPr>
    </w:p>
    <w:p w14:paraId="1E726E23" w14:textId="77777777" w:rsidR="00C57F9D" w:rsidRDefault="00C57F9D" w:rsidP="00C57F9D">
      <w:pPr>
        <w:suppressAutoHyphens/>
        <w:spacing w:line="240" w:lineRule="auto"/>
        <w:ind w:firstLine="0"/>
        <w:jc w:val="right"/>
        <w:rPr>
          <w:sz w:val="20"/>
          <w:szCs w:val="24"/>
          <w:lang w:eastAsia="ar-SA"/>
        </w:rPr>
      </w:pPr>
    </w:p>
    <w:p w14:paraId="633DA768" w14:textId="77777777" w:rsidR="00E355F1" w:rsidRDefault="00E355F1" w:rsidP="00C57F9D">
      <w:pPr>
        <w:suppressAutoHyphens/>
        <w:spacing w:line="240" w:lineRule="auto"/>
        <w:ind w:firstLine="0"/>
        <w:jc w:val="right"/>
        <w:rPr>
          <w:sz w:val="20"/>
          <w:szCs w:val="24"/>
          <w:lang w:eastAsia="ar-SA"/>
        </w:rPr>
      </w:pPr>
    </w:p>
    <w:p w14:paraId="4F4C2389" w14:textId="77777777" w:rsidR="00E355F1" w:rsidRDefault="00E355F1" w:rsidP="00C57F9D">
      <w:pPr>
        <w:suppressAutoHyphens/>
        <w:spacing w:line="240" w:lineRule="auto"/>
        <w:ind w:firstLine="0"/>
        <w:jc w:val="right"/>
        <w:rPr>
          <w:sz w:val="20"/>
          <w:szCs w:val="24"/>
          <w:lang w:eastAsia="ar-SA"/>
        </w:rPr>
      </w:pPr>
    </w:p>
    <w:p w14:paraId="36FC280B" w14:textId="77777777" w:rsidR="00E355F1" w:rsidRDefault="00E355F1" w:rsidP="00C57F9D">
      <w:pPr>
        <w:suppressAutoHyphens/>
        <w:spacing w:line="240" w:lineRule="auto"/>
        <w:ind w:firstLine="0"/>
        <w:jc w:val="right"/>
        <w:rPr>
          <w:sz w:val="20"/>
          <w:szCs w:val="24"/>
          <w:lang w:eastAsia="ar-SA"/>
        </w:rPr>
      </w:pPr>
    </w:p>
    <w:p w14:paraId="02990FB5" w14:textId="77777777" w:rsidR="00E355F1" w:rsidRDefault="00E355F1" w:rsidP="00C57F9D">
      <w:pPr>
        <w:suppressAutoHyphens/>
        <w:spacing w:line="240" w:lineRule="auto"/>
        <w:ind w:firstLine="0"/>
        <w:jc w:val="right"/>
        <w:rPr>
          <w:sz w:val="20"/>
          <w:szCs w:val="24"/>
          <w:lang w:eastAsia="ar-SA"/>
        </w:rPr>
      </w:pPr>
    </w:p>
    <w:p w14:paraId="44FC40D6" w14:textId="77777777" w:rsidR="00E355F1" w:rsidRDefault="00E355F1" w:rsidP="00C57F9D">
      <w:pPr>
        <w:suppressAutoHyphens/>
        <w:spacing w:line="240" w:lineRule="auto"/>
        <w:ind w:firstLine="0"/>
        <w:jc w:val="right"/>
        <w:rPr>
          <w:sz w:val="20"/>
          <w:szCs w:val="24"/>
          <w:lang w:eastAsia="ar-SA"/>
        </w:rPr>
      </w:pPr>
    </w:p>
    <w:p w14:paraId="1C50206C" w14:textId="77777777" w:rsidR="00E355F1" w:rsidRDefault="00E355F1" w:rsidP="00C57F9D">
      <w:pPr>
        <w:suppressAutoHyphens/>
        <w:spacing w:line="240" w:lineRule="auto"/>
        <w:ind w:firstLine="0"/>
        <w:jc w:val="right"/>
        <w:rPr>
          <w:sz w:val="20"/>
          <w:szCs w:val="24"/>
          <w:lang w:eastAsia="ar-SA"/>
        </w:rPr>
      </w:pPr>
    </w:p>
    <w:p w14:paraId="48F88F13" w14:textId="77777777" w:rsidR="00E355F1" w:rsidRDefault="00E355F1" w:rsidP="00C57F9D">
      <w:pPr>
        <w:suppressAutoHyphens/>
        <w:spacing w:line="240" w:lineRule="auto"/>
        <w:ind w:firstLine="0"/>
        <w:jc w:val="right"/>
        <w:rPr>
          <w:sz w:val="20"/>
          <w:szCs w:val="24"/>
          <w:lang w:eastAsia="ar-SA"/>
        </w:rPr>
      </w:pPr>
    </w:p>
    <w:p w14:paraId="02959C74" w14:textId="77777777" w:rsidR="00E355F1" w:rsidRDefault="00E355F1" w:rsidP="00C57F9D">
      <w:pPr>
        <w:suppressAutoHyphens/>
        <w:spacing w:line="240" w:lineRule="auto"/>
        <w:ind w:firstLine="0"/>
        <w:jc w:val="right"/>
        <w:rPr>
          <w:sz w:val="20"/>
          <w:szCs w:val="24"/>
          <w:lang w:eastAsia="ar-SA"/>
        </w:rPr>
      </w:pPr>
    </w:p>
    <w:p w14:paraId="409FCBBB" w14:textId="77777777" w:rsidR="00E355F1" w:rsidRDefault="00E355F1" w:rsidP="00C57F9D">
      <w:pPr>
        <w:suppressAutoHyphens/>
        <w:spacing w:line="240" w:lineRule="auto"/>
        <w:ind w:firstLine="0"/>
        <w:jc w:val="right"/>
        <w:rPr>
          <w:sz w:val="20"/>
          <w:szCs w:val="24"/>
          <w:lang w:eastAsia="ar-SA"/>
        </w:rPr>
      </w:pPr>
    </w:p>
    <w:p w14:paraId="4D57AA9D" w14:textId="77777777" w:rsidR="00E355F1" w:rsidRDefault="00E355F1" w:rsidP="00C57F9D">
      <w:pPr>
        <w:suppressAutoHyphens/>
        <w:spacing w:line="240" w:lineRule="auto"/>
        <w:ind w:firstLine="0"/>
        <w:jc w:val="right"/>
        <w:rPr>
          <w:sz w:val="20"/>
          <w:szCs w:val="24"/>
          <w:lang w:eastAsia="ar-SA"/>
        </w:rPr>
      </w:pPr>
    </w:p>
    <w:p w14:paraId="3739262C" w14:textId="77777777" w:rsidR="00E355F1" w:rsidRDefault="00E355F1" w:rsidP="00C57F9D">
      <w:pPr>
        <w:suppressAutoHyphens/>
        <w:spacing w:line="240" w:lineRule="auto"/>
        <w:ind w:firstLine="0"/>
        <w:jc w:val="right"/>
        <w:rPr>
          <w:sz w:val="20"/>
          <w:szCs w:val="24"/>
          <w:lang w:eastAsia="ar-SA"/>
        </w:rPr>
      </w:pPr>
    </w:p>
    <w:p w14:paraId="267A375C" w14:textId="77777777" w:rsidR="00E355F1" w:rsidRDefault="00E355F1" w:rsidP="00C57F9D">
      <w:pPr>
        <w:suppressAutoHyphens/>
        <w:spacing w:line="240" w:lineRule="auto"/>
        <w:ind w:firstLine="0"/>
        <w:jc w:val="right"/>
        <w:rPr>
          <w:sz w:val="20"/>
          <w:szCs w:val="24"/>
          <w:lang w:eastAsia="ar-SA"/>
        </w:rPr>
      </w:pPr>
    </w:p>
    <w:p w14:paraId="39AA81F0" w14:textId="77777777" w:rsidR="00E355F1" w:rsidRDefault="00E355F1" w:rsidP="00C57F9D">
      <w:pPr>
        <w:suppressAutoHyphens/>
        <w:spacing w:line="240" w:lineRule="auto"/>
        <w:ind w:firstLine="0"/>
        <w:jc w:val="right"/>
        <w:rPr>
          <w:sz w:val="20"/>
          <w:szCs w:val="24"/>
          <w:lang w:eastAsia="ar-SA"/>
        </w:rPr>
      </w:pPr>
    </w:p>
    <w:p w14:paraId="5D47B2E5" w14:textId="77777777" w:rsidR="00E355F1" w:rsidRDefault="00E355F1" w:rsidP="00C57F9D">
      <w:pPr>
        <w:suppressAutoHyphens/>
        <w:spacing w:line="240" w:lineRule="auto"/>
        <w:ind w:firstLine="0"/>
        <w:jc w:val="right"/>
        <w:rPr>
          <w:sz w:val="20"/>
          <w:szCs w:val="24"/>
          <w:lang w:eastAsia="ar-SA"/>
        </w:rPr>
      </w:pPr>
    </w:p>
    <w:p w14:paraId="22A6EBD0" w14:textId="77777777" w:rsidR="00E355F1" w:rsidRDefault="00E355F1" w:rsidP="00C57F9D">
      <w:pPr>
        <w:suppressAutoHyphens/>
        <w:spacing w:line="240" w:lineRule="auto"/>
        <w:ind w:firstLine="0"/>
        <w:jc w:val="right"/>
        <w:rPr>
          <w:sz w:val="20"/>
          <w:szCs w:val="24"/>
          <w:lang w:eastAsia="ar-SA"/>
        </w:rPr>
      </w:pPr>
    </w:p>
    <w:p w14:paraId="78B13E43" w14:textId="77777777" w:rsidR="00E355F1" w:rsidRDefault="00E355F1" w:rsidP="00C57F9D">
      <w:pPr>
        <w:suppressAutoHyphens/>
        <w:spacing w:line="240" w:lineRule="auto"/>
        <w:ind w:firstLine="0"/>
        <w:jc w:val="right"/>
        <w:rPr>
          <w:sz w:val="20"/>
          <w:szCs w:val="24"/>
          <w:lang w:eastAsia="ar-SA"/>
        </w:rPr>
      </w:pPr>
    </w:p>
    <w:p w14:paraId="42AE76EB" w14:textId="77777777" w:rsidR="00E355F1" w:rsidRDefault="00E355F1" w:rsidP="00C57F9D">
      <w:pPr>
        <w:suppressAutoHyphens/>
        <w:spacing w:line="240" w:lineRule="auto"/>
        <w:ind w:firstLine="0"/>
        <w:jc w:val="right"/>
        <w:rPr>
          <w:sz w:val="20"/>
          <w:szCs w:val="24"/>
          <w:lang w:eastAsia="ar-SA"/>
        </w:rPr>
      </w:pPr>
    </w:p>
    <w:p w14:paraId="3A14E279" w14:textId="77777777" w:rsidR="00E355F1" w:rsidRDefault="00E355F1" w:rsidP="00C57F9D">
      <w:pPr>
        <w:suppressAutoHyphens/>
        <w:spacing w:line="240" w:lineRule="auto"/>
        <w:ind w:firstLine="0"/>
        <w:jc w:val="right"/>
        <w:rPr>
          <w:sz w:val="20"/>
          <w:szCs w:val="24"/>
          <w:lang w:eastAsia="ar-SA"/>
        </w:rPr>
      </w:pPr>
    </w:p>
    <w:p w14:paraId="4E411246" w14:textId="77777777" w:rsidR="00E355F1" w:rsidRDefault="00E355F1" w:rsidP="00C57F9D">
      <w:pPr>
        <w:suppressAutoHyphens/>
        <w:spacing w:line="240" w:lineRule="auto"/>
        <w:ind w:firstLine="0"/>
        <w:jc w:val="right"/>
        <w:rPr>
          <w:sz w:val="20"/>
          <w:szCs w:val="24"/>
          <w:lang w:eastAsia="ar-SA"/>
        </w:rPr>
      </w:pPr>
    </w:p>
    <w:p w14:paraId="3166EADC" w14:textId="77777777" w:rsidR="00E355F1" w:rsidRDefault="00E355F1" w:rsidP="00C57F9D">
      <w:pPr>
        <w:suppressAutoHyphens/>
        <w:spacing w:line="240" w:lineRule="auto"/>
        <w:ind w:firstLine="0"/>
        <w:jc w:val="right"/>
        <w:rPr>
          <w:sz w:val="20"/>
          <w:szCs w:val="24"/>
          <w:lang w:eastAsia="ar-SA"/>
        </w:rPr>
      </w:pPr>
    </w:p>
    <w:p w14:paraId="544CD52F" w14:textId="77777777" w:rsidR="00E355F1" w:rsidRDefault="00E355F1" w:rsidP="00C57F9D">
      <w:pPr>
        <w:suppressAutoHyphens/>
        <w:spacing w:line="240" w:lineRule="auto"/>
        <w:ind w:firstLine="0"/>
        <w:jc w:val="right"/>
        <w:rPr>
          <w:sz w:val="20"/>
          <w:szCs w:val="24"/>
          <w:lang w:eastAsia="ar-SA"/>
        </w:rPr>
      </w:pPr>
    </w:p>
    <w:p w14:paraId="229B4F0E" w14:textId="77777777" w:rsidR="00E355F1" w:rsidRDefault="00E355F1" w:rsidP="00C57F9D">
      <w:pPr>
        <w:suppressAutoHyphens/>
        <w:spacing w:line="240" w:lineRule="auto"/>
        <w:ind w:firstLine="0"/>
        <w:jc w:val="right"/>
        <w:rPr>
          <w:sz w:val="20"/>
          <w:szCs w:val="24"/>
          <w:lang w:eastAsia="ar-SA"/>
        </w:rPr>
      </w:pPr>
    </w:p>
    <w:p w14:paraId="3B34A3E7" w14:textId="77777777" w:rsidR="00E355F1" w:rsidRDefault="00E355F1" w:rsidP="00C57F9D">
      <w:pPr>
        <w:suppressAutoHyphens/>
        <w:spacing w:line="240" w:lineRule="auto"/>
        <w:ind w:firstLine="0"/>
        <w:jc w:val="right"/>
        <w:rPr>
          <w:sz w:val="20"/>
          <w:szCs w:val="24"/>
          <w:lang w:eastAsia="ar-SA"/>
        </w:rPr>
      </w:pPr>
    </w:p>
    <w:p w14:paraId="6D80AA42" w14:textId="77777777" w:rsidR="00E355F1" w:rsidRDefault="00E355F1" w:rsidP="00C57F9D">
      <w:pPr>
        <w:suppressAutoHyphens/>
        <w:spacing w:line="240" w:lineRule="auto"/>
        <w:ind w:firstLine="0"/>
        <w:jc w:val="right"/>
        <w:rPr>
          <w:sz w:val="20"/>
          <w:szCs w:val="24"/>
          <w:lang w:eastAsia="ar-SA"/>
        </w:rPr>
      </w:pPr>
    </w:p>
    <w:p w14:paraId="7C10A1E8" w14:textId="77777777" w:rsidR="00E355F1" w:rsidRDefault="00E355F1" w:rsidP="00C57F9D">
      <w:pPr>
        <w:suppressAutoHyphens/>
        <w:spacing w:line="240" w:lineRule="auto"/>
        <w:ind w:firstLine="0"/>
        <w:jc w:val="right"/>
        <w:rPr>
          <w:sz w:val="20"/>
          <w:szCs w:val="24"/>
          <w:lang w:eastAsia="ar-SA"/>
        </w:rPr>
      </w:pPr>
    </w:p>
    <w:p w14:paraId="25202BE8" w14:textId="77777777" w:rsidR="00E355F1" w:rsidRDefault="00E355F1" w:rsidP="00C57F9D">
      <w:pPr>
        <w:suppressAutoHyphens/>
        <w:spacing w:line="240" w:lineRule="auto"/>
        <w:ind w:firstLine="0"/>
        <w:jc w:val="right"/>
        <w:rPr>
          <w:sz w:val="20"/>
          <w:szCs w:val="24"/>
          <w:lang w:eastAsia="ar-SA"/>
        </w:rPr>
      </w:pPr>
    </w:p>
    <w:p w14:paraId="5E41290A" w14:textId="77777777" w:rsidR="00E355F1" w:rsidRDefault="00E355F1" w:rsidP="00C57F9D">
      <w:pPr>
        <w:suppressAutoHyphens/>
        <w:spacing w:line="240" w:lineRule="auto"/>
        <w:ind w:firstLine="0"/>
        <w:jc w:val="right"/>
        <w:rPr>
          <w:sz w:val="20"/>
          <w:szCs w:val="24"/>
          <w:lang w:eastAsia="ar-SA"/>
        </w:rPr>
      </w:pPr>
    </w:p>
    <w:p w14:paraId="04D04299" w14:textId="77777777" w:rsidR="00E355F1" w:rsidRDefault="00E355F1" w:rsidP="00C57F9D">
      <w:pPr>
        <w:suppressAutoHyphens/>
        <w:spacing w:line="240" w:lineRule="auto"/>
        <w:ind w:firstLine="0"/>
        <w:jc w:val="right"/>
        <w:rPr>
          <w:sz w:val="20"/>
          <w:szCs w:val="24"/>
          <w:lang w:eastAsia="ar-SA"/>
        </w:rPr>
      </w:pPr>
    </w:p>
    <w:p w14:paraId="44979284" w14:textId="77777777" w:rsidR="00E355F1" w:rsidRDefault="00E355F1" w:rsidP="00C57F9D">
      <w:pPr>
        <w:suppressAutoHyphens/>
        <w:spacing w:line="240" w:lineRule="auto"/>
        <w:ind w:firstLine="0"/>
        <w:jc w:val="right"/>
        <w:rPr>
          <w:sz w:val="20"/>
          <w:szCs w:val="24"/>
          <w:lang w:eastAsia="ar-SA"/>
        </w:rPr>
      </w:pPr>
    </w:p>
    <w:p w14:paraId="05DCAEDE" w14:textId="77777777" w:rsidR="00E355F1" w:rsidRDefault="00E355F1" w:rsidP="00C57F9D">
      <w:pPr>
        <w:suppressAutoHyphens/>
        <w:spacing w:line="240" w:lineRule="auto"/>
        <w:ind w:firstLine="0"/>
        <w:jc w:val="right"/>
        <w:rPr>
          <w:sz w:val="20"/>
          <w:szCs w:val="24"/>
          <w:lang w:eastAsia="ar-SA"/>
        </w:rPr>
      </w:pPr>
    </w:p>
    <w:p w14:paraId="7E2D371D" w14:textId="77777777" w:rsidR="00E355F1" w:rsidRDefault="00E355F1" w:rsidP="00C57F9D">
      <w:pPr>
        <w:suppressAutoHyphens/>
        <w:spacing w:line="240" w:lineRule="auto"/>
        <w:ind w:firstLine="0"/>
        <w:jc w:val="right"/>
        <w:rPr>
          <w:sz w:val="20"/>
          <w:szCs w:val="24"/>
          <w:lang w:eastAsia="ar-SA"/>
        </w:rPr>
      </w:pPr>
    </w:p>
    <w:p w14:paraId="27A843C8" w14:textId="77777777" w:rsidR="00E355F1" w:rsidRDefault="00E355F1" w:rsidP="00C57F9D">
      <w:pPr>
        <w:suppressAutoHyphens/>
        <w:spacing w:line="240" w:lineRule="auto"/>
        <w:ind w:firstLine="0"/>
        <w:jc w:val="right"/>
        <w:rPr>
          <w:sz w:val="20"/>
          <w:szCs w:val="24"/>
          <w:lang w:eastAsia="ar-SA"/>
        </w:rPr>
      </w:pPr>
    </w:p>
    <w:p w14:paraId="7D3D0706" w14:textId="77777777" w:rsidR="00E355F1" w:rsidRDefault="00E355F1" w:rsidP="00C57F9D">
      <w:pPr>
        <w:suppressAutoHyphens/>
        <w:spacing w:line="240" w:lineRule="auto"/>
        <w:ind w:firstLine="0"/>
        <w:jc w:val="right"/>
        <w:rPr>
          <w:sz w:val="20"/>
          <w:szCs w:val="24"/>
          <w:lang w:eastAsia="ar-SA"/>
        </w:rPr>
      </w:pPr>
    </w:p>
    <w:p w14:paraId="29437A4D" w14:textId="77777777" w:rsidR="00E355F1" w:rsidRDefault="00E355F1" w:rsidP="00C57F9D">
      <w:pPr>
        <w:suppressAutoHyphens/>
        <w:spacing w:line="240" w:lineRule="auto"/>
        <w:ind w:firstLine="0"/>
        <w:jc w:val="right"/>
        <w:rPr>
          <w:sz w:val="20"/>
          <w:szCs w:val="24"/>
          <w:lang w:eastAsia="ar-SA"/>
        </w:rPr>
      </w:pPr>
    </w:p>
    <w:p w14:paraId="1CB79F09" w14:textId="77777777" w:rsidR="00E355F1" w:rsidRDefault="00E355F1" w:rsidP="00C57F9D">
      <w:pPr>
        <w:suppressAutoHyphens/>
        <w:spacing w:line="240" w:lineRule="auto"/>
        <w:ind w:firstLine="0"/>
        <w:jc w:val="right"/>
        <w:rPr>
          <w:sz w:val="20"/>
          <w:szCs w:val="24"/>
          <w:lang w:eastAsia="ar-SA"/>
        </w:rPr>
      </w:pPr>
    </w:p>
    <w:p w14:paraId="4B5CE58D" w14:textId="77777777" w:rsidR="00E355F1" w:rsidRDefault="00E355F1" w:rsidP="00C57F9D">
      <w:pPr>
        <w:suppressAutoHyphens/>
        <w:spacing w:line="240" w:lineRule="auto"/>
        <w:ind w:firstLine="0"/>
        <w:jc w:val="right"/>
        <w:rPr>
          <w:sz w:val="20"/>
          <w:szCs w:val="24"/>
          <w:lang w:eastAsia="ar-SA"/>
        </w:rPr>
      </w:pPr>
    </w:p>
    <w:p w14:paraId="45DF1E6D" w14:textId="77777777" w:rsidR="00E355F1" w:rsidRDefault="00E355F1" w:rsidP="00C57F9D">
      <w:pPr>
        <w:suppressAutoHyphens/>
        <w:spacing w:line="240" w:lineRule="auto"/>
        <w:ind w:firstLine="0"/>
        <w:jc w:val="right"/>
        <w:rPr>
          <w:sz w:val="20"/>
          <w:szCs w:val="24"/>
          <w:lang w:eastAsia="ar-SA"/>
        </w:rPr>
      </w:pPr>
    </w:p>
    <w:p w14:paraId="1B9F0B06" w14:textId="77777777" w:rsidR="00E355F1" w:rsidRDefault="00E355F1" w:rsidP="00C57F9D">
      <w:pPr>
        <w:suppressAutoHyphens/>
        <w:spacing w:line="240" w:lineRule="auto"/>
        <w:ind w:firstLine="0"/>
        <w:jc w:val="right"/>
        <w:rPr>
          <w:sz w:val="20"/>
          <w:szCs w:val="24"/>
          <w:lang w:eastAsia="ar-SA"/>
        </w:rPr>
      </w:pPr>
    </w:p>
    <w:p w14:paraId="3F76AD56" w14:textId="77777777" w:rsidR="00E355F1" w:rsidRDefault="00E355F1" w:rsidP="00C57F9D">
      <w:pPr>
        <w:suppressAutoHyphens/>
        <w:spacing w:line="240" w:lineRule="auto"/>
        <w:ind w:firstLine="0"/>
        <w:jc w:val="right"/>
        <w:rPr>
          <w:sz w:val="20"/>
          <w:szCs w:val="24"/>
          <w:lang w:eastAsia="ar-SA"/>
        </w:rPr>
      </w:pPr>
    </w:p>
    <w:p w14:paraId="46E49302" w14:textId="77777777" w:rsidR="00E355F1" w:rsidRDefault="00E355F1" w:rsidP="00C57F9D">
      <w:pPr>
        <w:suppressAutoHyphens/>
        <w:spacing w:line="240" w:lineRule="auto"/>
        <w:ind w:firstLine="0"/>
        <w:jc w:val="right"/>
        <w:rPr>
          <w:sz w:val="20"/>
          <w:szCs w:val="24"/>
          <w:lang w:eastAsia="ar-SA"/>
        </w:rPr>
      </w:pPr>
    </w:p>
    <w:p w14:paraId="49E89A9A" w14:textId="77777777" w:rsidR="00E355F1" w:rsidRDefault="00E355F1" w:rsidP="00C57F9D">
      <w:pPr>
        <w:suppressAutoHyphens/>
        <w:spacing w:line="240" w:lineRule="auto"/>
        <w:ind w:firstLine="0"/>
        <w:jc w:val="right"/>
        <w:rPr>
          <w:sz w:val="20"/>
          <w:szCs w:val="24"/>
          <w:lang w:eastAsia="ar-SA"/>
        </w:rPr>
      </w:pPr>
    </w:p>
    <w:p w14:paraId="7B7FEED7" w14:textId="77777777" w:rsidR="00E355F1" w:rsidRDefault="00E355F1" w:rsidP="00C57F9D">
      <w:pPr>
        <w:suppressAutoHyphens/>
        <w:spacing w:line="240" w:lineRule="auto"/>
        <w:ind w:firstLine="0"/>
        <w:jc w:val="right"/>
        <w:rPr>
          <w:sz w:val="20"/>
          <w:szCs w:val="24"/>
          <w:lang w:eastAsia="ar-SA"/>
        </w:rPr>
      </w:pPr>
    </w:p>
    <w:p w14:paraId="75FAB9B2" w14:textId="77777777" w:rsidR="00E355F1" w:rsidRDefault="00E355F1" w:rsidP="00C57F9D">
      <w:pPr>
        <w:suppressAutoHyphens/>
        <w:spacing w:line="240" w:lineRule="auto"/>
        <w:ind w:firstLine="0"/>
        <w:jc w:val="right"/>
        <w:rPr>
          <w:sz w:val="20"/>
          <w:szCs w:val="24"/>
          <w:lang w:eastAsia="ar-SA"/>
        </w:rPr>
      </w:pPr>
    </w:p>
    <w:p w14:paraId="2EB2CACA" w14:textId="77777777" w:rsidR="00E355F1" w:rsidRDefault="00E355F1" w:rsidP="00C57F9D">
      <w:pPr>
        <w:suppressAutoHyphens/>
        <w:spacing w:line="240" w:lineRule="auto"/>
        <w:ind w:firstLine="0"/>
        <w:jc w:val="right"/>
        <w:rPr>
          <w:sz w:val="20"/>
          <w:szCs w:val="24"/>
          <w:lang w:eastAsia="ar-SA"/>
        </w:rPr>
      </w:pPr>
    </w:p>
    <w:p w14:paraId="1C1A7B3B" w14:textId="77777777" w:rsidR="00E355F1" w:rsidRDefault="00E355F1" w:rsidP="00C57F9D">
      <w:pPr>
        <w:suppressAutoHyphens/>
        <w:spacing w:line="240" w:lineRule="auto"/>
        <w:ind w:firstLine="0"/>
        <w:jc w:val="right"/>
        <w:rPr>
          <w:sz w:val="20"/>
          <w:szCs w:val="24"/>
          <w:lang w:eastAsia="ar-SA"/>
        </w:rPr>
      </w:pPr>
    </w:p>
    <w:p w14:paraId="3EF643BA" w14:textId="77777777" w:rsidR="00E355F1" w:rsidRDefault="00E355F1" w:rsidP="00C57F9D">
      <w:pPr>
        <w:suppressAutoHyphens/>
        <w:spacing w:line="240" w:lineRule="auto"/>
        <w:ind w:firstLine="0"/>
        <w:jc w:val="right"/>
        <w:rPr>
          <w:sz w:val="20"/>
          <w:szCs w:val="24"/>
          <w:lang w:eastAsia="ar-SA"/>
        </w:rPr>
      </w:pPr>
    </w:p>
    <w:p w14:paraId="45526FB7" w14:textId="77777777" w:rsidR="00E355F1" w:rsidRDefault="00E355F1" w:rsidP="00C57F9D">
      <w:pPr>
        <w:suppressAutoHyphens/>
        <w:spacing w:line="240" w:lineRule="auto"/>
        <w:ind w:firstLine="0"/>
        <w:jc w:val="right"/>
        <w:rPr>
          <w:sz w:val="20"/>
          <w:szCs w:val="24"/>
          <w:lang w:eastAsia="ar-SA"/>
        </w:rPr>
      </w:pPr>
    </w:p>
    <w:p w14:paraId="06948A43" w14:textId="77777777" w:rsidR="00E355F1" w:rsidRDefault="00E355F1" w:rsidP="00C57F9D">
      <w:pPr>
        <w:suppressAutoHyphens/>
        <w:spacing w:line="240" w:lineRule="auto"/>
        <w:ind w:firstLine="0"/>
        <w:jc w:val="right"/>
        <w:rPr>
          <w:sz w:val="20"/>
          <w:szCs w:val="24"/>
          <w:lang w:eastAsia="ar-SA"/>
        </w:rPr>
      </w:pPr>
    </w:p>
    <w:p w14:paraId="26F7E413" w14:textId="77777777" w:rsidR="00C57F9D" w:rsidRPr="00823878" w:rsidRDefault="00C57F9D" w:rsidP="00C57F9D">
      <w:pPr>
        <w:suppressAutoHyphens/>
        <w:spacing w:line="240" w:lineRule="auto"/>
        <w:ind w:firstLine="0"/>
        <w:jc w:val="right"/>
        <w:rPr>
          <w:sz w:val="20"/>
          <w:szCs w:val="20"/>
          <w:lang w:eastAsia="ar-SA"/>
        </w:rPr>
      </w:pPr>
      <w:r w:rsidRPr="00823878">
        <w:rPr>
          <w:sz w:val="20"/>
          <w:szCs w:val="20"/>
          <w:lang w:eastAsia="ar-SA"/>
        </w:rPr>
        <w:lastRenderedPageBreak/>
        <w:t>Приложение № 2</w:t>
      </w:r>
    </w:p>
    <w:p w14:paraId="0EF56F98" w14:textId="77777777" w:rsidR="00C57F9D" w:rsidRPr="00823878" w:rsidRDefault="00C57F9D" w:rsidP="00C57F9D">
      <w:pPr>
        <w:widowControl w:val="0"/>
        <w:autoSpaceDE w:val="0"/>
        <w:autoSpaceDN w:val="0"/>
        <w:adjustRightInd w:val="0"/>
        <w:spacing w:line="240" w:lineRule="auto"/>
        <w:jc w:val="right"/>
        <w:rPr>
          <w:sz w:val="20"/>
          <w:szCs w:val="20"/>
        </w:rPr>
      </w:pPr>
      <w:r>
        <w:rPr>
          <w:sz w:val="20"/>
          <w:szCs w:val="20"/>
        </w:rPr>
        <w:t>к Договору подряда № СНГС-</w:t>
      </w:r>
      <w:proofErr w:type="spellStart"/>
      <w:r>
        <w:rPr>
          <w:sz w:val="20"/>
          <w:szCs w:val="20"/>
        </w:rPr>
        <w:t>УКСиЗИО</w:t>
      </w:r>
      <w:proofErr w:type="spellEnd"/>
      <w:r>
        <w:rPr>
          <w:sz w:val="20"/>
          <w:szCs w:val="20"/>
        </w:rPr>
        <w:t>-</w:t>
      </w:r>
      <w:r w:rsidRPr="00823878">
        <w:rPr>
          <w:sz w:val="20"/>
          <w:szCs w:val="20"/>
        </w:rPr>
        <w:t>_______</w:t>
      </w:r>
    </w:p>
    <w:p w14:paraId="78C6C0A7" w14:textId="77777777" w:rsidR="00C57F9D" w:rsidRPr="00823878" w:rsidRDefault="00C57F9D" w:rsidP="00C57F9D">
      <w:pPr>
        <w:widowControl w:val="0"/>
        <w:autoSpaceDE w:val="0"/>
        <w:autoSpaceDN w:val="0"/>
        <w:adjustRightInd w:val="0"/>
        <w:spacing w:line="240" w:lineRule="auto"/>
        <w:jc w:val="right"/>
        <w:rPr>
          <w:sz w:val="20"/>
          <w:szCs w:val="20"/>
        </w:rPr>
      </w:pPr>
      <w:r>
        <w:rPr>
          <w:sz w:val="20"/>
          <w:szCs w:val="20"/>
        </w:rPr>
        <w:t>от «___» ___________ 2026</w:t>
      </w:r>
      <w:r w:rsidRPr="00823878">
        <w:rPr>
          <w:sz w:val="20"/>
          <w:szCs w:val="20"/>
        </w:rPr>
        <w:t xml:space="preserve"> г.</w:t>
      </w:r>
    </w:p>
    <w:p w14:paraId="7BD9CDD6" w14:textId="77777777" w:rsidR="00C57F9D" w:rsidRPr="00823878" w:rsidRDefault="00C57F9D" w:rsidP="00C57F9D">
      <w:pPr>
        <w:tabs>
          <w:tab w:val="left" w:pos="853"/>
          <w:tab w:val="left" w:pos="3573"/>
          <w:tab w:val="left" w:pos="5406"/>
          <w:tab w:val="left" w:pos="7786"/>
        </w:tabs>
        <w:suppressAutoHyphens/>
        <w:spacing w:line="240" w:lineRule="auto"/>
        <w:ind w:firstLine="0"/>
        <w:jc w:val="left"/>
        <w:rPr>
          <w:sz w:val="20"/>
          <w:szCs w:val="20"/>
          <w:lang w:eastAsia="ar-SA"/>
        </w:rPr>
      </w:pPr>
    </w:p>
    <w:p w14:paraId="6DBA7EA7" w14:textId="77777777" w:rsidR="00C57F9D" w:rsidRPr="00823878" w:rsidRDefault="00C57F9D" w:rsidP="00C57F9D">
      <w:pPr>
        <w:tabs>
          <w:tab w:val="left" w:pos="0"/>
        </w:tabs>
        <w:suppressAutoHyphens/>
        <w:spacing w:line="240" w:lineRule="auto"/>
        <w:ind w:firstLine="0"/>
        <w:jc w:val="center"/>
        <w:rPr>
          <w:rFonts w:eastAsia="Calibri"/>
          <w:b/>
          <w:sz w:val="24"/>
          <w:szCs w:val="24"/>
          <w:lang w:eastAsia="ar-SA"/>
        </w:rPr>
      </w:pPr>
      <w:r w:rsidRPr="00823878">
        <w:rPr>
          <w:rFonts w:eastAsia="Calibri"/>
          <w:b/>
          <w:sz w:val="24"/>
          <w:szCs w:val="24"/>
          <w:lang w:eastAsia="ar-SA"/>
        </w:rPr>
        <w:t xml:space="preserve">Заявление о добросовестности </w:t>
      </w:r>
    </w:p>
    <w:p w14:paraId="2699CCDF" w14:textId="77777777" w:rsidR="00C57F9D" w:rsidRPr="00823878" w:rsidRDefault="00C57F9D" w:rsidP="00C57F9D">
      <w:pPr>
        <w:tabs>
          <w:tab w:val="left" w:pos="0"/>
        </w:tabs>
        <w:suppressAutoHyphens/>
        <w:spacing w:line="240" w:lineRule="auto"/>
        <w:ind w:firstLine="0"/>
        <w:jc w:val="left"/>
        <w:rPr>
          <w:rFonts w:eastAsia="Calibri"/>
          <w:sz w:val="24"/>
          <w:szCs w:val="24"/>
          <w:lang w:eastAsia="ar-SA"/>
        </w:rPr>
      </w:pPr>
    </w:p>
    <w:p w14:paraId="755558C1" w14:textId="77777777" w:rsidR="00C57F9D" w:rsidRPr="00823878" w:rsidRDefault="00C57F9D" w:rsidP="00C57F9D">
      <w:pPr>
        <w:widowControl w:val="0"/>
        <w:suppressAutoHyphens/>
        <w:spacing w:line="240" w:lineRule="auto"/>
        <w:ind w:firstLine="0"/>
        <w:jc w:val="center"/>
        <w:rPr>
          <w:color w:val="000000"/>
          <w:sz w:val="24"/>
          <w:szCs w:val="24"/>
          <w:lang w:eastAsia="ar-SA"/>
        </w:rPr>
      </w:pPr>
      <w:r w:rsidRPr="00823878">
        <w:rPr>
          <w:color w:val="000000"/>
          <w:sz w:val="24"/>
          <w:szCs w:val="24"/>
          <w:lang w:eastAsia="ar-SA"/>
        </w:rPr>
        <w:t xml:space="preserve">г. Якутск                                                                         </w:t>
      </w:r>
      <w:r>
        <w:rPr>
          <w:color w:val="000000"/>
          <w:sz w:val="24"/>
          <w:szCs w:val="24"/>
          <w:lang w:eastAsia="ar-SA"/>
        </w:rPr>
        <w:t xml:space="preserve">                      </w:t>
      </w:r>
      <w:proofErr w:type="gramStart"/>
      <w:r>
        <w:rPr>
          <w:color w:val="000000"/>
          <w:sz w:val="24"/>
          <w:szCs w:val="24"/>
          <w:lang w:eastAsia="ar-SA"/>
        </w:rPr>
        <w:t xml:space="preserve">   </w:t>
      </w:r>
      <w:r w:rsidRPr="00823878">
        <w:rPr>
          <w:color w:val="000000"/>
          <w:sz w:val="24"/>
          <w:szCs w:val="24"/>
          <w:lang w:eastAsia="ar-SA"/>
        </w:rPr>
        <w:t>«</w:t>
      </w:r>
      <w:proofErr w:type="gramEnd"/>
      <w:r w:rsidRPr="00823878">
        <w:rPr>
          <w:color w:val="000000"/>
          <w:sz w:val="24"/>
          <w:szCs w:val="24"/>
          <w:lang w:eastAsia="ar-SA"/>
        </w:rPr>
        <w:t>___» _________ 202</w:t>
      </w:r>
      <w:r>
        <w:rPr>
          <w:color w:val="000000"/>
          <w:sz w:val="24"/>
          <w:szCs w:val="24"/>
          <w:lang w:eastAsia="ar-SA"/>
        </w:rPr>
        <w:t>6</w:t>
      </w:r>
      <w:r w:rsidRPr="00823878">
        <w:rPr>
          <w:color w:val="000000"/>
          <w:sz w:val="24"/>
          <w:szCs w:val="24"/>
          <w:lang w:eastAsia="ar-SA"/>
        </w:rPr>
        <w:t xml:space="preserve"> г.</w:t>
      </w:r>
    </w:p>
    <w:p w14:paraId="663AEAD5" w14:textId="77777777" w:rsidR="00C57F9D" w:rsidRPr="00823878" w:rsidRDefault="00C57F9D" w:rsidP="00C57F9D">
      <w:pPr>
        <w:suppressAutoHyphens/>
        <w:spacing w:line="240" w:lineRule="auto"/>
        <w:ind w:firstLine="0"/>
        <w:rPr>
          <w:b/>
          <w:sz w:val="24"/>
          <w:szCs w:val="24"/>
          <w:lang w:eastAsia="ar-SA"/>
        </w:rPr>
      </w:pPr>
    </w:p>
    <w:p w14:paraId="7D4FDDFE" w14:textId="77777777" w:rsidR="00C57F9D" w:rsidRPr="00823878" w:rsidRDefault="00C57F9D" w:rsidP="00C57F9D">
      <w:pPr>
        <w:tabs>
          <w:tab w:val="left" w:pos="0"/>
          <w:tab w:val="left" w:pos="567"/>
        </w:tabs>
        <w:spacing w:after="200" w:line="240" w:lineRule="auto"/>
        <w:ind w:firstLine="709"/>
        <w:rPr>
          <w:rFonts w:eastAsia="Calibri"/>
          <w:sz w:val="24"/>
          <w:szCs w:val="24"/>
          <w:lang w:eastAsia="en-US"/>
        </w:rPr>
      </w:pPr>
      <w:r w:rsidRPr="00823878">
        <w:rPr>
          <w:rFonts w:eastAsia="Calibri"/>
          <w:sz w:val="24"/>
          <w:szCs w:val="24"/>
          <w:lang w:eastAsia="en-US"/>
        </w:rPr>
        <w:t>Настоящим 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7C0459B2" w14:textId="77777777" w:rsidR="00C57F9D" w:rsidRPr="00823878" w:rsidRDefault="00C57F9D" w:rsidP="00C57F9D">
      <w:pPr>
        <w:numPr>
          <w:ilvl w:val="0"/>
          <w:numId w:val="32"/>
        </w:numPr>
        <w:tabs>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состоит на налоговом учете в Межрайонной ИФНС России с «___» ___ 20__ г. с присвоением ОГРН ___, ОКПО ____, ИНН _____.</w:t>
      </w:r>
    </w:p>
    <w:p w14:paraId="4DF20EC1" w14:textId="77777777" w:rsidR="00C57F9D" w:rsidRPr="00823878" w:rsidRDefault="00C57F9D" w:rsidP="00C57F9D">
      <w:pPr>
        <w:numPr>
          <w:ilvl w:val="0"/>
          <w:numId w:val="32"/>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гарантирует, что все</w:t>
      </w:r>
      <w:r w:rsidRPr="00823878">
        <w:rPr>
          <w:rFonts w:eastAsia="Calibri"/>
          <w:color w:val="000000"/>
          <w:sz w:val="24"/>
          <w:szCs w:val="24"/>
          <w:lang w:val="x-none" w:eastAsia="en-US"/>
        </w:rPr>
        <w:t xml:space="preserve"> сведения о</w:t>
      </w:r>
      <w:r w:rsidRPr="00823878">
        <w:rPr>
          <w:rFonts w:eastAsia="Calibri"/>
          <w:color w:val="000000"/>
          <w:sz w:val="24"/>
          <w:szCs w:val="24"/>
          <w:lang w:eastAsia="en-US"/>
        </w:rPr>
        <w:t xml:space="preserve"> нем</w:t>
      </w:r>
      <w:r w:rsidRPr="00823878">
        <w:rPr>
          <w:rFonts w:eastAsia="Calibri"/>
          <w:color w:val="000000"/>
          <w:sz w:val="24"/>
          <w:szCs w:val="24"/>
          <w:lang w:val="x-none" w:eastAsia="en-US"/>
        </w:rPr>
        <w:t xml:space="preserve"> в ЕГРЮЛ достоверны на момент подписания </w:t>
      </w:r>
      <w:r w:rsidRPr="00823878">
        <w:rPr>
          <w:rFonts w:eastAsia="Calibri"/>
          <w:color w:val="000000"/>
          <w:sz w:val="24"/>
          <w:szCs w:val="24"/>
          <w:lang w:eastAsia="en-US"/>
        </w:rPr>
        <w:t>Д</w:t>
      </w:r>
      <w:r w:rsidRPr="00823878">
        <w:rPr>
          <w:rFonts w:eastAsia="Calibri"/>
          <w:color w:val="000000"/>
          <w:sz w:val="24"/>
          <w:szCs w:val="24"/>
          <w:lang w:val="x-none" w:eastAsia="en-US"/>
        </w:rPr>
        <w:t>оговора и будут оставаться достоверными в дальнейшем.</w:t>
      </w:r>
    </w:p>
    <w:p w14:paraId="5A2CDD26" w14:textId="77777777" w:rsidR="00C57F9D" w:rsidRPr="00823878" w:rsidRDefault="00C57F9D" w:rsidP="00C57F9D">
      <w:pPr>
        <w:numPr>
          <w:ilvl w:val="0"/>
          <w:numId w:val="32"/>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062CEF3F" w14:textId="77777777" w:rsidR="00C57F9D" w:rsidRPr="00823878" w:rsidRDefault="00C57F9D" w:rsidP="00C57F9D">
      <w:pPr>
        <w:numPr>
          <w:ilvl w:val="0"/>
          <w:numId w:val="32"/>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23878">
        <w:rPr>
          <w:rFonts w:eastAsia="Calibri"/>
          <w:b/>
          <w:snapToGrid w:val="0"/>
          <w:color w:val="000000"/>
          <w:sz w:val="24"/>
          <w:szCs w:val="24"/>
          <w:lang w:eastAsia="en-US"/>
        </w:rPr>
        <w:t>Подрядчика</w:t>
      </w:r>
      <w:r w:rsidRPr="00823878">
        <w:rPr>
          <w:rFonts w:eastAsia="Calibri"/>
          <w:sz w:val="24"/>
          <w:szCs w:val="24"/>
          <w:lang w:eastAsia="en-US"/>
        </w:rPr>
        <w:t xml:space="preserve">. </w:t>
      </w:r>
    </w:p>
    <w:p w14:paraId="04E301B5" w14:textId="77777777" w:rsidR="00C57F9D" w:rsidRPr="00823878" w:rsidRDefault="00C57F9D" w:rsidP="00C57F9D">
      <w:pPr>
        <w:numPr>
          <w:ilvl w:val="0"/>
          <w:numId w:val="32"/>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23878">
        <w:rPr>
          <w:rFonts w:eastAsia="Calibri"/>
          <w:b/>
          <w:snapToGrid w:val="0"/>
          <w:color w:val="000000"/>
          <w:sz w:val="24"/>
          <w:szCs w:val="24"/>
          <w:lang w:eastAsia="en-US"/>
        </w:rPr>
        <w:t>Подрядчиком</w:t>
      </w:r>
      <w:r w:rsidRPr="00823878">
        <w:rPr>
          <w:rFonts w:eastAsia="Calibri"/>
          <w:sz w:val="24"/>
          <w:szCs w:val="24"/>
          <w:lang w:eastAsia="en-US"/>
        </w:rPr>
        <w:t xml:space="preserve"> обязательств как надлежаще исполненных.</w:t>
      </w:r>
    </w:p>
    <w:p w14:paraId="13C52A9D" w14:textId="77777777" w:rsidR="00C57F9D" w:rsidRPr="00823878" w:rsidRDefault="00C57F9D" w:rsidP="00C57F9D">
      <w:pPr>
        <w:numPr>
          <w:ilvl w:val="0"/>
          <w:numId w:val="32"/>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заверяет </w:t>
      </w:r>
      <w:r w:rsidRPr="00823878">
        <w:rPr>
          <w:rFonts w:eastAsia="Calibri"/>
          <w:b/>
          <w:snapToGrid w:val="0"/>
          <w:color w:val="000000"/>
          <w:sz w:val="24"/>
          <w:szCs w:val="24"/>
          <w:lang w:eastAsia="en-US"/>
        </w:rPr>
        <w:t>Заказчика</w:t>
      </w:r>
      <w:r w:rsidRPr="00823878">
        <w:rPr>
          <w:rFonts w:eastAsia="Calibri"/>
          <w:sz w:val="24"/>
          <w:szCs w:val="24"/>
          <w:lang w:eastAsia="en-US"/>
        </w:rPr>
        <w:t xml:space="preserve"> в том, что будет активно взаимодействовать с представителями </w:t>
      </w:r>
      <w:r w:rsidRPr="00823878">
        <w:rPr>
          <w:rFonts w:eastAsia="Calibri"/>
          <w:b/>
          <w:sz w:val="24"/>
          <w:szCs w:val="24"/>
          <w:lang w:eastAsia="en-US"/>
        </w:rPr>
        <w:t>Заказчика</w:t>
      </w:r>
      <w:r w:rsidRPr="00823878">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0E0082CF" w14:textId="77777777" w:rsidR="00C57F9D" w:rsidRPr="00823878" w:rsidRDefault="00C57F9D" w:rsidP="00C57F9D">
      <w:pPr>
        <w:numPr>
          <w:ilvl w:val="0"/>
          <w:numId w:val="32"/>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4A6F466" w14:textId="77777777" w:rsidR="00C57F9D" w:rsidRPr="00823878" w:rsidRDefault="00C57F9D" w:rsidP="00C57F9D">
      <w:pPr>
        <w:tabs>
          <w:tab w:val="left" w:pos="0"/>
          <w:tab w:val="left" w:pos="993"/>
        </w:tabs>
        <w:spacing w:line="240" w:lineRule="auto"/>
        <w:ind w:firstLine="0"/>
        <w:contextualSpacing/>
        <w:jc w:val="left"/>
        <w:rPr>
          <w:sz w:val="24"/>
          <w:szCs w:val="24"/>
        </w:rPr>
      </w:pPr>
    </w:p>
    <w:p w14:paraId="53FAC58B" w14:textId="77777777" w:rsidR="00C57F9D" w:rsidRPr="00823878" w:rsidRDefault="00C57F9D" w:rsidP="00C57F9D">
      <w:pPr>
        <w:tabs>
          <w:tab w:val="left" w:pos="0"/>
          <w:tab w:val="left" w:pos="993"/>
        </w:tabs>
        <w:spacing w:line="240" w:lineRule="auto"/>
        <w:ind w:firstLine="0"/>
        <w:contextualSpacing/>
        <w:jc w:val="left"/>
        <w:rPr>
          <w:sz w:val="24"/>
          <w:szCs w:val="24"/>
        </w:rPr>
      </w:pPr>
    </w:p>
    <w:tbl>
      <w:tblPr>
        <w:tblW w:w="0" w:type="auto"/>
        <w:tblInd w:w="-10" w:type="dxa"/>
        <w:tblLayout w:type="fixed"/>
        <w:tblLook w:val="0000" w:firstRow="0" w:lastRow="0" w:firstColumn="0" w:lastColumn="0" w:noHBand="0" w:noVBand="0"/>
      </w:tblPr>
      <w:tblGrid>
        <w:gridCol w:w="5430"/>
      </w:tblGrid>
      <w:tr w:rsidR="00C57F9D" w:rsidRPr="00823878" w14:paraId="79490092" w14:textId="77777777" w:rsidTr="00C254EC">
        <w:trPr>
          <w:trHeight w:val="1266"/>
        </w:trPr>
        <w:tc>
          <w:tcPr>
            <w:tcW w:w="5430" w:type="dxa"/>
          </w:tcPr>
          <w:p w14:paraId="56795331" w14:textId="77777777" w:rsidR="00C57F9D" w:rsidRPr="00823878" w:rsidRDefault="00C57F9D" w:rsidP="00C254EC">
            <w:pPr>
              <w:snapToGrid w:val="0"/>
              <w:spacing w:line="240" w:lineRule="auto"/>
              <w:ind w:firstLine="0"/>
              <w:jc w:val="left"/>
              <w:rPr>
                <w:b/>
                <w:snapToGrid w:val="0"/>
                <w:color w:val="000000"/>
                <w:sz w:val="24"/>
                <w:szCs w:val="24"/>
              </w:rPr>
            </w:pPr>
            <w:r w:rsidRPr="00823878">
              <w:rPr>
                <w:b/>
                <w:snapToGrid w:val="0"/>
                <w:color w:val="000000"/>
                <w:sz w:val="24"/>
                <w:szCs w:val="24"/>
              </w:rPr>
              <w:t>Подрядчик</w:t>
            </w:r>
          </w:p>
          <w:p w14:paraId="077955A5" w14:textId="77777777" w:rsidR="00C57F9D" w:rsidRPr="00823878" w:rsidRDefault="00C57F9D" w:rsidP="00C254EC">
            <w:pPr>
              <w:snapToGrid w:val="0"/>
              <w:spacing w:line="240" w:lineRule="auto"/>
              <w:ind w:firstLine="0"/>
              <w:jc w:val="left"/>
              <w:rPr>
                <w:b/>
                <w:color w:val="000000"/>
                <w:sz w:val="24"/>
                <w:szCs w:val="24"/>
              </w:rPr>
            </w:pPr>
            <w:r w:rsidRPr="00823878">
              <w:rPr>
                <w:b/>
                <w:snapToGrid w:val="0"/>
                <w:color w:val="000000"/>
                <w:sz w:val="24"/>
                <w:szCs w:val="24"/>
              </w:rPr>
              <w:t>_________</w:t>
            </w:r>
            <w:r>
              <w:rPr>
                <w:b/>
                <w:snapToGrid w:val="0"/>
                <w:color w:val="000000"/>
                <w:sz w:val="24"/>
                <w:szCs w:val="24"/>
              </w:rPr>
              <w:t>___</w:t>
            </w:r>
            <w:r w:rsidRPr="00823878">
              <w:rPr>
                <w:b/>
                <w:snapToGrid w:val="0"/>
                <w:color w:val="000000"/>
                <w:sz w:val="24"/>
                <w:szCs w:val="24"/>
              </w:rPr>
              <w:t>_</w:t>
            </w:r>
          </w:p>
          <w:p w14:paraId="54D7626C" w14:textId="77777777" w:rsidR="00C57F9D" w:rsidRPr="00823878" w:rsidRDefault="00C57F9D" w:rsidP="00C254EC">
            <w:pPr>
              <w:snapToGrid w:val="0"/>
              <w:spacing w:line="240" w:lineRule="auto"/>
              <w:ind w:firstLine="0"/>
              <w:jc w:val="left"/>
              <w:rPr>
                <w:b/>
                <w:color w:val="000000"/>
                <w:sz w:val="24"/>
                <w:szCs w:val="24"/>
              </w:rPr>
            </w:pPr>
          </w:p>
          <w:p w14:paraId="65E7AE03" w14:textId="77777777" w:rsidR="00C57F9D" w:rsidRPr="00823878" w:rsidRDefault="00C57F9D" w:rsidP="00C254EC">
            <w:pPr>
              <w:snapToGrid w:val="0"/>
              <w:spacing w:after="200" w:line="276" w:lineRule="auto"/>
              <w:ind w:firstLine="0"/>
              <w:jc w:val="left"/>
              <w:rPr>
                <w:b/>
                <w:sz w:val="24"/>
                <w:szCs w:val="24"/>
                <w:lang w:eastAsia="ar-SA"/>
              </w:rPr>
            </w:pPr>
          </w:p>
          <w:p w14:paraId="040B8EB2" w14:textId="77777777" w:rsidR="00C57F9D" w:rsidRPr="00823878" w:rsidRDefault="00C57F9D" w:rsidP="00C254EC">
            <w:pPr>
              <w:snapToGrid w:val="0"/>
              <w:spacing w:after="200" w:line="276" w:lineRule="auto"/>
              <w:ind w:firstLine="0"/>
              <w:jc w:val="left"/>
              <w:rPr>
                <w:b/>
                <w:sz w:val="24"/>
                <w:szCs w:val="24"/>
              </w:rPr>
            </w:pPr>
            <w:r w:rsidRPr="00823878">
              <w:rPr>
                <w:b/>
                <w:sz w:val="24"/>
                <w:szCs w:val="24"/>
                <w:lang w:eastAsia="ar-SA"/>
              </w:rPr>
              <w:t xml:space="preserve">______________________ </w:t>
            </w:r>
            <w:r w:rsidRPr="00823878">
              <w:rPr>
                <w:b/>
                <w:sz w:val="24"/>
                <w:szCs w:val="24"/>
              </w:rPr>
              <w:t>/ __________</w:t>
            </w:r>
            <w:r w:rsidRPr="00823878">
              <w:rPr>
                <w:b/>
                <w:sz w:val="24"/>
                <w:szCs w:val="24"/>
                <w:lang w:eastAsia="ar-SA"/>
              </w:rPr>
              <w:t xml:space="preserve"> /</w:t>
            </w:r>
          </w:p>
          <w:p w14:paraId="4A6E01D4" w14:textId="77777777" w:rsidR="00C57F9D" w:rsidRPr="00823878" w:rsidRDefault="00C57F9D" w:rsidP="00C254EC">
            <w:pPr>
              <w:spacing w:line="240" w:lineRule="auto"/>
              <w:ind w:firstLine="0"/>
              <w:jc w:val="left"/>
              <w:rPr>
                <w:color w:val="000000"/>
                <w:sz w:val="24"/>
                <w:szCs w:val="24"/>
              </w:rPr>
            </w:pPr>
            <w:r w:rsidRPr="00823878">
              <w:rPr>
                <w:color w:val="000000"/>
                <w:sz w:val="24"/>
                <w:szCs w:val="24"/>
              </w:rPr>
              <w:t>М.П.</w:t>
            </w:r>
          </w:p>
        </w:tc>
      </w:tr>
    </w:tbl>
    <w:p w14:paraId="00A7EA16" w14:textId="77777777" w:rsidR="00C57F9D" w:rsidRPr="00823878" w:rsidRDefault="00C57F9D" w:rsidP="00C57F9D">
      <w:pPr>
        <w:suppressAutoHyphens/>
        <w:spacing w:line="240" w:lineRule="auto"/>
        <w:ind w:right="-2" w:firstLine="0"/>
        <w:jc w:val="right"/>
        <w:rPr>
          <w:sz w:val="20"/>
          <w:szCs w:val="24"/>
          <w:lang w:eastAsia="ar-SA"/>
        </w:rPr>
      </w:pPr>
    </w:p>
    <w:p w14:paraId="44CC0A03" w14:textId="77777777" w:rsidR="00C57F9D" w:rsidRDefault="00C57F9D" w:rsidP="00C57F9D">
      <w:pPr>
        <w:suppressAutoHyphens/>
        <w:spacing w:line="240" w:lineRule="auto"/>
        <w:ind w:right="-2" w:firstLine="0"/>
        <w:jc w:val="right"/>
        <w:rPr>
          <w:sz w:val="20"/>
          <w:szCs w:val="24"/>
          <w:lang w:eastAsia="ar-SA"/>
        </w:rPr>
      </w:pPr>
    </w:p>
    <w:p w14:paraId="62A8DB86" w14:textId="77777777" w:rsidR="00C57F9D" w:rsidRDefault="00C57F9D" w:rsidP="00C57F9D">
      <w:pPr>
        <w:suppressAutoHyphens/>
        <w:spacing w:line="240" w:lineRule="auto"/>
        <w:ind w:right="-2" w:firstLine="0"/>
        <w:jc w:val="right"/>
        <w:rPr>
          <w:sz w:val="20"/>
          <w:szCs w:val="24"/>
          <w:lang w:eastAsia="ar-SA"/>
        </w:rPr>
      </w:pPr>
    </w:p>
    <w:p w14:paraId="02FA7F19" w14:textId="77777777" w:rsidR="00C57F9D" w:rsidRDefault="00C57F9D" w:rsidP="00C57F9D">
      <w:pPr>
        <w:suppressAutoHyphens/>
        <w:spacing w:line="240" w:lineRule="auto"/>
        <w:ind w:right="-2" w:firstLine="0"/>
        <w:jc w:val="right"/>
        <w:rPr>
          <w:sz w:val="20"/>
          <w:szCs w:val="24"/>
          <w:lang w:eastAsia="ar-SA"/>
        </w:rPr>
      </w:pPr>
    </w:p>
    <w:p w14:paraId="5EEA8645" w14:textId="77777777" w:rsidR="00C57F9D" w:rsidRDefault="00C57F9D" w:rsidP="00C57F9D">
      <w:pPr>
        <w:suppressAutoHyphens/>
        <w:spacing w:line="240" w:lineRule="auto"/>
        <w:ind w:right="-2" w:firstLine="0"/>
        <w:jc w:val="right"/>
        <w:rPr>
          <w:sz w:val="20"/>
          <w:szCs w:val="24"/>
          <w:lang w:eastAsia="ar-SA"/>
        </w:rPr>
      </w:pPr>
    </w:p>
    <w:p w14:paraId="662DFB01" w14:textId="77777777" w:rsidR="00C57F9D" w:rsidRDefault="00C57F9D" w:rsidP="00C57F9D">
      <w:pPr>
        <w:suppressAutoHyphens/>
        <w:spacing w:line="240" w:lineRule="auto"/>
        <w:ind w:right="-2" w:firstLine="0"/>
        <w:jc w:val="right"/>
        <w:rPr>
          <w:sz w:val="20"/>
          <w:szCs w:val="24"/>
          <w:lang w:eastAsia="ar-SA"/>
        </w:rPr>
      </w:pPr>
    </w:p>
    <w:p w14:paraId="0D034276" w14:textId="77777777" w:rsidR="00C57F9D" w:rsidRDefault="00C57F9D" w:rsidP="00C57F9D">
      <w:pPr>
        <w:suppressAutoHyphens/>
        <w:spacing w:line="240" w:lineRule="auto"/>
        <w:ind w:right="-2" w:firstLine="0"/>
        <w:jc w:val="right"/>
        <w:rPr>
          <w:sz w:val="20"/>
          <w:szCs w:val="24"/>
          <w:lang w:eastAsia="ar-SA"/>
        </w:rPr>
      </w:pPr>
    </w:p>
    <w:p w14:paraId="51196E53" w14:textId="77777777" w:rsidR="00C57F9D" w:rsidRDefault="00C57F9D" w:rsidP="00C57F9D">
      <w:pPr>
        <w:suppressAutoHyphens/>
        <w:spacing w:line="240" w:lineRule="auto"/>
        <w:ind w:right="-2" w:firstLine="0"/>
        <w:jc w:val="right"/>
        <w:rPr>
          <w:sz w:val="20"/>
          <w:szCs w:val="24"/>
          <w:lang w:eastAsia="ar-SA"/>
        </w:rPr>
      </w:pPr>
    </w:p>
    <w:p w14:paraId="57AA4E9A" w14:textId="77777777" w:rsidR="00C57F9D" w:rsidRDefault="00C57F9D" w:rsidP="00C57F9D">
      <w:pPr>
        <w:suppressAutoHyphens/>
        <w:spacing w:line="240" w:lineRule="auto"/>
        <w:ind w:right="-2" w:firstLine="0"/>
        <w:jc w:val="right"/>
        <w:rPr>
          <w:sz w:val="20"/>
          <w:szCs w:val="24"/>
          <w:lang w:eastAsia="ar-SA"/>
        </w:rPr>
      </w:pPr>
    </w:p>
    <w:p w14:paraId="3B964BBA" w14:textId="77777777" w:rsidR="00C57F9D" w:rsidRDefault="00C57F9D" w:rsidP="00C57F9D">
      <w:pPr>
        <w:suppressAutoHyphens/>
        <w:spacing w:line="240" w:lineRule="auto"/>
        <w:ind w:right="-2" w:firstLine="0"/>
        <w:jc w:val="right"/>
        <w:rPr>
          <w:sz w:val="20"/>
          <w:szCs w:val="24"/>
          <w:lang w:eastAsia="ar-SA"/>
        </w:rPr>
      </w:pPr>
    </w:p>
    <w:p w14:paraId="0FE3F9FC" w14:textId="77777777" w:rsidR="00C57F9D" w:rsidRPr="00823878" w:rsidRDefault="00C57F9D" w:rsidP="00C57F9D">
      <w:pPr>
        <w:suppressAutoHyphens/>
        <w:spacing w:line="240" w:lineRule="auto"/>
        <w:ind w:right="-2" w:firstLine="0"/>
        <w:jc w:val="right"/>
        <w:rPr>
          <w:sz w:val="20"/>
          <w:szCs w:val="24"/>
          <w:lang w:eastAsia="ar-SA"/>
        </w:rPr>
      </w:pPr>
      <w:r w:rsidRPr="00823878">
        <w:rPr>
          <w:sz w:val="20"/>
          <w:szCs w:val="24"/>
          <w:lang w:eastAsia="ar-SA"/>
        </w:rPr>
        <w:lastRenderedPageBreak/>
        <w:t>Приложение №3</w:t>
      </w:r>
    </w:p>
    <w:p w14:paraId="37FA031A" w14:textId="77777777" w:rsidR="00C57F9D" w:rsidRPr="00823878" w:rsidRDefault="00C57F9D" w:rsidP="00C57F9D">
      <w:pPr>
        <w:spacing w:line="259" w:lineRule="auto"/>
        <w:ind w:right="-2" w:firstLine="0"/>
        <w:jc w:val="right"/>
        <w:rPr>
          <w:rFonts w:eastAsia="Calibri"/>
          <w:bCs/>
          <w:sz w:val="20"/>
          <w:szCs w:val="24"/>
          <w:lang w:eastAsia="en-US"/>
        </w:rPr>
      </w:pPr>
      <w:r>
        <w:rPr>
          <w:rFonts w:eastAsia="Calibri"/>
          <w:bCs/>
          <w:sz w:val="20"/>
          <w:szCs w:val="24"/>
          <w:lang w:eastAsia="en-US"/>
        </w:rPr>
        <w:t>к Договору подряда №СНГС-</w:t>
      </w:r>
      <w:proofErr w:type="spellStart"/>
      <w:r>
        <w:rPr>
          <w:rFonts w:eastAsia="Calibri"/>
          <w:bCs/>
          <w:sz w:val="20"/>
          <w:szCs w:val="24"/>
          <w:lang w:eastAsia="en-US"/>
        </w:rPr>
        <w:t>УКСиЗИО</w:t>
      </w:r>
      <w:proofErr w:type="spellEnd"/>
      <w:r w:rsidRPr="00823878">
        <w:rPr>
          <w:rFonts w:eastAsia="Calibri"/>
          <w:bCs/>
          <w:sz w:val="20"/>
          <w:szCs w:val="24"/>
          <w:lang w:eastAsia="en-US"/>
        </w:rPr>
        <w:t xml:space="preserve">-_________ </w:t>
      </w:r>
    </w:p>
    <w:p w14:paraId="0D55CC06" w14:textId="77777777" w:rsidR="00C57F9D" w:rsidRPr="00823878" w:rsidRDefault="00C57F9D" w:rsidP="00C57F9D">
      <w:pPr>
        <w:spacing w:line="259" w:lineRule="auto"/>
        <w:ind w:right="-2" w:firstLine="0"/>
        <w:jc w:val="right"/>
        <w:rPr>
          <w:rFonts w:eastAsia="Calibri"/>
          <w:bCs/>
          <w:sz w:val="20"/>
          <w:szCs w:val="24"/>
          <w:lang w:eastAsia="en-US"/>
        </w:rPr>
      </w:pPr>
      <w:r>
        <w:rPr>
          <w:rFonts w:eastAsia="Calibri"/>
          <w:bCs/>
          <w:sz w:val="20"/>
          <w:szCs w:val="24"/>
          <w:lang w:eastAsia="en-US"/>
        </w:rPr>
        <w:t>от «____» ____________ 2026</w:t>
      </w:r>
      <w:r w:rsidRPr="00823878">
        <w:rPr>
          <w:rFonts w:eastAsia="Calibri"/>
          <w:bCs/>
          <w:sz w:val="20"/>
          <w:szCs w:val="24"/>
          <w:lang w:eastAsia="en-US"/>
        </w:rPr>
        <w:t xml:space="preserve"> г. </w:t>
      </w:r>
    </w:p>
    <w:p w14:paraId="2F80B1E9" w14:textId="77777777" w:rsidR="00C57F9D" w:rsidRPr="00823878" w:rsidRDefault="00C57F9D" w:rsidP="00C57F9D">
      <w:pPr>
        <w:spacing w:line="240" w:lineRule="auto"/>
        <w:ind w:firstLine="0"/>
        <w:jc w:val="center"/>
        <w:rPr>
          <w:rFonts w:eastAsia="Calibri"/>
          <w:b/>
          <w:sz w:val="24"/>
          <w:szCs w:val="24"/>
          <w:lang w:eastAsia="en-US"/>
        </w:rPr>
      </w:pPr>
    </w:p>
    <w:p w14:paraId="7736062B" w14:textId="77777777" w:rsidR="00C57F9D" w:rsidRDefault="00C57F9D" w:rsidP="00C57F9D">
      <w:pPr>
        <w:spacing w:line="240" w:lineRule="auto"/>
        <w:ind w:firstLine="0"/>
        <w:jc w:val="center"/>
        <w:rPr>
          <w:rFonts w:eastAsia="Calibri"/>
          <w:b/>
          <w:sz w:val="24"/>
          <w:szCs w:val="24"/>
          <w:lang w:eastAsia="en-US"/>
        </w:rPr>
      </w:pPr>
    </w:p>
    <w:p w14:paraId="6E97873F" w14:textId="77777777" w:rsidR="00C57F9D" w:rsidRDefault="00C57F9D" w:rsidP="00C57F9D">
      <w:pPr>
        <w:spacing w:line="240" w:lineRule="auto"/>
        <w:ind w:firstLine="0"/>
        <w:jc w:val="center"/>
        <w:rPr>
          <w:rFonts w:eastAsia="Calibri"/>
          <w:b/>
          <w:sz w:val="24"/>
          <w:szCs w:val="24"/>
          <w:lang w:eastAsia="en-US"/>
        </w:rPr>
      </w:pPr>
    </w:p>
    <w:p w14:paraId="462C5DD1" w14:textId="77777777" w:rsidR="00C57F9D" w:rsidRDefault="00C57F9D" w:rsidP="00C57F9D">
      <w:pPr>
        <w:spacing w:line="240" w:lineRule="auto"/>
        <w:ind w:firstLine="0"/>
        <w:rPr>
          <w:rFonts w:eastAsia="Calibri"/>
          <w:b/>
          <w:sz w:val="24"/>
          <w:szCs w:val="24"/>
          <w:lang w:eastAsia="en-US"/>
        </w:rPr>
      </w:pPr>
    </w:p>
    <w:p w14:paraId="2F18045A" w14:textId="77777777" w:rsidR="00C57F9D" w:rsidRDefault="00C57F9D" w:rsidP="00C57F9D">
      <w:pPr>
        <w:spacing w:line="240" w:lineRule="auto"/>
        <w:ind w:firstLine="0"/>
        <w:jc w:val="center"/>
        <w:rPr>
          <w:rFonts w:eastAsia="Calibri"/>
          <w:b/>
          <w:sz w:val="24"/>
          <w:szCs w:val="24"/>
          <w:lang w:eastAsia="en-US"/>
        </w:rPr>
      </w:pPr>
    </w:p>
    <w:p w14:paraId="476BB9FA" w14:textId="77777777" w:rsidR="00C57F9D" w:rsidRPr="00823878" w:rsidRDefault="00C57F9D" w:rsidP="00C57F9D">
      <w:pPr>
        <w:spacing w:line="240" w:lineRule="auto"/>
        <w:ind w:firstLine="0"/>
        <w:jc w:val="center"/>
        <w:rPr>
          <w:rFonts w:eastAsia="Calibri"/>
          <w:b/>
          <w:sz w:val="24"/>
          <w:szCs w:val="24"/>
          <w:lang w:eastAsia="en-US"/>
        </w:rPr>
      </w:pPr>
      <w:r w:rsidRPr="00823878">
        <w:rPr>
          <w:rFonts w:eastAsia="Calibri"/>
          <w:b/>
          <w:sz w:val="24"/>
          <w:szCs w:val="24"/>
          <w:lang w:eastAsia="en-US"/>
        </w:rPr>
        <w:t>Техническая документация</w:t>
      </w:r>
    </w:p>
    <w:p w14:paraId="0ACA7807" w14:textId="77777777" w:rsidR="00C57F9D" w:rsidRPr="006362ED" w:rsidRDefault="00C57F9D" w:rsidP="00C57F9D">
      <w:pPr>
        <w:spacing w:line="259" w:lineRule="auto"/>
        <w:ind w:left="540" w:firstLine="0"/>
        <w:jc w:val="center"/>
        <w:rPr>
          <w:bCs/>
          <w:sz w:val="24"/>
          <w:szCs w:val="24"/>
        </w:rPr>
      </w:pPr>
      <w:r>
        <w:rPr>
          <w:bCs/>
          <w:sz w:val="24"/>
          <w:szCs w:val="24"/>
        </w:rPr>
        <w:t>на</w:t>
      </w:r>
      <w:r w:rsidRPr="00823878">
        <w:rPr>
          <w:bCs/>
          <w:sz w:val="24"/>
          <w:szCs w:val="24"/>
        </w:rPr>
        <w:t xml:space="preserve"> </w:t>
      </w:r>
      <w:r w:rsidRPr="00E51ABD">
        <w:rPr>
          <w:bCs/>
          <w:sz w:val="24"/>
          <w:szCs w:val="24"/>
        </w:rPr>
        <w:t xml:space="preserve">выполнение работ </w:t>
      </w:r>
      <w:r w:rsidRPr="00E86449">
        <w:rPr>
          <w:bCs/>
          <w:sz w:val="24"/>
          <w:szCs w:val="24"/>
        </w:rPr>
        <w:t>по оформлению внешнего вида А</w:t>
      </w:r>
      <w:r>
        <w:rPr>
          <w:bCs/>
          <w:sz w:val="24"/>
          <w:szCs w:val="24"/>
        </w:rPr>
        <w:t>втозаправочных станций</w:t>
      </w:r>
      <w:r w:rsidRPr="00E86449">
        <w:rPr>
          <w:bCs/>
          <w:sz w:val="24"/>
          <w:szCs w:val="24"/>
        </w:rPr>
        <w:t xml:space="preserve"> в фирменном стиле АО «Саханефтегазсбыт»</w:t>
      </w:r>
    </w:p>
    <w:p w14:paraId="146B4D9B" w14:textId="77777777" w:rsidR="00C57F9D" w:rsidRDefault="00C57F9D" w:rsidP="00C57F9D">
      <w:pPr>
        <w:widowControl w:val="0"/>
        <w:autoSpaceDE w:val="0"/>
        <w:autoSpaceDN w:val="0"/>
        <w:adjustRightInd w:val="0"/>
        <w:spacing w:line="240" w:lineRule="auto"/>
        <w:ind w:left="284" w:firstLine="0"/>
        <w:contextualSpacing/>
        <w:jc w:val="center"/>
        <w:rPr>
          <w:rFonts w:cs="Arial"/>
          <w:sz w:val="24"/>
          <w:szCs w:val="24"/>
          <w:highlight w:val="yellow"/>
        </w:rPr>
      </w:pPr>
    </w:p>
    <w:p w14:paraId="738CFB76" w14:textId="77777777" w:rsidR="00C57F9D" w:rsidRDefault="00C57F9D" w:rsidP="00C57F9D">
      <w:pPr>
        <w:widowControl w:val="0"/>
        <w:autoSpaceDE w:val="0"/>
        <w:autoSpaceDN w:val="0"/>
        <w:adjustRightInd w:val="0"/>
        <w:spacing w:line="240" w:lineRule="auto"/>
        <w:ind w:left="284" w:firstLine="0"/>
        <w:contextualSpacing/>
        <w:jc w:val="center"/>
        <w:rPr>
          <w:rFonts w:cs="Arial"/>
          <w:sz w:val="24"/>
          <w:szCs w:val="24"/>
          <w:highlight w:val="yellow"/>
        </w:rPr>
      </w:pPr>
    </w:p>
    <w:p w14:paraId="0297DB00" w14:textId="77777777" w:rsidR="00C57F9D" w:rsidRPr="00823878" w:rsidRDefault="00C57F9D" w:rsidP="00C57F9D">
      <w:pPr>
        <w:widowControl w:val="0"/>
        <w:autoSpaceDE w:val="0"/>
        <w:autoSpaceDN w:val="0"/>
        <w:adjustRightInd w:val="0"/>
        <w:spacing w:line="240" w:lineRule="auto"/>
        <w:ind w:left="284" w:firstLine="0"/>
        <w:contextualSpacing/>
        <w:jc w:val="center"/>
        <w:rPr>
          <w:rFonts w:cs="Arial"/>
          <w:sz w:val="24"/>
          <w:szCs w:val="24"/>
          <w:highlight w:val="yellow"/>
        </w:rPr>
      </w:pPr>
    </w:p>
    <w:p w14:paraId="16B94FAA" w14:textId="77777777" w:rsidR="00C57F9D" w:rsidRPr="00CF20CD" w:rsidRDefault="00C57F9D" w:rsidP="00C57F9D">
      <w:pPr>
        <w:pStyle w:val="aff8"/>
        <w:numPr>
          <w:ilvl w:val="0"/>
          <w:numId w:val="44"/>
        </w:numPr>
        <w:rPr>
          <w:rFonts w:ascii="Times New Roman" w:hAnsi="Times New Roman" w:cs="Times New Roman"/>
          <w:sz w:val="24"/>
        </w:rPr>
      </w:pPr>
      <w:r w:rsidRPr="00CF20CD">
        <w:rPr>
          <w:rFonts w:ascii="Times New Roman" w:hAnsi="Times New Roman" w:cs="Times New Roman"/>
          <w:sz w:val="24"/>
        </w:rPr>
        <w:t>Сборочные чертежи Информационной стелы</w:t>
      </w:r>
      <w:r>
        <w:rPr>
          <w:rFonts w:ascii="Times New Roman" w:hAnsi="Times New Roman" w:cs="Times New Roman"/>
          <w:sz w:val="24"/>
        </w:rPr>
        <w:t>.</w:t>
      </w:r>
      <w:r w:rsidRPr="00CF20CD">
        <w:rPr>
          <w:rFonts w:ascii="Times New Roman" w:hAnsi="Times New Roman" w:cs="Times New Roman"/>
          <w:sz w:val="24"/>
        </w:rPr>
        <w:tab/>
      </w:r>
      <w:r w:rsidRPr="00CF20CD">
        <w:rPr>
          <w:rFonts w:ascii="Times New Roman" w:hAnsi="Times New Roman" w:cs="Times New Roman"/>
          <w:sz w:val="24"/>
        </w:rPr>
        <w:tab/>
      </w:r>
      <w:r w:rsidRPr="00CF20CD">
        <w:rPr>
          <w:rFonts w:ascii="Times New Roman" w:hAnsi="Times New Roman" w:cs="Times New Roman"/>
          <w:sz w:val="24"/>
        </w:rPr>
        <w:tab/>
      </w:r>
    </w:p>
    <w:p w14:paraId="5E31FD3B" w14:textId="77777777" w:rsidR="00C57F9D" w:rsidRPr="00CF20CD" w:rsidRDefault="00C57F9D" w:rsidP="00C57F9D">
      <w:pPr>
        <w:pStyle w:val="aff8"/>
        <w:numPr>
          <w:ilvl w:val="0"/>
          <w:numId w:val="44"/>
        </w:numPr>
        <w:rPr>
          <w:rFonts w:ascii="Times New Roman" w:hAnsi="Times New Roman" w:cs="Times New Roman"/>
          <w:sz w:val="24"/>
        </w:rPr>
      </w:pPr>
      <w:r>
        <w:rPr>
          <w:rFonts w:ascii="Times New Roman" w:hAnsi="Times New Roman" w:cs="Times New Roman"/>
          <w:sz w:val="24"/>
        </w:rPr>
        <w:t>Макет стелы (предварительный).</w:t>
      </w:r>
      <w:r w:rsidRPr="00CF20CD">
        <w:rPr>
          <w:rFonts w:ascii="Times New Roman" w:hAnsi="Times New Roman" w:cs="Times New Roman"/>
          <w:sz w:val="24"/>
        </w:rPr>
        <w:tab/>
      </w:r>
      <w:r w:rsidRPr="00CF20CD">
        <w:rPr>
          <w:rFonts w:ascii="Times New Roman" w:hAnsi="Times New Roman" w:cs="Times New Roman"/>
          <w:sz w:val="24"/>
        </w:rPr>
        <w:tab/>
      </w:r>
    </w:p>
    <w:p w14:paraId="3ECCB46C" w14:textId="77777777" w:rsidR="00C57F9D" w:rsidRPr="00CF20CD" w:rsidRDefault="00C57F9D" w:rsidP="00C57F9D">
      <w:pPr>
        <w:pStyle w:val="aff8"/>
        <w:numPr>
          <w:ilvl w:val="0"/>
          <w:numId w:val="44"/>
        </w:numPr>
        <w:rPr>
          <w:rFonts w:ascii="Times New Roman" w:hAnsi="Times New Roman" w:cs="Times New Roman"/>
          <w:sz w:val="24"/>
        </w:rPr>
      </w:pPr>
      <w:r w:rsidRPr="00CF20CD">
        <w:rPr>
          <w:rFonts w:ascii="Times New Roman" w:hAnsi="Times New Roman" w:cs="Times New Roman"/>
          <w:sz w:val="24"/>
        </w:rPr>
        <w:t>Сборочные чертежи Указателей направления движения</w:t>
      </w:r>
      <w:r>
        <w:rPr>
          <w:rFonts w:ascii="Times New Roman" w:hAnsi="Times New Roman" w:cs="Times New Roman"/>
          <w:sz w:val="24"/>
        </w:rPr>
        <w:t>.</w:t>
      </w:r>
      <w:r w:rsidRPr="00CF20CD">
        <w:rPr>
          <w:rFonts w:ascii="Times New Roman" w:hAnsi="Times New Roman" w:cs="Times New Roman"/>
          <w:sz w:val="24"/>
        </w:rPr>
        <w:tab/>
      </w:r>
      <w:r w:rsidRPr="00CF20CD">
        <w:rPr>
          <w:rFonts w:ascii="Times New Roman" w:hAnsi="Times New Roman" w:cs="Times New Roman"/>
          <w:sz w:val="24"/>
        </w:rPr>
        <w:tab/>
      </w:r>
      <w:r w:rsidRPr="00CF20CD">
        <w:rPr>
          <w:rFonts w:ascii="Times New Roman" w:hAnsi="Times New Roman" w:cs="Times New Roman"/>
          <w:sz w:val="24"/>
        </w:rPr>
        <w:tab/>
      </w:r>
    </w:p>
    <w:p w14:paraId="4E3273F7" w14:textId="77777777" w:rsidR="00C57F9D" w:rsidRPr="00CF20CD" w:rsidRDefault="00C57F9D" w:rsidP="00C57F9D">
      <w:pPr>
        <w:pStyle w:val="aff8"/>
        <w:numPr>
          <w:ilvl w:val="0"/>
          <w:numId w:val="44"/>
        </w:numPr>
        <w:rPr>
          <w:rFonts w:ascii="Times New Roman" w:hAnsi="Times New Roman" w:cs="Times New Roman"/>
          <w:sz w:val="24"/>
        </w:rPr>
      </w:pPr>
      <w:r w:rsidRPr="00CF20CD">
        <w:rPr>
          <w:rFonts w:ascii="Times New Roman" w:hAnsi="Times New Roman" w:cs="Times New Roman"/>
          <w:sz w:val="24"/>
        </w:rPr>
        <w:t>Ведомость Демонтируемых брендовых конструкций и элементов оформления ОПТИ на АЗС (на фризе здания операторной, на фризе, колоннах, коробах островков, панелях навеса ТРК, на капоте ТРК, стела, указатели движения)</w:t>
      </w:r>
      <w:r>
        <w:rPr>
          <w:rFonts w:ascii="Times New Roman" w:hAnsi="Times New Roman" w:cs="Times New Roman"/>
          <w:sz w:val="24"/>
        </w:rPr>
        <w:t>.</w:t>
      </w:r>
      <w:r w:rsidRPr="00CF20CD">
        <w:rPr>
          <w:rFonts w:ascii="Times New Roman" w:hAnsi="Times New Roman" w:cs="Times New Roman"/>
          <w:sz w:val="24"/>
        </w:rPr>
        <w:tab/>
      </w:r>
    </w:p>
    <w:p w14:paraId="0097B7AE" w14:textId="77777777" w:rsidR="00C57F9D" w:rsidRPr="00CF20CD" w:rsidRDefault="00C57F9D" w:rsidP="00C57F9D">
      <w:pPr>
        <w:pStyle w:val="aff8"/>
        <w:numPr>
          <w:ilvl w:val="0"/>
          <w:numId w:val="44"/>
        </w:numPr>
        <w:rPr>
          <w:rFonts w:ascii="Times New Roman" w:hAnsi="Times New Roman" w:cs="Times New Roman"/>
          <w:sz w:val="24"/>
        </w:rPr>
      </w:pPr>
      <w:r w:rsidRPr="00CF20CD">
        <w:rPr>
          <w:rFonts w:ascii="Times New Roman" w:hAnsi="Times New Roman" w:cs="Times New Roman"/>
          <w:sz w:val="24"/>
        </w:rPr>
        <w:t>Ведомость Демонтируемых конструкций и элементов оформления ДОПОЛНИТЕЛЬНО на АЗС</w:t>
      </w:r>
      <w:r>
        <w:rPr>
          <w:rFonts w:ascii="Times New Roman" w:hAnsi="Times New Roman" w:cs="Times New Roman"/>
          <w:sz w:val="24"/>
        </w:rPr>
        <w:t>.</w:t>
      </w:r>
      <w:r w:rsidRPr="00CF20CD">
        <w:rPr>
          <w:rFonts w:ascii="Times New Roman" w:hAnsi="Times New Roman" w:cs="Times New Roman"/>
          <w:sz w:val="24"/>
        </w:rPr>
        <w:tab/>
      </w:r>
      <w:r w:rsidRPr="00CF20CD">
        <w:rPr>
          <w:rFonts w:ascii="Times New Roman" w:hAnsi="Times New Roman" w:cs="Times New Roman"/>
          <w:sz w:val="24"/>
        </w:rPr>
        <w:tab/>
      </w:r>
      <w:r w:rsidRPr="00CF20CD">
        <w:rPr>
          <w:rFonts w:ascii="Times New Roman" w:hAnsi="Times New Roman" w:cs="Times New Roman"/>
          <w:sz w:val="24"/>
        </w:rPr>
        <w:tab/>
      </w:r>
    </w:p>
    <w:p w14:paraId="576E45BB" w14:textId="77777777" w:rsidR="00C57F9D" w:rsidRPr="00CF20CD" w:rsidRDefault="00C57F9D" w:rsidP="00C57F9D">
      <w:pPr>
        <w:pStyle w:val="aff8"/>
        <w:numPr>
          <w:ilvl w:val="0"/>
          <w:numId w:val="44"/>
        </w:numPr>
        <w:rPr>
          <w:rFonts w:eastAsia="Calibri"/>
          <w:b/>
          <w:sz w:val="24"/>
          <w:szCs w:val="24"/>
          <w:lang w:eastAsia="en-US"/>
        </w:rPr>
      </w:pPr>
      <w:r w:rsidRPr="00CF20CD">
        <w:rPr>
          <w:rFonts w:ascii="Times New Roman" w:hAnsi="Times New Roman" w:cs="Times New Roman"/>
          <w:sz w:val="24"/>
        </w:rPr>
        <w:t>Форма акта возврата брендовых констру</w:t>
      </w:r>
      <w:r>
        <w:rPr>
          <w:rFonts w:ascii="Times New Roman" w:hAnsi="Times New Roman" w:cs="Times New Roman"/>
          <w:sz w:val="24"/>
        </w:rPr>
        <w:t>кций и элементы оформления ОПТИ.</w:t>
      </w:r>
      <w:r w:rsidRPr="00CF20CD">
        <w:rPr>
          <w:rFonts w:ascii="Times New Roman" w:hAnsi="Times New Roman" w:cs="Times New Roman"/>
          <w:sz w:val="24"/>
        </w:rPr>
        <w:tab/>
      </w:r>
      <w:r w:rsidRPr="00CF20CD">
        <w:rPr>
          <w:rFonts w:ascii="Times New Roman" w:hAnsi="Times New Roman" w:cs="Times New Roman"/>
          <w:sz w:val="24"/>
        </w:rPr>
        <w:tab/>
      </w:r>
      <w:r w:rsidRPr="00CF20CD">
        <w:rPr>
          <w:sz w:val="24"/>
        </w:rPr>
        <w:tab/>
      </w:r>
    </w:p>
    <w:p w14:paraId="3C7607A1" w14:textId="77777777" w:rsidR="00C57F9D" w:rsidRDefault="00C57F9D" w:rsidP="00C57F9D">
      <w:pPr>
        <w:rPr>
          <w:rFonts w:eastAsia="Calibri"/>
          <w:b/>
          <w:sz w:val="24"/>
          <w:szCs w:val="24"/>
          <w:lang w:eastAsia="en-US"/>
        </w:rPr>
      </w:pPr>
    </w:p>
    <w:p w14:paraId="170F71A0" w14:textId="77777777" w:rsidR="00C57F9D" w:rsidRDefault="00C57F9D" w:rsidP="00C57F9D">
      <w:pPr>
        <w:rPr>
          <w:rFonts w:eastAsia="Calibri"/>
          <w:b/>
          <w:sz w:val="24"/>
          <w:szCs w:val="24"/>
          <w:lang w:eastAsia="en-US"/>
        </w:rPr>
      </w:pPr>
    </w:p>
    <w:p w14:paraId="4686BB33" w14:textId="77777777" w:rsidR="00C57F9D" w:rsidRDefault="00C57F9D" w:rsidP="00C57F9D">
      <w:pPr>
        <w:rPr>
          <w:rFonts w:eastAsia="Calibri"/>
          <w:b/>
          <w:sz w:val="24"/>
          <w:szCs w:val="24"/>
          <w:lang w:eastAsia="en-US"/>
        </w:rPr>
      </w:pPr>
    </w:p>
    <w:p w14:paraId="39C87695" w14:textId="77777777" w:rsidR="00C57F9D" w:rsidRDefault="00C57F9D" w:rsidP="00C57F9D">
      <w:pPr>
        <w:rPr>
          <w:rFonts w:eastAsia="Calibri"/>
          <w:b/>
          <w:sz w:val="24"/>
          <w:szCs w:val="24"/>
          <w:lang w:eastAsia="en-US"/>
        </w:rPr>
      </w:pPr>
    </w:p>
    <w:p w14:paraId="5A7A10E9" w14:textId="77777777" w:rsidR="00C57F9D" w:rsidRDefault="00C57F9D" w:rsidP="00C57F9D">
      <w:pPr>
        <w:rPr>
          <w:rFonts w:eastAsia="Calibri"/>
          <w:b/>
          <w:sz w:val="24"/>
          <w:szCs w:val="24"/>
          <w:lang w:eastAsia="en-US"/>
        </w:rPr>
      </w:pPr>
    </w:p>
    <w:p w14:paraId="17E7B23C" w14:textId="77777777" w:rsidR="00C57F9D" w:rsidRDefault="00C57F9D" w:rsidP="00C57F9D">
      <w:pPr>
        <w:rPr>
          <w:rFonts w:eastAsia="Calibri"/>
          <w:b/>
          <w:sz w:val="24"/>
          <w:szCs w:val="24"/>
          <w:lang w:eastAsia="en-US"/>
        </w:rPr>
      </w:pPr>
    </w:p>
    <w:p w14:paraId="2EAD5761" w14:textId="77777777" w:rsidR="00C57F9D" w:rsidRDefault="00C57F9D" w:rsidP="00C57F9D">
      <w:pPr>
        <w:rPr>
          <w:rFonts w:eastAsia="Calibri"/>
          <w:b/>
          <w:sz w:val="24"/>
          <w:szCs w:val="24"/>
          <w:lang w:eastAsia="en-US"/>
        </w:rPr>
      </w:pPr>
    </w:p>
    <w:p w14:paraId="4AFDE4D3" w14:textId="77777777" w:rsidR="00C57F9D" w:rsidRDefault="00C57F9D" w:rsidP="00C57F9D">
      <w:pPr>
        <w:rPr>
          <w:rFonts w:eastAsia="Calibri"/>
          <w:b/>
          <w:sz w:val="24"/>
          <w:szCs w:val="24"/>
          <w:lang w:eastAsia="en-US"/>
        </w:rPr>
      </w:pPr>
    </w:p>
    <w:p w14:paraId="09406286" w14:textId="77777777" w:rsidR="00C57F9D" w:rsidRPr="00CF20CD" w:rsidRDefault="00C57F9D" w:rsidP="00C57F9D">
      <w:pPr>
        <w:rPr>
          <w:rFonts w:eastAsia="Calibri"/>
          <w:b/>
          <w:sz w:val="24"/>
          <w:szCs w:val="24"/>
          <w:lang w:eastAsia="en-US"/>
        </w:rPr>
      </w:pPr>
    </w:p>
    <w:tbl>
      <w:tblPr>
        <w:tblpPr w:leftFromText="180" w:rightFromText="180" w:vertAnchor="text" w:horzAnchor="margin" w:tblpY="602"/>
        <w:tblW w:w="9493" w:type="dxa"/>
        <w:tblLayout w:type="fixed"/>
        <w:tblLook w:val="0000" w:firstRow="0" w:lastRow="0" w:firstColumn="0" w:lastColumn="0" w:noHBand="0" w:noVBand="0"/>
      </w:tblPr>
      <w:tblGrid>
        <w:gridCol w:w="4390"/>
        <w:gridCol w:w="5103"/>
      </w:tblGrid>
      <w:tr w:rsidR="00C57F9D" w:rsidRPr="00823878" w14:paraId="259B9AE1" w14:textId="77777777" w:rsidTr="00C254EC">
        <w:trPr>
          <w:trHeight w:val="1777"/>
        </w:trPr>
        <w:tc>
          <w:tcPr>
            <w:tcW w:w="4390" w:type="dxa"/>
            <w:tcBorders>
              <w:top w:val="single" w:sz="4" w:space="0" w:color="000000"/>
              <w:left w:val="single" w:sz="4" w:space="0" w:color="000000"/>
              <w:bottom w:val="single" w:sz="4" w:space="0" w:color="000000"/>
            </w:tcBorders>
          </w:tcPr>
          <w:p w14:paraId="0610696D" w14:textId="77777777" w:rsidR="00C57F9D" w:rsidRPr="008B6236" w:rsidRDefault="00C57F9D" w:rsidP="00C254EC">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«Заказчик»</w:t>
            </w:r>
          </w:p>
          <w:p w14:paraId="3EA93DA9" w14:textId="77777777" w:rsidR="00C57F9D" w:rsidRPr="008B6236" w:rsidRDefault="00C57F9D" w:rsidP="00C254EC">
            <w:pPr>
              <w:spacing w:line="240" w:lineRule="auto"/>
              <w:ind w:firstLine="0"/>
              <w:jc w:val="left"/>
              <w:rPr>
                <w:rFonts w:eastAsia="Calibri"/>
                <w:b/>
                <w:sz w:val="24"/>
                <w:szCs w:val="24"/>
                <w:lang w:eastAsia="en-US"/>
              </w:rPr>
            </w:pPr>
            <w:r w:rsidRPr="008B6236">
              <w:rPr>
                <w:rFonts w:eastAsia="Calibri"/>
                <w:b/>
                <w:sz w:val="24"/>
                <w:szCs w:val="24"/>
                <w:lang w:eastAsia="en-US"/>
              </w:rPr>
              <w:t>Генеральный директор</w:t>
            </w:r>
          </w:p>
          <w:p w14:paraId="7DAF45AC" w14:textId="77777777" w:rsidR="00C57F9D" w:rsidRPr="008B6236" w:rsidRDefault="00C57F9D" w:rsidP="00C254EC">
            <w:pPr>
              <w:spacing w:line="240" w:lineRule="auto"/>
              <w:ind w:firstLine="531"/>
              <w:jc w:val="left"/>
              <w:rPr>
                <w:rFonts w:eastAsia="Calibri"/>
                <w:b/>
                <w:sz w:val="24"/>
                <w:szCs w:val="24"/>
                <w:lang w:eastAsia="en-US"/>
              </w:rPr>
            </w:pPr>
          </w:p>
          <w:p w14:paraId="4810CA0D" w14:textId="77777777" w:rsidR="00C57F9D" w:rsidRPr="008B6236" w:rsidRDefault="00C57F9D" w:rsidP="00C254EC">
            <w:pPr>
              <w:snapToGrid w:val="0"/>
              <w:spacing w:line="240" w:lineRule="auto"/>
              <w:jc w:val="left"/>
              <w:rPr>
                <w:rFonts w:eastAsia="Calibri"/>
                <w:b/>
                <w:sz w:val="24"/>
                <w:szCs w:val="24"/>
                <w:lang w:eastAsia="en-US"/>
              </w:rPr>
            </w:pPr>
          </w:p>
          <w:p w14:paraId="47242439" w14:textId="77777777" w:rsidR="00C57F9D" w:rsidRPr="008B6236" w:rsidRDefault="00C57F9D" w:rsidP="00C254EC">
            <w:pPr>
              <w:tabs>
                <w:tab w:val="left" w:pos="0"/>
                <w:tab w:val="left" w:pos="993"/>
              </w:tabs>
              <w:suppressAutoHyphens/>
              <w:spacing w:line="240" w:lineRule="auto"/>
              <w:ind w:firstLine="0"/>
              <w:contextualSpacing/>
              <w:rPr>
                <w:rFonts w:eastAsia="Calibri"/>
                <w:b/>
                <w:sz w:val="24"/>
                <w:szCs w:val="24"/>
                <w:lang w:eastAsia="en-US"/>
              </w:rPr>
            </w:pPr>
            <w:r w:rsidRPr="008B6236">
              <w:rPr>
                <w:rFonts w:eastAsia="Calibri"/>
                <w:b/>
                <w:sz w:val="24"/>
                <w:szCs w:val="24"/>
                <w:lang w:eastAsia="en-US"/>
              </w:rPr>
              <w:t>_____________________ /В.Н. Лебедев/</w:t>
            </w:r>
          </w:p>
          <w:p w14:paraId="508E6DD5" w14:textId="77777777" w:rsidR="00C57F9D" w:rsidRPr="008B6236" w:rsidRDefault="00C57F9D" w:rsidP="00C254EC">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03185707" w14:textId="77777777" w:rsidR="00C57F9D" w:rsidRPr="008B6236" w:rsidRDefault="00C57F9D" w:rsidP="00C254EC">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w:t>
            </w:r>
            <w:r w:rsidRPr="008B6236">
              <w:rPr>
                <w:rFonts w:eastAsia="Calibri"/>
                <w:b/>
                <w:sz w:val="24"/>
                <w:szCs w:val="24"/>
                <w:lang w:eastAsia="ar-SA"/>
              </w:rPr>
              <w:t>Подрядчик</w:t>
            </w:r>
            <w:r w:rsidRPr="008B6236">
              <w:rPr>
                <w:rFonts w:eastAsia="Calibri"/>
                <w:b/>
                <w:color w:val="000000"/>
                <w:sz w:val="24"/>
                <w:szCs w:val="24"/>
                <w:lang w:eastAsia="en-US"/>
              </w:rPr>
              <w:t>»</w:t>
            </w:r>
          </w:p>
          <w:p w14:paraId="57CF686E" w14:textId="77777777" w:rsidR="00C57F9D" w:rsidRPr="008B6236" w:rsidRDefault="00C57F9D" w:rsidP="00C254EC">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_________________________</w:t>
            </w:r>
          </w:p>
          <w:p w14:paraId="4AE62957" w14:textId="77777777" w:rsidR="00C57F9D" w:rsidRPr="008B6236" w:rsidRDefault="00C57F9D" w:rsidP="00C254EC">
            <w:pPr>
              <w:suppressAutoHyphens/>
              <w:spacing w:line="240" w:lineRule="auto"/>
              <w:ind w:firstLine="0"/>
              <w:jc w:val="left"/>
              <w:rPr>
                <w:rFonts w:eastAsia="Calibri"/>
                <w:b/>
                <w:sz w:val="24"/>
                <w:szCs w:val="24"/>
                <w:lang w:eastAsia="ar-SA"/>
              </w:rPr>
            </w:pPr>
          </w:p>
          <w:p w14:paraId="7ACCD63A" w14:textId="77777777" w:rsidR="00C57F9D" w:rsidRPr="008B6236" w:rsidRDefault="00C57F9D" w:rsidP="00C254EC">
            <w:pPr>
              <w:suppressAutoHyphens/>
              <w:spacing w:line="240" w:lineRule="auto"/>
              <w:ind w:firstLine="0"/>
              <w:jc w:val="left"/>
              <w:rPr>
                <w:rFonts w:eastAsia="Calibri"/>
                <w:b/>
                <w:sz w:val="24"/>
                <w:szCs w:val="24"/>
                <w:lang w:eastAsia="ar-SA"/>
              </w:rPr>
            </w:pPr>
          </w:p>
          <w:p w14:paraId="1F43774B" w14:textId="77777777" w:rsidR="00C57F9D" w:rsidRPr="008B6236" w:rsidRDefault="00C57F9D" w:rsidP="00C254EC">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 / ________________ /</w:t>
            </w:r>
          </w:p>
          <w:p w14:paraId="7A443469" w14:textId="77777777" w:rsidR="00C57F9D" w:rsidRPr="008B6236" w:rsidRDefault="00C57F9D" w:rsidP="00C254EC">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r>
    </w:tbl>
    <w:p w14:paraId="5D917198" w14:textId="77777777" w:rsidR="00C57F9D" w:rsidRDefault="00C57F9D" w:rsidP="00C57F9D">
      <w:pPr>
        <w:pStyle w:val="af6"/>
        <w:tabs>
          <w:tab w:val="clear" w:pos="360"/>
        </w:tabs>
        <w:spacing w:line="240" w:lineRule="auto"/>
        <w:ind w:left="0" w:firstLine="0"/>
        <w:rPr>
          <w:b/>
          <w:bCs/>
          <w:kern w:val="28"/>
          <w:sz w:val="24"/>
          <w:szCs w:val="24"/>
        </w:rPr>
      </w:pPr>
    </w:p>
    <w:p w14:paraId="2FBFB57A" w14:textId="77777777" w:rsidR="00C57F9D" w:rsidRDefault="00C57F9D" w:rsidP="00C57F9D">
      <w:pPr>
        <w:pStyle w:val="af6"/>
        <w:tabs>
          <w:tab w:val="clear" w:pos="360"/>
        </w:tabs>
        <w:spacing w:line="240" w:lineRule="auto"/>
        <w:ind w:left="0" w:firstLine="0"/>
        <w:rPr>
          <w:b/>
          <w:bCs/>
          <w:kern w:val="28"/>
          <w:sz w:val="24"/>
          <w:szCs w:val="24"/>
        </w:rPr>
      </w:pPr>
    </w:p>
    <w:p w14:paraId="68A1DA51" w14:textId="77777777" w:rsidR="00C57F9D" w:rsidRDefault="00C57F9D" w:rsidP="00C57F9D">
      <w:pPr>
        <w:pStyle w:val="af6"/>
        <w:tabs>
          <w:tab w:val="clear" w:pos="360"/>
        </w:tabs>
        <w:spacing w:line="240" w:lineRule="auto"/>
        <w:ind w:left="0" w:firstLine="0"/>
        <w:rPr>
          <w:b/>
          <w:bCs/>
          <w:kern w:val="28"/>
          <w:sz w:val="24"/>
          <w:szCs w:val="24"/>
        </w:rPr>
      </w:pPr>
    </w:p>
    <w:p w14:paraId="24413CD4" w14:textId="77777777" w:rsidR="00C57F9D" w:rsidRDefault="00C57F9D" w:rsidP="00C57F9D">
      <w:pPr>
        <w:pStyle w:val="af6"/>
        <w:tabs>
          <w:tab w:val="clear" w:pos="360"/>
        </w:tabs>
        <w:spacing w:line="240" w:lineRule="auto"/>
        <w:ind w:left="0" w:firstLine="0"/>
        <w:rPr>
          <w:b/>
          <w:bCs/>
          <w:kern w:val="28"/>
          <w:sz w:val="24"/>
          <w:szCs w:val="24"/>
        </w:rPr>
      </w:pPr>
    </w:p>
    <w:p w14:paraId="75C75DF7" w14:textId="77777777" w:rsidR="00C57F9D" w:rsidRDefault="00C57F9D" w:rsidP="00C57F9D">
      <w:pPr>
        <w:pStyle w:val="af6"/>
        <w:tabs>
          <w:tab w:val="clear" w:pos="360"/>
        </w:tabs>
        <w:spacing w:line="240" w:lineRule="auto"/>
        <w:ind w:left="0" w:firstLine="0"/>
        <w:rPr>
          <w:b/>
          <w:bCs/>
          <w:kern w:val="28"/>
          <w:sz w:val="24"/>
          <w:szCs w:val="24"/>
        </w:rPr>
      </w:pPr>
    </w:p>
    <w:p w14:paraId="7C6CBB79" w14:textId="77777777" w:rsidR="00C57F9D" w:rsidRDefault="00C57F9D" w:rsidP="00C57F9D">
      <w:pPr>
        <w:pStyle w:val="af6"/>
        <w:tabs>
          <w:tab w:val="clear" w:pos="360"/>
        </w:tabs>
        <w:spacing w:line="240" w:lineRule="auto"/>
        <w:ind w:left="0" w:firstLine="0"/>
        <w:rPr>
          <w:b/>
          <w:bCs/>
          <w:kern w:val="28"/>
          <w:sz w:val="24"/>
          <w:szCs w:val="24"/>
        </w:rPr>
      </w:pPr>
    </w:p>
    <w:p w14:paraId="7260FCC7" w14:textId="77777777" w:rsidR="00C57F9D" w:rsidRDefault="00C57F9D" w:rsidP="00C57F9D">
      <w:pPr>
        <w:pStyle w:val="af6"/>
        <w:tabs>
          <w:tab w:val="clear" w:pos="360"/>
        </w:tabs>
        <w:spacing w:line="240" w:lineRule="auto"/>
        <w:ind w:left="0" w:firstLine="0"/>
        <w:rPr>
          <w:b/>
          <w:bCs/>
          <w:kern w:val="28"/>
          <w:sz w:val="24"/>
          <w:szCs w:val="24"/>
        </w:rPr>
      </w:pPr>
    </w:p>
    <w:p w14:paraId="0DCE46D2" w14:textId="77777777" w:rsidR="00C57F9D" w:rsidRDefault="00C57F9D" w:rsidP="00C57F9D">
      <w:pPr>
        <w:pStyle w:val="af6"/>
        <w:tabs>
          <w:tab w:val="clear" w:pos="360"/>
        </w:tabs>
        <w:spacing w:line="240" w:lineRule="auto"/>
        <w:ind w:left="0" w:firstLine="0"/>
        <w:rPr>
          <w:b/>
          <w:bCs/>
          <w:kern w:val="28"/>
          <w:sz w:val="24"/>
          <w:szCs w:val="24"/>
        </w:rPr>
      </w:pPr>
    </w:p>
    <w:p w14:paraId="3D7FA8C0" w14:textId="77777777" w:rsidR="00C57F9D" w:rsidRDefault="00C57F9D" w:rsidP="00C57F9D">
      <w:pPr>
        <w:pStyle w:val="af6"/>
        <w:tabs>
          <w:tab w:val="clear" w:pos="360"/>
        </w:tabs>
        <w:spacing w:line="240" w:lineRule="auto"/>
        <w:ind w:left="0" w:firstLine="0"/>
        <w:rPr>
          <w:b/>
          <w:bCs/>
          <w:kern w:val="28"/>
          <w:sz w:val="24"/>
          <w:szCs w:val="24"/>
        </w:rPr>
      </w:pPr>
    </w:p>
    <w:p w14:paraId="6579AC02" w14:textId="77777777" w:rsidR="00C57F9D" w:rsidRDefault="00C57F9D" w:rsidP="00C57F9D">
      <w:pPr>
        <w:pStyle w:val="af6"/>
        <w:tabs>
          <w:tab w:val="clear" w:pos="360"/>
        </w:tabs>
        <w:spacing w:line="240" w:lineRule="auto"/>
        <w:ind w:left="0" w:firstLine="0"/>
        <w:rPr>
          <w:b/>
          <w:bCs/>
          <w:kern w:val="28"/>
          <w:sz w:val="24"/>
          <w:szCs w:val="24"/>
        </w:rPr>
      </w:pPr>
    </w:p>
    <w:p w14:paraId="07C8B5E7" w14:textId="77777777" w:rsidR="00C57F9D" w:rsidRDefault="00C57F9D" w:rsidP="00C57F9D">
      <w:pPr>
        <w:suppressAutoHyphens/>
        <w:spacing w:line="240" w:lineRule="auto"/>
        <w:ind w:right="-2" w:firstLine="0"/>
        <w:jc w:val="right"/>
        <w:rPr>
          <w:sz w:val="20"/>
          <w:szCs w:val="24"/>
          <w:lang w:eastAsia="ar-SA"/>
        </w:rPr>
      </w:pPr>
    </w:p>
    <w:p w14:paraId="39F704FB" w14:textId="77777777" w:rsidR="00C57F9D" w:rsidRPr="00823878" w:rsidRDefault="00C57F9D" w:rsidP="00C57F9D">
      <w:pPr>
        <w:suppressAutoHyphens/>
        <w:spacing w:line="240" w:lineRule="auto"/>
        <w:ind w:right="-2" w:firstLine="0"/>
        <w:jc w:val="right"/>
        <w:rPr>
          <w:sz w:val="20"/>
          <w:szCs w:val="24"/>
          <w:lang w:eastAsia="ar-SA"/>
        </w:rPr>
      </w:pPr>
      <w:r w:rsidRPr="00823878">
        <w:rPr>
          <w:sz w:val="20"/>
          <w:szCs w:val="24"/>
          <w:lang w:eastAsia="ar-SA"/>
        </w:rPr>
        <w:lastRenderedPageBreak/>
        <w:t>Приложение №4</w:t>
      </w:r>
    </w:p>
    <w:p w14:paraId="5486F583" w14:textId="77777777" w:rsidR="00C57F9D" w:rsidRPr="00823878" w:rsidRDefault="00C57F9D" w:rsidP="00C57F9D">
      <w:pPr>
        <w:spacing w:line="259" w:lineRule="auto"/>
        <w:ind w:right="-2" w:firstLine="0"/>
        <w:jc w:val="right"/>
        <w:rPr>
          <w:rFonts w:eastAsia="Calibri"/>
          <w:bCs/>
          <w:sz w:val="20"/>
          <w:szCs w:val="24"/>
          <w:lang w:eastAsia="en-US"/>
        </w:rPr>
      </w:pPr>
      <w:r>
        <w:rPr>
          <w:rFonts w:eastAsia="Calibri"/>
          <w:bCs/>
          <w:sz w:val="20"/>
          <w:szCs w:val="24"/>
          <w:lang w:eastAsia="en-US"/>
        </w:rPr>
        <w:t>к Договору подряда №СНГС-</w:t>
      </w:r>
      <w:proofErr w:type="spellStart"/>
      <w:r>
        <w:rPr>
          <w:rFonts w:eastAsia="Calibri"/>
          <w:bCs/>
          <w:sz w:val="20"/>
          <w:szCs w:val="24"/>
          <w:lang w:eastAsia="en-US"/>
        </w:rPr>
        <w:t>УКСиЗИО</w:t>
      </w:r>
      <w:proofErr w:type="spellEnd"/>
      <w:r w:rsidRPr="00823878">
        <w:rPr>
          <w:rFonts w:eastAsia="Calibri"/>
          <w:bCs/>
          <w:sz w:val="20"/>
          <w:szCs w:val="24"/>
          <w:lang w:eastAsia="en-US"/>
        </w:rPr>
        <w:t>-_______</w:t>
      </w:r>
    </w:p>
    <w:p w14:paraId="588584BF" w14:textId="77777777" w:rsidR="00C57F9D" w:rsidRPr="00823878" w:rsidRDefault="00C57F9D" w:rsidP="00C57F9D">
      <w:pPr>
        <w:spacing w:line="259" w:lineRule="auto"/>
        <w:ind w:right="-2" w:firstLine="0"/>
        <w:jc w:val="right"/>
        <w:rPr>
          <w:rFonts w:eastAsia="Calibri"/>
          <w:bCs/>
          <w:sz w:val="20"/>
          <w:szCs w:val="24"/>
          <w:lang w:eastAsia="en-US"/>
        </w:rPr>
      </w:pPr>
      <w:r w:rsidRPr="00823878">
        <w:rPr>
          <w:rFonts w:eastAsia="Calibri"/>
          <w:bCs/>
          <w:sz w:val="20"/>
          <w:szCs w:val="24"/>
          <w:lang w:eastAsia="en-US"/>
        </w:rPr>
        <w:t>от «____» __________ 202</w:t>
      </w:r>
      <w:r>
        <w:rPr>
          <w:rFonts w:eastAsia="Calibri"/>
          <w:bCs/>
          <w:sz w:val="20"/>
          <w:szCs w:val="24"/>
          <w:lang w:eastAsia="en-US"/>
        </w:rPr>
        <w:t>6</w:t>
      </w:r>
      <w:r w:rsidRPr="00823878">
        <w:rPr>
          <w:rFonts w:eastAsia="Calibri"/>
          <w:bCs/>
          <w:sz w:val="20"/>
          <w:szCs w:val="24"/>
          <w:lang w:eastAsia="en-US"/>
        </w:rPr>
        <w:t xml:space="preserve"> г. </w:t>
      </w:r>
    </w:p>
    <w:p w14:paraId="15426B48" w14:textId="77777777" w:rsidR="00C57F9D" w:rsidRDefault="00C57F9D" w:rsidP="00C57F9D">
      <w:pPr>
        <w:suppressAutoHyphens/>
        <w:spacing w:line="240" w:lineRule="auto"/>
        <w:ind w:right="76" w:firstLine="0"/>
        <w:jc w:val="center"/>
        <w:rPr>
          <w:b/>
          <w:sz w:val="20"/>
          <w:szCs w:val="20"/>
          <w:lang w:eastAsia="ar-SA"/>
        </w:rPr>
      </w:pPr>
    </w:p>
    <w:p w14:paraId="301A5F1B" w14:textId="77777777" w:rsidR="00C57F9D" w:rsidRDefault="00C57F9D" w:rsidP="00C57F9D">
      <w:pPr>
        <w:suppressAutoHyphens/>
        <w:spacing w:line="240" w:lineRule="auto"/>
        <w:ind w:right="76" w:firstLine="0"/>
        <w:jc w:val="center"/>
        <w:rPr>
          <w:b/>
          <w:sz w:val="20"/>
          <w:szCs w:val="20"/>
          <w:lang w:eastAsia="ar-SA"/>
        </w:rPr>
      </w:pPr>
    </w:p>
    <w:p w14:paraId="7EBF6041" w14:textId="77777777" w:rsidR="00C57F9D" w:rsidRPr="008C53C6" w:rsidRDefault="00C57F9D" w:rsidP="00C57F9D">
      <w:pPr>
        <w:suppressAutoHyphens/>
        <w:spacing w:line="240" w:lineRule="auto"/>
        <w:ind w:right="76" w:firstLine="0"/>
        <w:jc w:val="center"/>
        <w:rPr>
          <w:b/>
          <w:sz w:val="24"/>
          <w:szCs w:val="24"/>
          <w:lang w:eastAsia="ar-SA"/>
        </w:rPr>
      </w:pPr>
      <w:r w:rsidRPr="008C53C6">
        <w:rPr>
          <w:b/>
          <w:sz w:val="24"/>
          <w:szCs w:val="24"/>
          <w:lang w:eastAsia="ar-SA"/>
        </w:rPr>
        <w:t>График выполнения работ и оплаты</w:t>
      </w:r>
    </w:p>
    <w:p w14:paraId="0EDC8877" w14:textId="77777777" w:rsidR="00C57F9D" w:rsidRPr="006362ED" w:rsidRDefault="00C57F9D" w:rsidP="00C57F9D">
      <w:pPr>
        <w:spacing w:line="259" w:lineRule="auto"/>
        <w:ind w:left="540" w:firstLine="0"/>
        <w:jc w:val="center"/>
        <w:rPr>
          <w:bCs/>
          <w:sz w:val="24"/>
          <w:szCs w:val="24"/>
        </w:rPr>
      </w:pPr>
      <w:r w:rsidRPr="008C53C6">
        <w:rPr>
          <w:bCs/>
          <w:sz w:val="24"/>
          <w:szCs w:val="24"/>
        </w:rPr>
        <w:t>на выполнение работ по оформлению внешнего вида А</w:t>
      </w:r>
      <w:r>
        <w:rPr>
          <w:bCs/>
          <w:sz w:val="24"/>
          <w:szCs w:val="24"/>
        </w:rPr>
        <w:t>втозаправочных станций</w:t>
      </w:r>
      <w:r w:rsidRPr="008C53C6">
        <w:rPr>
          <w:bCs/>
          <w:sz w:val="24"/>
          <w:szCs w:val="24"/>
        </w:rPr>
        <w:t xml:space="preserve"> в фирменном стиле АО «Саханефтегазсбыт»</w:t>
      </w:r>
    </w:p>
    <w:p w14:paraId="3D6BF19B" w14:textId="77777777" w:rsidR="00C57F9D" w:rsidRPr="00823878" w:rsidRDefault="00C57F9D" w:rsidP="00C57F9D">
      <w:pPr>
        <w:spacing w:line="259" w:lineRule="auto"/>
        <w:ind w:left="540" w:firstLine="0"/>
        <w:jc w:val="center"/>
        <w:rPr>
          <w:sz w:val="20"/>
          <w:szCs w:val="20"/>
        </w:rPr>
      </w:pPr>
    </w:p>
    <w:tbl>
      <w:tblPr>
        <w:tblW w:w="9635" w:type="dxa"/>
        <w:tblLayout w:type="fixed"/>
        <w:tblLook w:val="04A0" w:firstRow="1" w:lastRow="0" w:firstColumn="1" w:lastColumn="0" w:noHBand="0" w:noVBand="1"/>
      </w:tblPr>
      <w:tblGrid>
        <w:gridCol w:w="508"/>
        <w:gridCol w:w="2181"/>
        <w:gridCol w:w="1276"/>
        <w:gridCol w:w="1559"/>
        <w:gridCol w:w="1236"/>
        <w:gridCol w:w="1174"/>
        <w:gridCol w:w="1701"/>
      </w:tblGrid>
      <w:tr w:rsidR="00C57F9D" w:rsidRPr="00823878" w14:paraId="16FA50C8" w14:textId="77777777" w:rsidTr="00C254EC">
        <w:trPr>
          <w:trHeight w:val="52"/>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09FDF" w14:textId="77777777" w:rsidR="00C57F9D" w:rsidRPr="008C53C6" w:rsidRDefault="00C57F9D" w:rsidP="00C254EC">
            <w:pPr>
              <w:spacing w:line="240" w:lineRule="auto"/>
              <w:ind w:firstLine="0"/>
              <w:jc w:val="center"/>
              <w:rPr>
                <w:b/>
                <w:color w:val="000000"/>
                <w:sz w:val="24"/>
                <w:szCs w:val="24"/>
              </w:rPr>
            </w:pPr>
            <w:r w:rsidRPr="008C53C6">
              <w:rPr>
                <w:b/>
                <w:color w:val="000000"/>
                <w:sz w:val="24"/>
                <w:szCs w:val="24"/>
              </w:rPr>
              <w:t>№ п/п</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22AE" w14:textId="77777777" w:rsidR="00C57F9D" w:rsidRPr="008C53C6" w:rsidRDefault="00C57F9D" w:rsidP="00C254EC">
            <w:pPr>
              <w:spacing w:line="240" w:lineRule="auto"/>
              <w:ind w:firstLine="0"/>
              <w:jc w:val="center"/>
              <w:rPr>
                <w:b/>
                <w:color w:val="000000"/>
                <w:sz w:val="24"/>
                <w:szCs w:val="24"/>
              </w:rPr>
            </w:pPr>
            <w:r w:rsidRPr="008C53C6">
              <w:rPr>
                <w:b/>
                <w:color w:val="000000"/>
                <w:sz w:val="24"/>
                <w:szCs w:val="24"/>
              </w:rPr>
              <w:t>Наименование этапов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919A4" w14:textId="77777777" w:rsidR="00C57F9D" w:rsidRPr="008C53C6" w:rsidRDefault="00C57F9D" w:rsidP="00C254EC">
            <w:pPr>
              <w:spacing w:line="240" w:lineRule="auto"/>
              <w:ind w:firstLine="0"/>
              <w:jc w:val="center"/>
              <w:rPr>
                <w:b/>
                <w:color w:val="000000"/>
                <w:sz w:val="24"/>
                <w:szCs w:val="24"/>
              </w:rPr>
            </w:pPr>
            <w:r w:rsidRPr="008C53C6">
              <w:rPr>
                <w:b/>
                <w:color w:val="000000"/>
                <w:sz w:val="24"/>
                <w:szCs w:val="24"/>
              </w:rPr>
              <w:t>Начало работ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99DC3" w14:textId="77777777" w:rsidR="00C57F9D" w:rsidRPr="008C53C6" w:rsidRDefault="00C57F9D" w:rsidP="00C254EC">
            <w:pPr>
              <w:spacing w:line="240" w:lineRule="auto"/>
              <w:ind w:firstLine="0"/>
              <w:jc w:val="center"/>
              <w:rPr>
                <w:b/>
                <w:color w:val="000000"/>
                <w:sz w:val="24"/>
                <w:szCs w:val="24"/>
              </w:rPr>
            </w:pPr>
            <w:r w:rsidRPr="008C53C6">
              <w:rPr>
                <w:b/>
                <w:color w:val="000000"/>
                <w:sz w:val="24"/>
                <w:szCs w:val="24"/>
              </w:rPr>
              <w:t>Окончание работ</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64556" w14:textId="77777777" w:rsidR="00C57F9D" w:rsidRPr="008C53C6" w:rsidRDefault="00C57F9D" w:rsidP="00C254EC">
            <w:pPr>
              <w:spacing w:line="240" w:lineRule="auto"/>
              <w:ind w:firstLine="0"/>
              <w:jc w:val="center"/>
              <w:rPr>
                <w:b/>
                <w:color w:val="000000"/>
                <w:sz w:val="24"/>
                <w:szCs w:val="24"/>
              </w:rPr>
            </w:pPr>
            <w:r w:rsidRPr="008C53C6">
              <w:rPr>
                <w:b/>
                <w:color w:val="000000"/>
                <w:sz w:val="24"/>
                <w:szCs w:val="24"/>
              </w:rPr>
              <w:t>Стоимость этапов работ с/без НДС, в руб.</w:t>
            </w:r>
          </w:p>
        </w:tc>
        <w:tc>
          <w:tcPr>
            <w:tcW w:w="1174" w:type="dxa"/>
            <w:tcBorders>
              <w:top w:val="single" w:sz="4" w:space="0" w:color="auto"/>
              <w:left w:val="single" w:sz="4" w:space="0" w:color="auto"/>
              <w:bottom w:val="single" w:sz="4" w:space="0" w:color="auto"/>
              <w:right w:val="single" w:sz="4" w:space="0" w:color="auto"/>
            </w:tcBorders>
            <w:vAlign w:val="center"/>
          </w:tcPr>
          <w:p w14:paraId="713EEC0D" w14:textId="77777777" w:rsidR="00C57F9D" w:rsidRPr="008C53C6" w:rsidRDefault="00C57F9D" w:rsidP="00C254EC">
            <w:pPr>
              <w:spacing w:line="240" w:lineRule="auto"/>
              <w:ind w:firstLine="0"/>
              <w:jc w:val="center"/>
              <w:rPr>
                <w:b/>
                <w:color w:val="000000"/>
                <w:sz w:val="24"/>
                <w:szCs w:val="24"/>
              </w:rPr>
            </w:pPr>
            <w:r w:rsidRPr="008C53C6">
              <w:rPr>
                <w:b/>
                <w:color w:val="000000"/>
                <w:sz w:val="24"/>
                <w:szCs w:val="24"/>
              </w:rPr>
              <w:t>Предоплата с/без НДС, в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29993" w14:textId="77777777" w:rsidR="00C57F9D" w:rsidRPr="008C53C6" w:rsidRDefault="00C57F9D" w:rsidP="00C254EC">
            <w:pPr>
              <w:spacing w:line="240" w:lineRule="auto"/>
              <w:ind w:firstLine="0"/>
              <w:jc w:val="center"/>
              <w:rPr>
                <w:b/>
                <w:color w:val="000000"/>
                <w:sz w:val="24"/>
                <w:szCs w:val="24"/>
              </w:rPr>
            </w:pPr>
            <w:r w:rsidRPr="008C53C6">
              <w:rPr>
                <w:b/>
                <w:color w:val="000000"/>
                <w:sz w:val="24"/>
                <w:szCs w:val="24"/>
              </w:rPr>
              <w:t>Сумма к оплате за выполненные работы с/без НДС, в руб.</w:t>
            </w:r>
          </w:p>
        </w:tc>
      </w:tr>
      <w:tr w:rsidR="00C57F9D" w:rsidRPr="00823878" w14:paraId="19FD7249" w14:textId="77777777" w:rsidTr="00C254EC">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9BADC" w14:textId="77777777" w:rsidR="00C57F9D" w:rsidRPr="008C53C6" w:rsidRDefault="00C57F9D" w:rsidP="00C254EC">
            <w:pPr>
              <w:widowControl w:val="0"/>
              <w:autoSpaceDE w:val="0"/>
              <w:autoSpaceDN w:val="0"/>
              <w:adjustRightInd w:val="0"/>
              <w:spacing w:line="240" w:lineRule="atLeast"/>
              <w:ind w:firstLine="0"/>
              <w:contextualSpacing/>
              <w:jc w:val="center"/>
              <w:rPr>
                <w:sz w:val="24"/>
                <w:szCs w:val="24"/>
              </w:rPr>
            </w:pPr>
            <w:r w:rsidRPr="008C53C6">
              <w:rPr>
                <w:sz w:val="24"/>
                <w:szCs w:val="24"/>
              </w:rPr>
              <w:t>1</w:t>
            </w:r>
          </w:p>
        </w:tc>
        <w:tc>
          <w:tcPr>
            <w:tcW w:w="2181" w:type="dxa"/>
            <w:tcBorders>
              <w:top w:val="single" w:sz="4" w:space="0" w:color="auto"/>
              <w:left w:val="nil"/>
              <w:bottom w:val="single" w:sz="4" w:space="0" w:color="auto"/>
              <w:right w:val="single" w:sz="4" w:space="0" w:color="auto"/>
            </w:tcBorders>
            <w:shd w:val="clear" w:color="auto" w:fill="auto"/>
          </w:tcPr>
          <w:p w14:paraId="56825839" w14:textId="77777777" w:rsidR="00C57F9D" w:rsidRPr="008C53C6" w:rsidRDefault="00C57F9D" w:rsidP="00C254EC">
            <w:pPr>
              <w:widowControl w:val="0"/>
              <w:autoSpaceDE w:val="0"/>
              <w:autoSpaceDN w:val="0"/>
              <w:adjustRightInd w:val="0"/>
              <w:spacing w:line="240" w:lineRule="atLeast"/>
              <w:ind w:firstLine="0"/>
              <w:contextualSpacing/>
              <w:rPr>
                <w:sz w:val="24"/>
                <w:szCs w:val="24"/>
              </w:rPr>
            </w:pPr>
            <w:r w:rsidRPr="008C53C6">
              <w:rPr>
                <w:sz w:val="24"/>
                <w:szCs w:val="24"/>
              </w:rPr>
              <w:t xml:space="preserve">АЗС №8, г. Якутск, </w:t>
            </w:r>
            <w:proofErr w:type="spellStart"/>
            <w:r w:rsidRPr="008C53C6">
              <w:rPr>
                <w:sz w:val="24"/>
                <w:szCs w:val="24"/>
              </w:rPr>
              <w:t>Маганский</w:t>
            </w:r>
            <w:proofErr w:type="spellEnd"/>
            <w:r w:rsidRPr="008C53C6">
              <w:rPr>
                <w:sz w:val="24"/>
                <w:szCs w:val="24"/>
              </w:rPr>
              <w:t xml:space="preserve"> перекрёсток, 1. Демонтажные работы</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7F556D"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FD24D1" w14:textId="1E97543C" w:rsidR="00C57F9D" w:rsidRPr="008C53C6" w:rsidRDefault="00C57F9D" w:rsidP="00E355F1">
            <w:pPr>
              <w:spacing w:line="240" w:lineRule="auto"/>
              <w:ind w:firstLine="0"/>
              <w:jc w:val="center"/>
              <w:rPr>
                <w:color w:val="000000"/>
                <w:sz w:val="24"/>
                <w:szCs w:val="24"/>
              </w:rPr>
            </w:pPr>
            <w:r w:rsidRPr="008C53C6">
              <w:rPr>
                <w:color w:val="000000"/>
                <w:sz w:val="24"/>
                <w:szCs w:val="24"/>
              </w:rPr>
              <w:t>до 30.0</w:t>
            </w:r>
            <w:r w:rsidR="00E355F1">
              <w:rPr>
                <w:color w:val="000000"/>
                <w:sz w:val="24"/>
                <w:szCs w:val="24"/>
              </w:rPr>
              <w:t>6</w:t>
            </w:r>
            <w:r w:rsidRPr="008C53C6">
              <w:rPr>
                <w:color w:val="000000"/>
                <w:sz w:val="24"/>
                <w:szCs w:val="24"/>
              </w:rPr>
              <w:t>.2026г.</w:t>
            </w:r>
          </w:p>
        </w:tc>
        <w:tc>
          <w:tcPr>
            <w:tcW w:w="1236" w:type="dxa"/>
            <w:tcBorders>
              <w:top w:val="nil"/>
              <w:left w:val="nil"/>
              <w:bottom w:val="single" w:sz="4" w:space="0" w:color="auto"/>
              <w:right w:val="single" w:sz="4" w:space="0" w:color="auto"/>
            </w:tcBorders>
            <w:shd w:val="clear" w:color="auto" w:fill="auto"/>
            <w:noWrap/>
            <w:vAlign w:val="center"/>
          </w:tcPr>
          <w:p w14:paraId="467A472F" w14:textId="77777777" w:rsidR="00C57F9D" w:rsidRPr="008C53C6" w:rsidRDefault="00C57F9D" w:rsidP="00C254EC">
            <w:pPr>
              <w:spacing w:line="240" w:lineRule="auto"/>
              <w:ind w:firstLine="0"/>
              <w:jc w:val="center"/>
              <w:rPr>
                <w:color w:val="000000"/>
                <w:sz w:val="24"/>
                <w:szCs w:val="24"/>
                <w:highlight w:val="yellow"/>
              </w:rPr>
            </w:pPr>
          </w:p>
        </w:tc>
        <w:tc>
          <w:tcPr>
            <w:tcW w:w="1174" w:type="dxa"/>
            <w:tcBorders>
              <w:top w:val="single" w:sz="4" w:space="0" w:color="auto"/>
              <w:left w:val="nil"/>
              <w:bottom w:val="single" w:sz="4" w:space="0" w:color="auto"/>
              <w:right w:val="single" w:sz="4" w:space="0" w:color="auto"/>
            </w:tcBorders>
            <w:vAlign w:val="center"/>
          </w:tcPr>
          <w:p w14:paraId="5C09A738" w14:textId="77777777" w:rsidR="00C57F9D" w:rsidRPr="008C53C6" w:rsidRDefault="00C57F9D" w:rsidP="00C254EC">
            <w:pPr>
              <w:spacing w:line="240" w:lineRule="auto"/>
              <w:ind w:firstLine="0"/>
              <w:jc w:val="center"/>
              <w:rPr>
                <w:color w:val="000000"/>
                <w:sz w:val="24"/>
                <w:szCs w:val="24"/>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96104AE" w14:textId="77777777" w:rsidR="00C57F9D" w:rsidRPr="008C53C6" w:rsidRDefault="00C57F9D" w:rsidP="00C254EC">
            <w:pPr>
              <w:spacing w:line="240" w:lineRule="auto"/>
              <w:ind w:firstLine="0"/>
              <w:jc w:val="center"/>
              <w:rPr>
                <w:color w:val="000000"/>
                <w:sz w:val="24"/>
                <w:szCs w:val="24"/>
                <w:highlight w:val="yellow"/>
              </w:rPr>
            </w:pPr>
          </w:p>
        </w:tc>
      </w:tr>
      <w:tr w:rsidR="00C57F9D" w:rsidRPr="00823878" w14:paraId="0F52E807" w14:textId="77777777" w:rsidTr="00C254EC">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B1623BA" w14:textId="77777777" w:rsidR="00C57F9D" w:rsidRPr="008C53C6" w:rsidRDefault="00C57F9D" w:rsidP="00C254EC">
            <w:pPr>
              <w:widowControl w:val="0"/>
              <w:autoSpaceDE w:val="0"/>
              <w:autoSpaceDN w:val="0"/>
              <w:adjustRightInd w:val="0"/>
              <w:spacing w:line="240" w:lineRule="atLeast"/>
              <w:ind w:firstLine="0"/>
              <w:contextualSpacing/>
              <w:jc w:val="center"/>
              <w:rPr>
                <w:sz w:val="24"/>
                <w:szCs w:val="24"/>
              </w:rPr>
            </w:pPr>
            <w:r w:rsidRPr="008C53C6">
              <w:rPr>
                <w:sz w:val="24"/>
                <w:szCs w:val="24"/>
              </w:rPr>
              <w:t>2</w:t>
            </w:r>
          </w:p>
        </w:tc>
        <w:tc>
          <w:tcPr>
            <w:tcW w:w="2181" w:type="dxa"/>
            <w:tcBorders>
              <w:top w:val="single" w:sz="4" w:space="0" w:color="auto"/>
              <w:left w:val="nil"/>
              <w:bottom w:val="single" w:sz="4" w:space="0" w:color="auto"/>
              <w:right w:val="single" w:sz="4" w:space="0" w:color="auto"/>
            </w:tcBorders>
            <w:shd w:val="clear" w:color="auto" w:fill="auto"/>
          </w:tcPr>
          <w:p w14:paraId="0B655BCF" w14:textId="77777777" w:rsidR="00C57F9D" w:rsidRPr="008C53C6" w:rsidRDefault="00C57F9D" w:rsidP="00C254EC">
            <w:pPr>
              <w:widowControl w:val="0"/>
              <w:autoSpaceDE w:val="0"/>
              <w:autoSpaceDN w:val="0"/>
              <w:adjustRightInd w:val="0"/>
              <w:spacing w:line="240" w:lineRule="atLeast"/>
              <w:ind w:firstLine="0"/>
              <w:contextualSpacing/>
              <w:rPr>
                <w:sz w:val="24"/>
                <w:szCs w:val="24"/>
              </w:rPr>
            </w:pPr>
            <w:r w:rsidRPr="008C53C6">
              <w:rPr>
                <w:sz w:val="24"/>
                <w:szCs w:val="24"/>
              </w:rPr>
              <w:t xml:space="preserve">АЗС №8, г. Якутск, </w:t>
            </w:r>
            <w:proofErr w:type="spellStart"/>
            <w:r w:rsidRPr="008C53C6">
              <w:rPr>
                <w:sz w:val="24"/>
                <w:szCs w:val="24"/>
              </w:rPr>
              <w:t>Маганский</w:t>
            </w:r>
            <w:proofErr w:type="spellEnd"/>
            <w:r w:rsidRPr="008C53C6">
              <w:rPr>
                <w:sz w:val="24"/>
                <w:szCs w:val="24"/>
              </w:rPr>
              <w:t xml:space="preserve"> перекрёсток, 1. Выполнение работ по оформлению внешнего вида АЗС в фирменном стиле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7FC161"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2A9463"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С момента подписания договора в течение 90 календарных дней.</w:t>
            </w:r>
          </w:p>
        </w:tc>
        <w:tc>
          <w:tcPr>
            <w:tcW w:w="1236" w:type="dxa"/>
            <w:tcBorders>
              <w:top w:val="nil"/>
              <w:left w:val="nil"/>
              <w:bottom w:val="single" w:sz="4" w:space="0" w:color="auto"/>
              <w:right w:val="single" w:sz="4" w:space="0" w:color="auto"/>
            </w:tcBorders>
            <w:shd w:val="clear" w:color="auto" w:fill="auto"/>
            <w:noWrap/>
            <w:vAlign w:val="center"/>
          </w:tcPr>
          <w:p w14:paraId="568B4DE4" w14:textId="77777777" w:rsidR="00C57F9D" w:rsidRPr="008C53C6" w:rsidRDefault="00C57F9D" w:rsidP="00C254EC">
            <w:pPr>
              <w:spacing w:line="240" w:lineRule="auto"/>
              <w:ind w:firstLine="0"/>
              <w:jc w:val="center"/>
              <w:rPr>
                <w:color w:val="000000"/>
                <w:sz w:val="24"/>
                <w:szCs w:val="24"/>
                <w:highlight w:val="yellow"/>
              </w:rPr>
            </w:pPr>
          </w:p>
        </w:tc>
        <w:tc>
          <w:tcPr>
            <w:tcW w:w="1174" w:type="dxa"/>
            <w:tcBorders>
              <w:top w:val="single" w:sz="4" w:space="0" w:color="auto"/>
              <w:left w:val="nil"/>
              <w:bottom w:val="single" w:sz="4" w:space="0" w:color="auto"/>
              <w:right w:val="single" w:sz="4" w:space="0" w:color="auto"/>
            </w:tcBorders>
            <w:vAlign w:val="center"/>
          </w:tcPr>
          <w:p w14:paraId="3937F8F3" w14:textId="77777777" w:rsidR="00C57F9D" w:rsidRPr="008C53C6" w:rsidRDefault="00C57F9D" w:rsidP="00C254EC">
            <w:pPr>
              <w:spacing w:line="240" w:lineRule="auto"/>
              <w:ind w:firstLine="0"/>
              <w:jc w:val="center"/>
              <w:rPr>
                <w:color w:val="000000"/>
                <w:sz w:val="24"/>
                <w:szCs w:val="24"/>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35642F1" w14:textId="77777777" w:rsidR="00C57F9D" w:rsidRPr="008C53C6" w:rsidRDefault="00C57F9D" w:rsidP="00C254EC">
            <w:pPr>
              <w:spacing w:line="240" w:lineRule="auto"/>
              <w:ind w:firstLine="0"/>
              <w:jc w:val="center"/>
              <w:rPr>
                <w:color w:val="000000"/>
                <w:sz w:val="24"/>
                <w:szCs w:val="24"/>
                <w:highlight w:val="yellow"/>
              </w:rPr>
            </w:pPr>
          </w:p>
        </w:tc>
      </w:tr>
      <w:tr w:rsidR="00C57F9D" w:rsidRPr="00823878" w14:paraId="35E15FFE" w14:textId="77777777" w:rsidTr="00C254EC">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7A9C0B2A" w14:textId="77777777" w:rsidR="00C57F9D" w:rsidRPr="008C53C6" w:rsidRDefault="00C57F9D" w:rsidP="00C254EC">
            <w:pPr>
              <w:widowControl w:val="0"/>
              <w:autoSpaceDE w:val="0"/>
              <w:autoSpaceDN w:val="0"/>
              <w:adjustRightInd w:val="0"/>
              <w:spacing w:line="240" w:lineRule="atLeast"/>
              <w:ind w:firstLine="0"/>
              <w:contextualSpacing/>
              <w:jc w:val="center"/>
              <w:rPr>
                <w:sz w:val="24"/>
                <w:szCs w:val="24"/>
              </w:rPr>
            </w:pPr>
            <w:r w:rsidRPr="008C53C6">
              <w:rPr>
                <w:sz w:val="24"/>
                <w:szCs w:val="24"/>
              </w:rPr>
              <w:t>3</w:t>
            </w:r>
          </w:p>
        </w:tc>
        <w:tc>
          <w:tcPr>
            <w:tcW w:w="2181" w:type="dxa"/>
            <w:tcBorders>
              <w:top w:val="single" w:sz="4" w:space="0" w:color="auto"/>
              <w:left w:val="nil"/>
              <w:bottom w:val="single" w:sz="4" w:space="0" w:color="auto"/>
              <w:right w:val="single" w:sz="4" w:space="0" w:color="auto"/>
            </w:tcBorders>
            <w:shd w:val="clear" w:color="auto" w:fill="auto"/>
          </w:tcPr>
          <w:p w14:paraId="4F65340E" w14:textId="77777777" w:rsidR="00C57F9D" w:rsidRPr="008C53C6" w:rsidRDefault="00C57F9D" w:rsidP="00C254EC">
            <w:pPr>
              <w:widowControl w:val="0"/>
              <w:autoSpaceDE w:val="0"/>
              <w:autoSpaceDN w:val="0"/>
              <w:adjustRightInd w:val="0"/>
              <w:spacing w:line="240" w:lineRule="atLeast"/>
              <w:ind w:firstLine="0"/>
              <w:contextualSpacing/>
              <w:rPr>
                <w:sz w:val="24"/>
                <w:szCs w:val="24"/>
              </w:rPr>
            </w:pPr>
            <w:r w:rsidRPr="008C53C6">
              <w:rPr>
                <w:sz w:val="24"/>
                <w:szCs w:val="24"/>
              </w:rPr>
              <w:t xml:space="preserve">АЗС №14, п. Нижний-Бестях, </w:t>
            </w:r>
            <w:proofErr w:type="spellStart"/>
            <w:r w:rsidRPr="008C53C6">
              <w:rPr>
                <w:sz w:val="24"/>
                <w:szCs w:val="24"/>
              </w:rPr>
              <w:t>Неверская</w:t>
            </w:r>
            <w:proofErr w:type="spellEnd"/>
            <w:r w:rsidRPr="008C53C6">
              <w:rPr>
                <w:sz w:val="24"/>
                <w:szCs w:val="24"/>
              </w:rPr>
              <w:t xml:space="preserve"> трасса 3 километр, 1. Демонтажные работы</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8AE934"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217438" w14:textId="184C5F7A" w:rsidR="00C57F9D" w:rsidRPr="008C53C6" w:rsidRDefault="00C57F9D" w:rsidP="00E355F1">
            <w:pPr>
              <w:spacing w:line="240" w:lineRule="auto"/>
              <w:ind w:firstLine="0"/>
              <w:jc w:val="center"/>
              <w:rPr>
                <w:color w:val="000000"/>
                <w:sz w:val="24"/>
                <w:szCs w:val="24"/>
              </w:rPr>
            </w:pPr>
            <w:r w:rsidRPr="008C53C6">
              <w:rPr>
                <w:color w:val="000000"/>
                <w:sz w:val="24"/>
                <w:szCs w:val="24"/>
              </w:rPr>
              <w:t>до 30.0</w:t>
            </w:r>
            <w:r w:rsidR="00E355F1">
              <w:rPr>
                <w:color w:val="000000"/>
                <w:sz w:val="24"/>
                <w:szCs w:val="24"/>
              </w:rPr>
              <w:t>6</w:t>
            </w:r>
            <w:r w:rsidRPr="008C53C6">
              <w:rPr>
                <w:color w:val="000000"/>
                <w:sz w:val="24"/>
                <w:szCs w:val="24"/>
              </w:rPr>
              <w:t>.2026г.</w:t>
            </w:r>
          </w:p>
        </w:tc>
        <w:tc>
          <w:tcPr>
            <w:tcW w:w="1236" w:type="dxa"/>
            <w:tcBorders>
              <w:top w:val="nil"/>
              <w:left w:val="nil"/>
              <w:bottom w:val="single" w:sz="4" w:space="0" w:color="auto"/>
              <w:right w:val="single" w:sz="4" w:space="0" w:color="auto"/>
            </w:tcBorders>
            <w:shd w:val="clear" w:color="auto" w:fill="auto"/>
            <w:noWrap/>
            <w:vAlign w:val="center"/>
          </w:tcPr>
          <w:p w14:paraId="1274336E" w14:textId="77777777" w:rsidR="00C57F9D" w:rsidRPr="008C53C6" w:rsidRDefault="00C57F9D" w:rsidP="00C254EC">
            <w:pPr>
              <w:spacing w:line="240" w:lineRule="auto"/>
              <w:ind w:firstLine="0"/>
              <w:jc w:val="center"/>
              <w:rPr>
                <w:color w:val="000000"/>
                <w:sz w:val="24"/>
                <w:szCs w:val="24"/>
                <w:highlight w:val="yellow"/>
              </w:rPr>
            </w:pPr>
          </w:p>
        </w:tc>
        <w:tc>
          <w:tcPr>
            <w:tcW w:w="1174" w:type="dxa"/>
            <w:tcBorders>
              <w:top w:val="single" w:sz="4" w:space="0" w:color="auto"/>
              <w:left w:val="nil"/>
              <w:bottom w:val="single" w:sz="4" w:space="0" w:color="auto"/>
              <w:right w:val="single" w:sz="4" w:space="0" w:color="auto"/>
            </w:tcBorders>
            <w:vAlign w:val="center"/>
          </w:tcPr>
          <w:p w14:paraId="0EE5C773" w14:textId="77777777" w:rsidR="00C57F9D" w:rsidRPr="008C53C6" w:rsidRDefault="00C57F9D" w:rsidP="00C254EC">
            <w:pPr>
              <w:spacing w:line="240" w:lineRule="auto"/>
              <w:ind w:firstLine="0"/>
              <w:jc w:val="center"/>
              <w:rPr>
                <w:color w:val="000000"/>
                <w:sz w:val="24"/>
                <w:szCs w:val="24"/>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0213B01" w14:textId="77777777" w:rsidR="00C57F9D" w:rsidRPr="008C53C6" w:rsidRDefault="00C57F9D" w:rsidP="00C254EC">
            <w:pPr>
              <w:spacing w:line="240" w:lineRule="auto"/>
              <w:ind w:firstLine="0"/>
              <w:jc w:val="center"/>
              <w:rPr>
                <w:color w:val="000000"/>
                <w:sz w:val="24"/>
                <w:szCs w:val="24"/>
                <w:highlight w:val="yellow"/>
              </w:rPr>
            </w:pPr>
          </w:p>
        </w:tc>
      </w:tr>
      <w:tr w:rsidR="00C57F9D" w:rsidRPr="00823878" w14:paraId="1855C510" w14:textId="77777777" w:rsidTr="00C254EC">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22C69D1" w14:textId="77777777" w:rsidR="00C57F9D" w:rsidRPr="008C53C6" w:rsidRDefault="00C57F9D" w:rsidP="00C254EC">
            <w:pPr>
              <w:widowControl w:val="0"/>
              <w:autoSpaceDE w:val="0"/>
              <w:autoSpaceDN w:val="0"/>
              <w:adjustRightInd w:val="0"/>
              <w:spacing w:line="240" w:lineRule="atLeast"/>
              <w:ind w:firstLine="0"/>
              <w:contextualSpacing/>
              <w:jc w:val="center"/>
              <w:rPr>
                <w:sz w:val="24"/>
                <w:szCs w:val="24"/>
              </w:rPr>
            </w:pPr>
            <w:r w:rsidRPr="008C53C6">
              <w:rPr>
                <w:sz w:val="24"/>
                <w:szCs w:val="24"/>
              </w:rPr>
              <w:t>4</w:t>
            </w:r>
          </w:p>
        </w:tc>
        <w:tc>
          <w:tcPr>
            <w:tcW w:w="2181" w:type="dxa"/>
            <w:tcBorders>
              <w:top w:val="single" w:sz="4" w:space="0" w:color="auto"/>
              <w:left w:val="nil"/>
              <w:bottom w:val="single" w:sz="4" w:space="0" w:color="auto"/>
              <w:right w:val="single" w:sz="4" w:space="0" w:color="auto"/>
            </w:tcBorders>
            <w:shd w:val="clear" w:color="auto" w:fill="auto"/>
          </w:tcPr>
          <w:p w14:paraId="1CE448E6" w14:textId="77777777" w:rsidR="00C57F9D" w:rsidRPr="008C53C6" w:rsidRDefault="00C57F9D" w:rsidP="00C254EC">
            <w:pPr>
              <w:widowControl w:val="0"/>
              <w:autoSpaceDE w:val="0"/>
              <w:autoSpaceDN w:val="0"/>
              <w:adjustRightInd w:val="0"/>
              <w:spacing w:line="240" w:lineRule="atLeast"/>
              <w:ind w:firstLine="0"/>
              <w:contextualSpacing/>
              <w:rPr>
                <w:sz w:val="24"/>
                <w:szCs w:val="24"/>
              </w:rPr>
            </w:pPr>
            <w:r w:rsidRPr="008C53C6">
              <w:rPr>
                <w:sz w:val="24"/>
                <w:szCs w:val="24"/>
              </w:rPr>
              <w:t xml:space="preserve">АЗС №14, п. Нижний-Бестях, </w:t>
            </w:r>
            <w:proofErr w:type="spellStart"/>
            <w:r w:rsidRPr="008C53C6">
              <w:rPr>
                <w:sz w:val="24"/>
                <w:szCs w:val="24"/>
              </w:rPr>
              <w:t>Неверская</w:t>
            </w:r>
            <w:proofErr w:type="spellEnd"/>
            <w:r w:rsidRPr="008C53C6">
              <w:rPr>
                <w:sz w:val="24"/>
                <w:szCs w:val="24"/>
              </w:rPr>
              <w:t xml:space="preserve"> трасса 3 километр, 1. Выполнение работ по оформлению внешнего вида АЗС в фирменном стиле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CD6E73"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133C3E"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С момента подписания договора в течение 90 календарных дней.</w:t>
            </w:r>
          </w:p>
        </w:tc>
        <w:tc>
          <w:tcPr>
            <w:tcW w:w="1236" w:type="dxa"/>
            <w:tcBorders>
              <w:top w:val="nil"/>
              <w:left w:val="nil"/>
              <w:bottom w:val="single" w:sz="4" w:space="0" w:color="auto"/>
              <w:right w:val="single" w:sz="4" w:space="0" w:color="auto"/>
            </w:tcBorders>
            <w:shd w:val="clear" w:color="auto" w:fill="auto"/>
            <w:noWrap/>
            <w:vAlign w:val="center"/>
          </w:tcPr>
          <w:p w14:paraId="2CFB0A24" w14:textId="77777777" w:rsidR="00C57F9D" w:rsidRPr="008C53C6" w:rsidRDefault="00C57F9D" w:rsidP="00C254EC">
            <w:pPr>
              <w:spacing w:line="240" w:lineRule="auto"/>
              <w:ind w:firstLine="0"/>
              <w:jc w:val="center"/>
              <w:rPr>
                <w:color w:val="000000"/>
                <w:sz w:val="24"/>
                <w:szCs w:val="24"/>
                <w:highlight w:val="yellow"/>
              </w:rPr>
            </w:pPr>
          </w:p>
        </w:tc>
        <w:tc>
          <w:tcPr>
            <w:tcW w:w="1174" w:type="dxa"/>
            <w:tcBorders>
              <w:top w:val="single" w:sz="4" w:space="0" w:color="auto"/>
              <w:left w:val="nil"/>
              <w:bottom w:val="single" w:sz="4" w:space="0" w:color="auto"/>
              <w:right w:val="single" w:sz="4" w:space="0" w:color="auto"/>
            </w:tcBorders>
            <w:vAlign w:val="center"/>
          </w:tcPr>
          <w:p w14:paraId="35C0C50B" w14:textId="77777777" w:rsidR="00C57F9D" w:rsidRPr="008C53C6" w:rsidRDefault="00C57F9D" w:rsidP="00C254EC">
            <w:pPr>
              <w:spacing w:line="240" w:lineRule="auto"/>
              <w:ind w:firstLine="0"/>
              <w:jc w:val="center"/>
              <w:rPr>
                <w:color w:val="000000"/>
                <w:sz w:val="24"/>
                <w:szCs w:val="24"/>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F541927" w14:textId="77777777" w:rsidR="00C57F9D" w:rsidRPr="008C53C6" w:rsidRDefault="00C57F9D" w:rsidP="00C254EC">
            <w:pPr>
              <w:spacing w:line="240" w:lineRule="auto"/>
              <w:ind w:firstLine="0"/>
              <w:jc w:val="center"/>
              <w:rPr>
                <w:color w:val="000000"/>
                <w:sz w:val="24"/>
                <w:szCs w:val="24"/>
                <w:highlight w:val="yellow"/>
              </w:rPr>
            </w:pPr>
          </w:p>
        </w:tc>
      </w:tr>
      <w:tr w:rsidR="00C57F9D" w:rsidRPr="00823878" w14:paraId="102945F1" w14:textId="77777777" w:rsidTr="00C254EC">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2D75ACC3" w14:textId="77777777" w:rsidR="00C57F9D" w:rsidRPr="008C53C6" w:rsidRDefault="00C57F9D" w:rsidP="00C254EC">
            <w:pPr>
              <w:widowControl w:val="0"/>
              <w:autoSpaceDE w:val="0"/>
              <w:autoSpaceDN w:val="0"/>
              <w:adjustRightInd w:val="0"/>
              <w:spacing w:line="240" w:lineRule="atLeast"/>
              <w:ind w:firstLine="0"/>
              <w:contextualSpacing/>
              <w:jc w:val="center"/>
              <w:rPr>
                <w:sz w:val="24"/>
                <w:szCs w:val="24"/>
              </w:rPr>
            </w:pPr>
            <w:r w:rsidRPr="008C53C6">
              <w:rPr>
                <w:sz w:val="24"/>
                <w:szCs w:val="24"/>
              </w:rPr>
              <w:t>5</w:t>
            </w:r>
          </w:p>
        </w:tc>
        <w:tc>
          <w:tcPr>
            <w:tcW w:w="2181" w:type="dxa"/>
            <w:tcBorders>
              <w:top w:val="single" w:sz="4" w:space="0" w:color="auto"/>
              <w:left w:val="nil"/>
              <w:bottom w:val="single" w:sz="4" w:space="0" w:color="auto"/>
              <w:right w:val="single" w:sz="4" w:space="0" w:color="auto"/>
            </w:tcBorders>
            <w:shd w:val="clear" w:color="auto" w:fill="auto"/>
          </w:tcPr>
          <w:p w14:paraId="1671864A" w14:textId="77777777" w:rsidR="00C57F9D" w:rsidRPr="008C53C6" w:rsidRDefault="00C57F9D" w:rsidP="00C254EC">
            <w:pPr>
              <w:widowControl w:val="0"/>
              <w:autoSpaceDE w:val="0"/>
              <w:autoSpaceDN w:val="0"/>
              <w:adjustRightInd w:val="0"/>
              <w:spacing w:line="240" w:lineRule="atLeast"/>
              <w:ind w:firstLine="0"/>
              <w:contextualSpacing/>
              <w:rPr>
                <w:sz w:val="24"/>
                <w:szCs w:val="24"/>
              </w:rPr>
            </w:pPr>
            <w:r w:rsidRPr="008C53C6">
              <w:rPr>
                <w:sz w:val="24"/>
                <w:szCs w:val="24"/>
              </w:rPr>
              <w:t>АЗС №35, г. Томмот, Магистральная улица, 2. Демонтажные работы</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39895F"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57B5BC" w14:textId="6937C235" w:rsidR="00C57F9D" w:rsidRPr="008C53C6" w:rsidRDefault="00C57F9D" w:rsidP="00E355F1">
            <w:pPr>
              <w:spacing w:line="240" w:lineRule="auto"/>
              <w:ind w:firstLine="0"/>
              <w:jc w:val="center"/>
              <w:rPr>
                <w:color w:val="000000"/>
                <w:sz w:val="24"/>
                <w:szCs w:val="24"/>
              </w:rPr>
            </w:pPr>
            <w:r w:rsidRPr="008C53C6">
              <w:rPr>
                <w:color w:val="000000"/>
                <w:sz w:val="24"/>
                <w:szCs w:val="24"/>
              </w:rPr>
              <w:t>до 30.0</w:t>
            </w:r>
            <w:r w:rsidR="00E355F1">
              <w:rPr>
                <w:color w:val="000000"/>
                <w:sz w:val="24"/>
                <w:szCs w:val="24"/>
              </w:rPr>
              <w:t>6</w:t>
            </w:r>
            <w:r w:rsidRPr="008C53C6">
              <w:rPr>
                <w:color w:val="000000"/>
                <w:sz w:val="24"/>
                <w:szCs w:val="24"/>
              </w:rPr>
              <w:t>.2026г.</w:t>
            </w:r>
          </w:p>
        </w:tc>
        <w:tc>
          <w:tcPr>
            <w:tcW w:w="1236" w:type="dxa"/>
            <w:tcBorders>
              <w:top w:val="nil"/>
              <w:left w:val="nil"/>
              <w:bottom w:val="single" w:sz="4" w:space="0" w:color="auto"/>
              <w:right w:val="single" w:sz="4" w:space="0" w:color="auto"/>
            </w:tcBorders>
            <w:shd w:val="clear" w:color="auto" w:fill="auto"/>
            <w:noWrap/>
            <w:vAlign w:val="center"/>
          </w:tcPr>
          <w:p w14:paraId="4DE3DE4A" w14:textId="77777777" w:rsidR="00C57F9D" w:rsidRPr="008C53C6" w:rsidRDefault="00C57F9D" w:rsidP="00C254EC">
            <w:pPr>
              <w:spacing w:line="240" w:lineRule="auto"/>
              <w:ind w:firstLine="0"/>
              <w:jc w:val="center"/>
              <w:rPr>
                <w:color w:val="000000"/>
                <w:sz w:val="24"/>
                <w:szCs w:val="24"/>
                <w:highlight w:val="yellow"/>
              </w:rPr>
            </w:pPr>
          </w:p>
        </w:tc>
        <w:tc>
          <w:tcPr>
            <w:tcW w:w="1174" w:type="dxa"/>
            <w:tcBorders>
              <w:top w:val="single" w:sz="4" w:space="0" w:color="auto"/>
              <w:left w:val="nil"/>
              <w:bottom w:val="single" w:sz="4" w:space="0" w:color="auto"/>
              <w:right w:val="single" w:sz="4" w:space="0" w:color="auto"/>
            </w:tcBorders>
            <w:vAlign w:val="center"/>
          </w:tcPr>
          <w:p w14:paraId="39D3936D" w14:textId="77777777" w:rsidR="00C57F9D" w:rsidRPr="008C53C6" w:rsidRDefault="00C57F9D" w:rsidP="00C254EC">
            <w:pPr>
              <w:spacing w:line="240" w:lineRule="auto"/>
              <w:ind w:firstLine="0"/>
              <w:jc w:val="center"/>
              <w:rPr>
                <w:color w:val="000000"/>
                <w:sz w:val="24"/>
                <w:szCs w:val="24"/>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4CB8E93" w14:textId="77777777" w:rsidR="00C57F9D" w:rsidRPr="008C53C6" w:rsidRDefault="00C57F9D" w:rsidP="00C254EC">
            <w:pPr>
              <w:spacing w:line="240" w:lineRule="auto"/>
              <w:ind w:firstLine="0"/>
              <w:jc w:val="center"/>
              <w:rPr>
                <w:color w:val="000000"/>
                <w:sz w:val="24"/>
                <w:szCs w:val="24"/>
                <w:highlight w:val="yellow"/>
              </w:rPr>
            </w:pPr>
          </w:p>
        </w:tc>
      </w:tr>
      <w:tr w:rsidR="00C57F9D" w:rsidRPr="00823878" w14:paraId="6C854B63" w14:textId="77777777" w:rsidTr="00C254EC">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1A6CEC4B" w14:textId="77777777" w:rsidR="00C57F9D" w:rsidRPr="008C53C6" w:rsidRDefault="00C57F9D" w:rsidP="00C254EC">
            <w:pPr>
              <w:widowControl w:val="0"/>
              <w:autoSpaceDE w:val="0"/>
              <w:autoSpaceDN w:val="0"/>
              <w:adjustRightInd w:val="0"/>
              <w:spacing w:line="240" w:lineRule="atLeast"/>
              <w:ind w:firstLine="0"/>
              <w:contextualSpacing/>
              <w:jc w:val="center"/>
              <w:rPr>
                <w:sz w:val="24"/>
                <w:szCs w:val="24"/>
              </w:rPr>
            </w:pPr>
            <w:r w:rsidRPr="008C53C6">
              <w:rPr>
                <w:sz w:val="24"/>
                <w:szCs w:val="24"/>
              </w:rPr>
              <w:t>6</w:t>
            </w:r>
          </w:p>
        </w:tc>
        <w:tc>
          <w:tcPr>
            <w:tcW w:w="2181" w:type="dxa"/>
            <w:tcBorders>
              <w:top w:val="single" w:sz="4" w:space="0" w:color="auto"/>
              <w:left w:val="nil"/>
              <w:bottom w:val="single" w:sz="4" w:space="0" w:color="auto"/>
              <w:right w:val="single" w:sz="4" w:space="0" w:color="auto"/>
            </w:tcBorders>
            <w:shd w:val="clear" w:color="auto" w:fill="auto"/>
          </w:tcPr>
          <w:p w14:paraId="5FB1C67F" w14:textId="77777777" w:rsidR="00C57F9D" w:rsidRPr="008C53C6" w:rsidRDefault="00C57F9D" w:rsidP="00C254EC">
            <w:pPr>
              <w:widowControl w:val="0"/>
              <w:autoSpaceDE w:val="0"/>
              <w:autoSpaceDN w:val="0"/>
              <w:adjustRightInd w:val="0"/>
              <w:spacing w:line="240" w:lineRule="atLeast"/>
              <w:ind w:firstLine="0"/>
              <w:contextualSpacing/>
              <w:rPr>
                <w:sz w:val="24"/>
                <w:szCs w:val="24"/>
              </w:rPr>
            </w:pPr>
            <w:r w:rsidRPr="008C53C6">
              <w:rPr>
                <w:sz w:val="24"/>
                <w:szCs w:val="24"/>
              </w:rPr>
              <w:t xml:space="preserve">АЗС №35, г. Томмот, Магистральная улица, 2. Выполнение работ </w:t>
            </w:r>
            <w:r w:rsidRPr="008C53C6">
              <w:rPr>
                <w:sz w:val="24"/>
                <w:szCs w:val="24"/>
              </w:rPr>
              <w:lastRenderedPageBreak/>
              <w:t>по оформлению внешнего вида АЗС в фирменном стиле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18DA64"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lastRenderedPageBreak/>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7F0984"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 xml:space="preserve">С момента подписания договора в течение 90 </w:t>
            </w:r>
            <w:r w:rsidRPr="008C53C6">
              <w:rPr>
                <w:color w:val="000000"/>
                <w:sz w:val="24"/>
                <w:szCs w:val="24"/>
              </w:rPr>
              <w:lastRenderedPageBreak/>
              <w:t>календарных дней.</w:t>
            </w:r>
          </w:p>
        </w:tc>
        <w:tc>
          <w:tcPr>
            <w:tcW w:w="1236" w:type="dxa"/>
            <w:tcBorders>
              <w:top w:val="nil"/>
              <w:left w:val="nil"/>
              <w:bottom w:val="single" w:sz="4" w:space="0" w:color="auto"/>
              <w:right w:val="single" w:sz="4" w:space="0" w:color="auto"/>
            </w:tcBorders>
            <w:shd w:val="clear" w:color="auto" w:fill="auto"/>
            <w:noWrap/>
            <w:vAlign w:val="center"/>
          </w:tcPr>
          <w:p w14:paraId="7A9CE8F6" w14:textId="77777777" w:rsidR="00C57F9D" w:rsidRPr="008C53C6" w:rsidRDefault="00C57F9D" w:rsidP="00C254EC">
            <w:pPr>
              <w:spacing w:line="240" w:lineRule="auto"/>
              <w:ind w:firstLine="0"/>
              <w:jc w:val="center"/>
              <w:rPr>
                <w:color w:val="000000"/>
                <w:sz w:val="24"/>
                <w:szCs w:val="24"/>
                <w:highlight w:val="yellow"/>
              </w:rPr>
            </w:pPr>
          </w:p>
        </w:tc>
        <w:tc>
          <w:tcPr>
            <w:tcW w:w="1174" w:type="dxa"/>
            <w:tcBorders>
              <w:top w:val="single" w:sz="4" w:space="0" w:color="auto"/>
              <w:left w:val="nil"/>
              <w:bottom w:val="single" w:sz="4" w:space="0" w:color="auto"/>
              <w:right w:val="single" w:sz="4" w:space="0" w:color="auto"/>
            </w:tcBorders>
            <w:vAlign w:val="center"/>
          </w:tcPr>
          <w:p w14:paraId="70A227AA" w14:textId="77777777" w:rsidR="00C57F9D" w:rsidRPr="008C53C6" w:rsidRDefault="00C57F9D" w:rsidP="00C254EC">
            <w:pPr>
              <w:spacing w:line="240" w:lineRule="auto"/>
              <w:ind w:firstLine="0"/>
              <w:jc w:val="center"/>
              <w:rPr>
                <w:color w:val="000000"/>
                <w:sz w:val="24"/>
                <w:szCs w:val="24"/>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7D8A02B" w14:textId="77777777" w:rsidR="00C57F9D" w:rsidRPr="008C53C6" w:rsidRDefault="00C57F9D" w:rsidP="00C254EC">
            <w:pPr>
              <w:spacing w:line="240" w:lineRule="auto"/>
              <w:ind w:firstLine="0"/>
              <w:jc w:val="center"/>
              <w:rPr>
                <w:color w:val="000000"/>
                <w:sz w:val="24"/>
                <w:szCs w:val="24"/>
                <w:highlight w:val="yellow"/>
              </w:rPr>
            </w:pPr>
          </w:p>
        </w:tc>
      </w:tr>
      <w:tr w:rsidR="00C57F9D" w:rsidRPr="00823878" w14:paraId="217E387A" w14:textId="77777777" w:rsidTr="00C254EC">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50AA16E4" w14:textId="77777777" w:rsidR="00C57F9D" w:rsidRPr="008C53C6" w:rsidRDefault="00C57F9D" w:rsidP="00C254EC">
            <w:pPr>
              <w:widowControl w:val="0"/>
              <w:autoSpaceDE w:val="0"/>
              <w:autoSpaceDN w:val="0"/>
              <w:adjustRightInd w:val="0"/>
              <w:spacing w:line="240" w:lineRule="atLeast"/>
              <w:ind w:firstLine="0"/>
              <w:contextualSpacing/>
              <w:jc w:val="center"/>
              <w:rPr>
                <w:sz w:val="24"/>
                <w:szCs w:val="24"/>
              </w:rPr>
            </w:pPr>
            <w:r w:rsidRPr="008C53C6">
              <w:rPr>
                <w:sz w:val="24"/>
                <w:szCs w:val="24"/>
              </w:rPr>
              <w:t>7</w:t>
            </w:r>
          </w:p>
        </w:tc>
        <w:tc>
          <w:tcPr>
            <w:tcW w:w="2181" w:type="dxa"/>
            <w:tcBorders>
              <w:top w:val="single" w:sz="4" w:space="0" w:color="auto"/>
              <w:left w:val="nil"/>
              <w:bottom w:val="single" w:sz="4" w:space="0" w:color="auto"/>
              <w:right w:val="single" w:sz="4" w:space="0" w:color="auto"/>
            </w:tcBorders>
            <w:shd w:val="clear" w:color="auto" w:fill="auto"/>
          </w:tcPr>
          <w:p w14:paraId="283D0178" w14:textId="77777777" w:rsidR="00C57F9D" w:rsidRPr="008C53C6" w:rsidRDefault="00C57F9D" w:rsidP="00C254EC">
            <w:pPr>
              <w:widowControl w:val="0"/>
              <w:autoSpaceDE w:val="0"/>
              <w:autoSpaceDN w:val="0"/>
              <w:adjustRightInd w:val="0"/>
              <w:spacing w:line="240" w:lineRule="atLeast"/>
              <w:ind w:firstLine="0"/>
              <w:contextualSpacing/>
              <w:rPr>
                <w:sz w:val="24"/>
                <w:szCs w:val="24"/>
              </w:rPr>
            </w:pPr>
            <w:r w:rsidRPr="008C53C6">
              <w:rPr>
                <w:sz w:val="24"/>
                <w:szCs w:val="24"/>
              </w:rPr>
              <w:t>АЗС №31, г. Нерюнгри, п. Серебряный Бор, 378 км автодороги «Лена». Демонтажные работы</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6E2DDD"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E245E2" w14:textId="0D6DF3A2" w:rsidR="00C57F9D" w:rsidRPr="008C53C6" w:rsidRDefault="00C57F9D" w:rsidP="00E355F1">
            <w:pPr>
              <w:spacing w:line="240" w:lineRule="auto"/>
              <w:ind w:firstLine="0"/>
              <w:jc w:val="center"/>
              <w:rPr>
                <w:color w:val="000000"/>
                <w:sz w:val="24"/>
                <w:szCs w:val="24"/>
              </w:rPr>
            </w:pPr>
            <w:r w:rsidRPr="008C53C6">
              <w:rPr>
                <w:color w:val="000000"/>
                <w:sz w:val="24"/>
                <w:szCs w:val="24"/>
              </w:rPr>
              <w:t>до 30.0</w:t>
            </w:r>
            <w:r w:rsidR="00E355F1">
              <w:rPr>
                <w:color w:val="000000"/>
                <w:sz w:val="24"/>
                <w:szCs w:val="24"/>
              </w:rPr>
              <w:t>6</w:t>
            </w:r>
            <w:r w:rsidRPr="008C53C6">
              <w:rPr>
                <w:color w:val="000000"/>
                <w:sz w:val="24"/>
                <w:szCs w:val="24"/>
              </w:rPr>
              <w:t>.2026г.</w:t>
            </w:r>
          </w:p>
        </w:tc>
        <w:tc>
          <w:tcPr>
            <w:tcW w:w="1236" w:type="dxa"/>
            <w:tcBorders>
              <w:top w:val="nil"/>
              <w:left w:val="nil"/>
              <w:bottom w:val="single" w:sz="4" w:space="0" w:color="auto"/>
              <w:right w:val="single" w:sz="4" w:space="0" w:color="auto"/>
            </w:tcBorders>
            <w:shd w:val="clear" w:color="auto" w:fill="auto"/>
            <w:noWrap/>
            <w:vAlign w:val="center"/>
          </w:tcPr>
          <w:p w14:paraId="4B9FDDB2" w14:textId="77777777" w:rsidR="00C57F9D" w:rsidRPr="008C53C6" w:rsidRDefault="00C57F9D" w:rsidP="00C254EC">
            <w:pPr>
              <w:spacing w:line="240" w:lineRule="auto"/>
              <w:ind w:firstLine="0"/>
              <w:jc w:val="center"/>
              <w:rPr>
                <w:color w:val="000000"/>
                <w:sz w:val="24"/>
                <w:szCs w:val="24"/>
                <w:highlight w:val="yellow"/>
              </w:rPr>
            </w:pPr>
          </w:p>
        </w:tc>
        <w:tc>
          <w:tcPr>
            <w:tcW w:w="1174" w:type="dxa"/>
            <w:tcBorders>
              <w:top w:val="single" w:sz="4" w:space="0" w:color="auto"/>
              <w:left w:val="nil"/>
              <w:bottom w:val="single" w:sz="4" w:space="0" w:color="auto"/>
              <w:right w:val="single" w:sz="4" w:space="0" w:color="auto"/>
            </w:tcBorders>
            <w:vAlign w:val="center"/>
          </w:tcPr>
          <w:p w14:paraId="4F08D366" w14:textId="77777777" w:rsidR="00C57F9D" w:rsidRPr="008C53C6" w:rsidRDefault="00C57F9D" w:rsidP="00C254EC">
            <w:pPr>
              <w:spacing w:line="240" w:lineRule="auto"/>
              <w:ind w:firstLine="0"/>
              <w:jc w:val="center"/>
              <w:rPr>
                <w:color w:val="000000"/>
                <w:sz w:val="24"/>
                <w:szCs w:val="24"/>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0A2D2D0" w14:textId="77777777" w:rsidR="00C57F9D" w:rsidRPr="008C53C6" w:rsidRDefault="00C57F9D" w:rsidP="00C254EC">
            <w:pPr>
              <w:spacing w:line="240" w:lineRule="auto"/>
              <w:ind w:firstLine="0"/>
              <w:jc w:val="center"/>
              <w:rPr>
                <w:color w:val="000000"/>
                <w:sz w:val="24"/>
                <w:szCs w:val="24"/>
                <w:highlight w:val="yellow"/>
              </w:rPr>
            </w:pPr>
          </w:p>
        </w:tc>
      </w:tr>
      <w:tr w:rsidR="00C57F9D" w:rsidRPr="00823878" w14:paraId="2DEF9F5B" w14:textId="77777777" w:rsidTr="00C254EC">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2495BAB" w14:textId="77777777" w:rsidR="00C57F9D" w:rsidRPr="008C53C6" w:rsidRDefault="00C57F9D" w:rsidP="00C254EC">
            <w:pPr>
              <w:widowControl w:val="0"/>
              <w:autoSpaceDE w:val="0"/>
              <w:autoSpaceDN w:val="0"/>
              <w:adjustRightInd w:val="0"/>
              <w:spacing w:line="240" w:lineRule="atLeast"/>
              <w:ind w:firstLine="0"/>
              <w:contextualSpacing/>
              <w:jc w:val="center"/>
              <w:rPr>
                <w:sz w:val="24"/>
                <w:szCs w:val="24"/>
              </w:rPr>
            </w:pPr>
            <w:r w:rsidRPr="008C53C6">
              <w:rPr>
                <w:sz w:val="24"/>
                <w:szCs w:val="24"/>
              </w:rPr>
              <w:t>8</w:t>
            </w:r>
          </w:p>
        </w:tc>
        <w:tc>
          <w:tcPr>
            <w:tcW w:w="2181" w:type="dxa"/>
            <w:tcBorders>
              <w:top w:val="single" w:sz="4" w:space="0" w:color="auto"/>
              <w:left w:val="nil"/>
              <w:bottom w:val="single" w:sz="4" w:space="0" w:color="auto"/>
              <w:right w:val="single" w:sz="4" w:space="0" w:color="auto"/>
            </w:tcBorders>
            <w:shd w:val="clear" w:color="auto" w:fill="auto"/>
          </w:tcPr>
          <w:p w14:paraId="534E5D33" w14:textId="77777777" w:rsidR="00C57F9D" w:rsidRPr="008C53C6" w:rsidRDefault="00C57F9D" w:rsidP="00C254EC">
            <w:pPr>
              <w:widowControl w:val="0"/>
              <w:autoSpaceDE w:val="0"/>
              <w:autoSpaceDN w:val="0"/>
              <w:adjustRightInd w:val="0"/>
              <w:spacing w:line="240" w:lineRule="atLeast"/>
              <w:ind w:firstLine="0"/>
              <w:contextualSpacing/>
              <w:rPr>
                <w:sz w:val="24"/>
                <w:szCs w:val="24"/>
              </w:rPr>
            </w:pPr>
            <w:r w:rsidRPr="008C53C6">
              <w:rPr>
                <w:sz w:val="24"/>
                <w:szCs w:val="24"/>
              </w:rPr>
              <w:t>АЗС №31, г. Нерюнгри, п. Серебряный Бор, 378 км автодороги «Лена». Выполнение работ по оформлению внешнего вида АЗС в фирменном стиле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5A6292"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С момента заключения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843AE1" w14:textId="77777777" w:rsidR="00C57F9D" w:rsidRPr="008C53C6" w:rsidRDefault="00C57F9D" w:rsidP="00C254EC">
            <w:pPr>
              <w:spacing w:line="240" w:lineRule="auto"/>
              <w:ind w:firstLine="0"/>
              <w:jc w:val="center"/>
              <w:rPr>
                <w:color w:val="000000"/>
                <w:sz w:val="24"/>
                <w:szCs w:val="24"/>
              </w:rPr>
            </w:pPr>
            <w:r w:rsidRPr="008C53C6">
              <w:rPr>
                <w:color w:val="000000"/>
                <w:sz w:val="24"/>
                <w:szCs w:val="24"/>
              </w:rPr>
              <w:t>С момента подписания договора в течение 90 календарных дней.</w:t>
            </w:r>
          </w:p>
        </w:tc>
        <w:tc>
          <w:tcPr>
            <w:tcW w:w="1236" w:type="dxa"/>
            <w:tcBorders>
              <w:top w:val="nil"/>
              <w:left w:val="nil"/>
              <w:bottom w:val="single" w:sz="4" w:space="0" w:color="auto"/>
              <w:right w:val="single" w:sz="4" w:space="0" w:color="auto"/>
            </w:tcBorders>
            <w:shd w:val="clear" w:color="auto" w:fill="auto"/>
            <w:noWrap/>
            <w:vAlign w:val="center"/>
          </w:tcPr>
          <w:p w14:paraId="39D39A4A" w14:textId="77777777" w:rsidR="00C57F9D" w:rsidRPr="008C53C6" w:rsidRDefault="00C57F9D" w:rsidP="00C254EC">
            <w:pPr>
              <w:spacing w:line="240" w:lineRule="auto"/>
              <w:ind w:firstLine="0"/>
              <w:jc w:val="center"/>
              <w:rPr>
                <w:color w:val="000000"/>
                <w:sz w:val="24"/>
                <w:szCs w:val="24"/>
                <w:highlight w:val="yellow"/>
              </w:rPr>
            </w:pPr>
          </w:p>
        </w:tc>
        <w:tc>
          <w:tcPr>
            <w:tcW w:w="1174" w:type="dxa"/>
            <w:tcBorders>
              <w:top w:val="single" w:sz="4" w:space="0" w:color="auto"/>
              <w:left w:val="nil"/>
              <w:bottom w:val="single" w:sz="4" w:space="0" w:color="auto"/>
              <w:right w:val="single" w:sz="4" w:space="0" w:color="auto"/>
            </w:tcBorders>
            <w:vAlign w:val="center"/>
          </w:tcPr>
          <w:p w14:paraId="05D2D4DD" w14:textId="77777777" w:rsidR="00C57F9D" w:rsidRPr="008C53C6" w:rsidRDefault="00C57F9D" w:rsidP="00C254EC">
            <w:pPr>
              <w:spacing w:line="240" w:lineRule="auto"/>
              <w:ind w:firstLine="0"/>
              <w:jc w:val="center"/>
              <w:rPr>
                <w:color w:val="000000"/>
                <w:sz w:val="24"/>
                <w:szCs w:val="24"/>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43CDCCF" w14:textId="77777777" w:rsidR="00C57F9D" w:rsidRPr="008C53C6" w:rsidRDefault="00C57F9D" w:rsidP="00C254EC">
            <w:pPr>
              <w:spacing w:line="240" w:lineRule="auto"/>
              <w:ind w:firstLine="0"/>
              <w:jc w:val="center"/>
              <w:rPr>
                <w:color w:val="000000"/>
                <w:sz w:val="24"/>
                <w:szCs w:val="24"/>
                <w:highlight w:val="yellow"/>
              </w:rPr>
            </w:pPr>
          </w:p>
        </w:tc>
      </w:tr>
      <w:tr w:rsidR="00C57F9D" w:rsidRPr="0008523F" w14:paraId="7CB568F2" w14:textId="77777777" w:rsidTr="00C254EC">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5CC13BB3" w14:textId="77777777" w:rsidR="00C57F9D" w:rsidRPr="008C53C6" w:rsidRDefault="00C57F9D" w:rsidP="00C254EC">
            <w:pPr>
              <w:widowControl w:val="0"/>
              <w:autoSpaceDE w:val="0"/>
              <w:autoSpaceDN w:val="0"/>
              <w:adjustRightInd w:val="0"/>
              <w:spacing w:line="240" w:lineRule="atLeast"/>
              <w:ind w:firstLine="0"/>
              <w:contextualSpacing/>
              <w:jc w:val="center"/>
              <w:rPr>
                <w:sz w:val="24"/>
                <w:szCs w:val="24"/>
              </w:rPr>
            </w:pPr>
          </w:p>
        </w:tc>
        <w:tc>
          <w:tcPr>
            <w:tcW w:w="2181" w:type="dxa"/>
            <w:tcBorders>
              <w:top w:val="single" w:sz="4" w:space="0" w:color="auto"/>
              <w:left w:val="nil"/>
              <w:bottom w:val="single" w:sz="4" w:space="0" w:color="auto"/>
              <w:right w:val="single" w:sz="4" w:space="0" w:color="auto"/>
            </w:tcBorders>
            <w:shd w:val="clear" w:color="auto" w:fill="auto"/>
          </w:tcPr>
          <w:p w14:paraId="7C1C3377" w14:textId="77777777" w:rsidR="00C57F9D" w:rsidRPr="008C53C6" w:rsidRDefault="00C57F9D" w:rsidP="00C254EC">
            <w:pPr>
              <w:widowControl w:val="0"/>
              <w:autoSpaceDE w:val="0"/>
              <w:autoSpaceDN w:val="0"/>
              <w:adjustRightInd w:val="0"/>
              <w:spacing w:line="240" w:lineRule="atLeast"/>
              <w:ind w:firstLine="0"/>
              <w:contextualSpacing/>
              <w:rPr>
                <w:b/>
                <w:sz w:val="24"/>
                <w:szCs w:val="24"/>
              </w:rPr>
            </w:pPr>
            <w:r w:rsidRPr="008C53C6">
              <w:rPr>
                <w:b/>
                <w:sz w:val="24"/>
                <w:szCs w:val="24"/>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EF5C95" w14:textId="77777777" w:rsidR="00C57F9D" w:rsidRPr="008C53C6" w:rsidRDefault="00C57F9D" w:rsidP="00C254EC">
            <w:pPr>
              <w:spacing w:line="240" w:lineRule="auto"/>
              <w:ind w:firstLine="0"/>
              <w:jc w:val="center"/>
              <w:rPr>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9BF9FD0" w14:textId="77777777" w:rsidR="00C57F9D" w:rsidRPr="008C53C6" w:rsidRDefault="00C57F9D" w:rsidP="00C254EC">
            <w:pPr>
              <w:spacing w:line="240" w:lineRule="auto"/>
              <w:ind w:firstLine="0"/>
              <w:jc w:val="center"/>
              <w:rPr>
                <w:color w:val="000000"/>
                <w:sz w:val="24"/>
                <w:szCs w:val="24"/>
                <w:highlight w:val="yellow"/>
              </w:rPr>
            </w:pPr>
          </w:p>
        </w:tc>
        <w:tc>
          <w:tcPr>
            <w:tcW w:w="1236" w:type="dxa"/>
            <w:tcBorders>
              <w:top w:val="nil"/>
              <w:left w:val="nil"/>
              <w:bottom w:val="single" w:sz="4" w:space="0" w:color="auto"/>
              <w:right w:val="single" w:sz="4" w:space="0" w:color="auto"/>
            </w:tcBorders>
            <w:shd w:val="clear" w:color="auto" w:fill="auto"/>
            <w:noWrap/>
            <w:vAlign w:val="center"/>
          </w:tcPr>
          <w:p w14:paraId="2762C6AE" w14:textId="77777777" w:rsidR="00C57F9D" w:rsidRPr="008C53C6" w:rsidRDefault="00C57F9D" w:rsidP="00C254EC">
            <w:pPr>
              <w:spacing w:line="240" w:lineRule="auto"/>
              <w:ind w:firstLine="0"/>
              <w:jc w:val="center"/>
              <w:rPr>
                <w:color w:val="000000"/>
                <w:sz w:val="24"/>
                <w:szCs w:val="24"/>
                <w:highlight w:val="yellow"/>
              </w:rPr>
            </w:pPr>
          </w:p>
        </w:tc>
        <w:tc>
          <w:tcPr>
            <w:tcW w:w="1174" w:type="dxa"/>
            <w:tcBorders>
              <w:top w:val="single" w:sz="4" w:space="0" w:color="auto"/>
              <w:left w:val="nil"/>
              <w:bottom w:val="single" w:sz="4" w:space="0" w:color="auto"/>
              <w:right w:val="single" w:sz="4" w:space="0" w:color="auto"/>
            </w:tcBorders>
            <w:vAlign w:val="center"/>
          </w:tcPr>
          <w:p w14:paraId="136CCC11" w14:textId="77777777" w:rsidR="00C57F9D" w:rsidRPr="008C53C6" w:rsidRDefault="00C57F9D" w:rsidP="00C254EC">
            <w:pPr>
              <w:spacing w:line="240" w:lineRule="auto"/>
              <w:ind w:firstLine="0"/>
              <w:jc w:val="center"/>
              <w:rPr>
                <w:color w:val="000000"/>
                <w:sz w:val="24"/>
                <w:szCs w:val="24"/>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FDD6D42" w14:textId="77777777" w:rsidR="00C57F9D" w:rsidRPr="008C53C6" w:rsidRDefault="00C57F9D" w:rsidP="00C254EC">
            <w:pPr>
              <w:spacing w:line="240" w:lineRule="auto"/>
              <w:ind w:firstLine="0"/>
              <w:jc w:val="center"/>
              <w:rPr>
                <w:color w:val="000000"/>
                <w:sz w:val="24"/>
                <w:szCs w:val="24"/>
                <w:highlight w:val="yellow"/>
              </w:rPr>
            </w:pPr>
          </w:p>
        </w:tc>
      </w:tr>
    </w:tbl>
    <w:tbl>
      <w:tblPr>
        <w:tblpPr w:leftFromText="180" w:rightFromText="180" w:vertAnchor="page" w:horzAnchor="margin" w:tblpXSpec="center" w:tblpY="8776"/>
        <w:tblW w:w="10349" w:type="dxa"/>
        <w:tblLayout w:type="fixed"/>
        <w:tblLook w:val="0000" w:firstRow="0" w:lastRow="0" w:firstColumn="0" w:lastColumn="0" w:noHBand="0" w:noVBand="0"/>
      </w:tblPr>
      <w:tblGrid>
        <w:gridCol w:w="5246"/>
        <w:gridCol w:w="5103"/>
      </w:tblGrid>
      <w:tr w:rsidR="00C57F9D" w:rsidRPr="00823878" w14:paraId="03DF7D69" w14:textId="77777777" w:rsidTr="00C254EC">
        <w:trPr>
          <w:trHeight w:val="1550"/>
        </w:trPr>
        <w:tc>
          <w:tcPr>
            <w:tcW w:w="5246" w:type="dxa"/>
            <w:tcBorders>
              <w:top w:val="single" w:sz="4" w:space="0" w:color="000000"/>
              <w:left w:val="single" w:sz="4" w:space="0" w:color="000000"/>
              <w:bottom w:val="single" w:sz="4" w:space="0" w:color="000000"/>
            </w:tcBorders>
          </w:tcPr>
          <w:p w14:paraId="5688024D" w14:textId="77777777" w:rsidR="00C57F9D" w:rsidRPr="008B6236" w:rsidRDefault="00C57F9D" w:rsidP="00C254EC">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«Заказчик»</w:t>
            </w:r>
          </w:p>
          <w:p w14:paraId="3ACD1D83" w14:textId="77777777" w:rsidR="00C57F9D" w:rsidRPr="008B6236" w:rsidRDefault="00C57F9D" w:rsidP="00C254EC">
            <w:pPr>
              <w:spacing w:line="240" w:lineRule="auto"/>
              <w:ind w:firstLine="0"/>
              <w:jc w:val="left"/>
              <w:rPr>
                <w:rFonts w:eastAsia="Calibri"/>
                <w:b/>
                <w:sz w:val="24"/>
                <w:szCs w:val="24"/>
                <w:lang w:eastAsia="en-US"/>
              </w:rPr>
            </w:pPr>
            <w:r w:rsidRPr="008B6236">
              <w:rPr>
                <w:rFonts w:eastAsia="Calibri"/>
                <w:b/>
                <w:sz w:val="24"/>
                <w:szCs w:val="24"/>
                <w:lang w:eastAsia="en-US"/>
              </w:rPr>
              <w:t>Генеральный директор</w:t>
            </w:r>
          </w:p>
          <w:p w14:paraId="69F206C0" w14:textId="77777777" w:rsidR="00C57F9D" w:rsidRPr="008B6236" w:rsidRDefault="00C57F9D" w:rsidP="00C254EC">
            <w:pPr>
              <w:snapToGrid w:val="0"/>
              <w:spacing w:line="240" w:lineRule="auto"/>
              <w:jc w:val="left"/>
              <w:rPr>
                <w:rFonts w:eastAsia="Calibri"/>
                <w:b/>
                <w:sz w:val="24"/>
                <w:szCs w:val="24"/>
                <w:lang w:eastAsia="en-US"/>
              </w:rPr>
            </w:pPr>
          </w:p>
          <w:p w14:paraId="04F9DDA1" w14:textId="77777777" w:rsidR="00C57F9D" w:rsidRPr="008B6236" w:rsidRDefault="00C57F9D" w:rsidP="00C254EC">
            <w:pPr>
              <w:tabs>
                <w:tab w:val="left" w:pos="0"/>
                <w:tab w:val="left" w:pos="993"/>
              </w:tabs>
              <w:suppressAutoHyphens/>
              <w:spacing w:line="240" w:lineRule="auto"/>
              <w:ind w:firstLine="0"/>
              <w:contextualSpacing/>
              <w:rPr>
                <w:rFonts w:eastAsia="Calibri"/>
                <w:b/>
                <w:sz w:val="24"/>
                <w:szCs w:val="24"/>
                <w:lang w:eastAsia="en-US"/>
              </w:rPr>
            </w:pPr>
            <w:r w:rsidRPr="008B6236">
              <w:rPr>
                <w:rFonts w:eastAsia="Calibri"/>
                <w:b/>
                <w:sz w:val="24"/>
                <w:szCs w:val="24"/>
                <w:lang w:eastAsia="en-US"/>
              </w:rPr>
              <w:t>_____________________ /В.Н. Лебедев/</w:t>
            </w:r>
          </w:p>
          <w:p w14:paraId="00B80FDB" w14:textId="77777777" w:rsidR="00C57F9D" w:rsidRPr="008B6236" w:rsidRDefault="00C57F9D" w:rsidP="00C254EC">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3044F809" w14:textId="77777777" w:rsidR="00C57F9D" w:rsidRPr="008B6236" w:rsidRDefault="00C57F9D" w:rsidP="00C254EC">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w:t>
            </w:r>
            <w:r w:rsidRPr="008B6236">
              <w:rPr>
                <w:rFonts w:eastAsia="Calibri"/>
                <w:b/>
                <w:sz w:val="24"/>
                <w:szCs w:val="24"/>
                <w:lang w:eastAsia="ar-SA"/>
              </w:rPr>
              <w:t>Подрядчик</w:t>
            </w:r>
            <w:r w:rsidRPr="008B6236">
              <w:rPr>
                <w:rFonts w:eastAsia="Calibri"/>
                <w:b/>
                <w:color w:val="000000"/>
                <w:sz w:val="24"/>
                <w:szCs w:val="24"/>
                <w:lang w:eastAsia="en-US"/>
              </w:rPr>
              <w:t>»</w:t>
            </w:r>
          </w:p>
          <w:p w14:paraId="60EC42F1" w14:textId="77777777" w:rsidR="00C57F9D" w:rsidRPr="008B6236" w:rsidRDefault="00C57F9D" w:rsidP="00C254EC">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_________________________</w:t>
            </w:r>
          </w:p>
          <w:p w14:paraId="62D0FC71" w14:textId="77777777" w:rsidR="00C57F9D" w:rsidRPr="008B6236" w:rsidRDefault="00C57F9D" w:rsidP="00C254EC">
            <w:pPr>
              <w:suppressAutoHyphens/>
              <w:spacing w:line="240" w:lineRule="auto"/>
              <w:ind w:firstLine="0"/>
              <w:jc w:val="left"/>
              <w:rPr>
                <w:rFonts w:eastAsia="Calibri"/>
                <w:b/>
                <w:sz w:val="24"/>
                <w:szCs w:val="24"/>
                <w:lang w:eastAsia="ar-SA"/>
              </w:rPr>
            </w:pPr>
          </w:p>
          <w:p w14:paraId="067157F7" w14:textId="77777777" w:rsidR="00C57F9D" w:rsidRPr="008B6236" w:rsidRDefault="00C57F9D" w:rsidP="00C254EC">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 / ________________ /</w:t>
            </w:r>
          </w:p>
          <w:p w14:paraId="45485B33" w14:textId="77777777" w:rsidR="00C57F9D" w:rsidRPr="008B6236" w:rsidRDefault="00C57F9D" w:rsidP="00C254EC">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r>
    </w:tbl>
    <w:p w14:paraId="2FDADC5E" w14:textId="77777777" w:rsidR="00C57F9D" w:rsidRPr="00767BDC" w:rsidRDefault="00C57F9D" w:rsidP="00C57F9D">
      <w:pPr>
        <w:rPr>
          <w:sz w:val="24"/>
          <w:szCs w:val="24"/>
          <w:lang w:eastAsia="ar-SA"/>
        </w:rPr>
        <w:sectPr w:rsidR="00C57F9D" w:rsidRPr="00767BDC" w:rsidSect="00C254EC">
          <w:pgSz w:w="11906" w:h="16838" w:code="9"/>
          <w:pgMar w:top="851" w:right="851" w:bottom="851" w:left="1418" w:header="680" w:footer="0" w:gutter="0"/>
          <w:cols w:space="708"/>
          <w:titlePg/>
          <w:docGrid w:linePitch="381"/>
        </w:sectPr>
      </w:pPr>
    </w:p>
    <w:tbl>
      <w:tblPr>
        <w:tblW w:w="10638" w:type="dxa"/>
        <w:tblInd w:w="5" w:type="dxa"/>
        <w:tblLayout w:type="fixed"/>
        <w:tblLook w:val="04A0" w:firstRow="1" w:lastRow="0" w:firstColumn="1" w:lastColumn="0" w:noHBand="0" w:noVBand="1"/>
      </w:tblPr>
      <w:tblGrid>
        <w:gridCol w:w="10638"/>
      </w:tblGrid>
      <w:tr w:rsidR="00C57F9D" w:rsidRPr="00767BDC" w14:paraId="62A458EB" w14:textId="77777777" w:rsidTr="00C254EC">
        <w:trPr>
          <w:trHeight w:val="300"/>
        </w:trPr>
        <w:tc>
          <w:tcPr>
            <w:tcW w:w="10638" w:type="dxa"/>
            <w:tcBorders>
              <w:top w:val="nil"/>
              <w:left w:val="nil"/>
              <w:bottom w:val="nil"/>
              <w:right w:val="nil"/>
            </w:tcBorders>
            <w:shd w:val="clear" w:color="auto" w:fill="auto"/>
            <w:hideMark/>
          </w:tcPr>
          <w:p w14:paraId="7A44D6F7" w14:textId="77777777" w:rsidR="00C57F9D" w:rsidRPr="00823878" w:rsidRDefault="00C57F9D" w:rsidP="00C254EC">
            <w:pPr>
              <w:suppressAutoHyphens/>
              <w:spacing w:line="240" w:lineRule="auto"/>
              <w:ind w:right="470" w:firstLine="0"/>
              <w:jc w:val="right"/>
              <w:rPr>
                <w:sz w:val="20"/>
                <w:szCs w:val="24"/>
                <w:lang w:eastAsia="ar-SA"/>
              </w:rPr>
            </w:pPr>
            <w:r w:rsidRPr="00823878">
              <w:rPr>
                <w:sz w:val="20"/>
                <w:szCs w:val="24"/>
                <w:lang w:eastAsia="ar-SA"/>
              </w:rPr>
              <w:lastRenderedPageBreak/>
              <w:t>Приложение №</w:t>
            </w:r>
            <w:r>
              <w:rPr>
                <w:sz w:val="20"/>
                <w:szCs w:val="24"/>
                <w:lang w:eastAsia="ar-SA"/>
              </w:rPr>
              <w:t>5</w:t>
            </w:r>
          </w:p>
          <w:p w14:paraId="3DF7B33F" w14:textId="77777777" w:rsidR="00C57F9D" w:rsidRPr="00767BDC" w:rsidRDefault="00C57F9D" w:rsidP="00C254EC">
            <w:pPr>
              <w:widowControl w:val="0"/>
              <w:autoSpaceDE w:val="0"/>
              <w:autoSpaceDN w:val="0"/>
              <w:adjustRightInd w:val="0"/>
              <w:spacing w:line="240" w:lineRule="auto"/>
              <w:ind w:right="608" w:firstLine="0"/>
              <w:jc w:val="right"/>
              <w:rPr>
                <w:sz w:val="20"/>
                <w:szCs w:val="20"/>
              </w:rPr>
            </w:pPr>
            <w:r w:rsidRPr="00767BDC">
              <w:rPr>
                <w:sz w:val="20"/>
                <w:szCs w:val="20"/>
              </w:rPr>
              <w:t>к Договору подряда №СНГС-</w:t>
            </w:r>
            <w:proofErr w:type="spellStart"/>
            <w:r>
              <w:rPr>
                <w:sz w:val="20"/>
                <w:szCs w:val="20"/>
              </w:rPr>
              <w:t>УКСиЗИО</w:t>
            </w:r>
            <w:proofErr w:type="spellEnd"/>
            <w:r w:rsidRPr="00767BDC">
              <w:rPr>
                <w:sz w:val="20"/>
                <w:szCs w:val="20"/>
              </w:rPr>
              <w:t>_______</w:t>
            </w:r>
          </w:p>
        </w:tc>
      </w:tr>
      <w:tr w:rsidR="00C57F9D" w:rsidRPr="00767BDC" w14:paraId="0F5CBF6B" w14:textId="77777777" w:rsidTr="00C254EC">
        <w:trPr>
          <w:trHeight w:val="300"/>
        </w:trPr>
        <w:tc>
          <w:tcPr>
            <w:tcW w:w="10638" w:type="dxa"/>
            <w:tcBorders>
              <w:top w:val="nil"/>
              <w:left w:val="nil"/>
              <w:bottom w:val="nil"/>
              <w:right w:val="nil"/>
            </w:tcBorders>
            <w:shd w:val="clear" w:color="auto" w:fill="auto"/>
            <w:hideMark/>
          </w:tcPr>
          <w:p w14:paraId="55F411D3" w14:textId="77777777" w:rsidR="00C57F9D" w:rsidRPr="00767BDC" w:rsidRDefault="00C57F9D" w:rsidP="00C254EC">
            <w:pPr>
              <w:widowControl w:val="0"/>
              <w:autoSpaceDE w:val="0"/>
              <w:autoSpaceDN w:val="0"/>
              <w:adjustRightInd w:val="0"/>
              <w:spacing w:line="240" w:lineRule="auto"/>
              <w:ind w:firstLine="0"/>
              <w:jc w:val="center"/>
              <w:rPr>
                <w:sz w:val="20"/>
                <w:szCs w:val="20"/>
              </w:rPr>
            </w:pPr>
            <w:r w:rsidRPr="00767BDC">
              <w:rPr>
                <w:sz w:val="20"/>
                <w:szCs w:val="20"/>
              </w:rPr>
              <w:t xml:space="preserve">                                                                                                                      </w:t>
            </w:r>
            <w:r>
              <w:rPr>
                <w:sz w:val="20"/>
                <w:szCs w:val="20"/>
              </w:rPr>
              <w:t xml:space="preserve">            </w:t>
            </w:r>
            <w:r w:rsidRPr="00767BDC">
              <w:rPr>
                <w:sz w:val="20"/>
                <w:szCs w:val="20"/>
              </w:rPr>
              <w:t xml:space="preserve">          от «___» ________ 202</w:t>
            </w:r>
            <w:r>
              <w:rPr>
                <w:sz w:val="20"/>
                <w:szCs w:val="20"/>
              </w:rPr>
              <w:t>6</w:t>
            </w:r>
            <w:r w:rsidRPr="00767BDC">
              <w:rPr>
                <w:sz w:val="20"/>
                <w:szCs w:val="20"/>
              </w:rPr>
              <w:t xml:space="preserve"> г.</w:t>
            </w:r>
          </w:p>
        </w:tc>
      </w:tr>
    </w:tbl>
    <w:p w14:paraId="742837B2" w14:textId="77777777" w:rsidR="00C57F9D" w:rsidRPr="00767BDC" w:rsidRDefault="00C57F9D" w:rsidP="00C57F9D">
      <w:pPr>
        <w:widowControl w:val="0"/>
        <w:autoSpaceDE w:val="0"/>
        <w:autoSpaceDN w:val="0"/>
        <w:spacing w:line="240" w:lineRule="auto"/>
        <w:ind w:firstLine="0"/>
        <w:jc w:val="center"/>
        <w:rPr>
          <w:b/>
          <w:sz w:val="16"/>
          <w:szCs w:val="16"/>
        </w:rPr>
      </w:pPr>
    </w:p>
    <w:p w14:paraId="45EDA0F9" w14:textId="77777777" w:rsidR="00C57F9D" w:rsidRPr="00767BDC" w:rsidRDefault="00C57F9D" w:rsidP="00C57F9D">
      <w:pPr>
        <w:widowControl w:val="0"/>
        <w:autoSpaceDE w:val="0"/>
        <w:autoSpaceDN w:val="0"/>
        <w:spacing w:line="240" w:lineRule="auto"/>
        <w:ind w:firstLine="0"/>
        <w:jc w:val="center"/>
        <w:rPr>
          <w:b/>
          <w:sz w:val="16"/>
          <w:szCs w:val="16"/>
        </w:rPr>
      </w:pPr>
      <w:r w:rsidRPr="00767BDC">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C57F9D" w:rsidRPr="00767BDC" w14:paraId="32239732" w14:textId="77777777" w:rsidTr="00C254EC">
        <w:trPr>
          <w:trHeight w:val="299"/>
        </w:trPr>
        <w:tc>
          <w:tcPr>
            <w:tcW w:w="2552" w:type="dxa"/>
            <w:tcBorders>
              <w:top w:val="nil"/>
              <w:left w:val="nil"/>
              <w:bottom w:val="nil"/>
              <w:right w:val="nil"/>
            </w:tcBorders>
          </w:tcPr>
          <w:p w14:paraId="48454D4B" w14:textId="77777777" w:rsidR="00C57F9D" w:rsidRPr="00767BDC" w:rsidRDefault="00C57F9D" w:rsidP="00C254EC">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25B3121C"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Дата выдачи</w:t>
            </w:r>
          </w:p>
        </w:tc>
        <w:tc>
          <w:tcPr>
            <w:tcW w:w="1418" w:type="dxa"/>
            <w:tcBorders>
              <w:top w:val="single" w:sz="4" w:space="0" w:color="auto"/>
              <w:left w:val="single" w:sz="4" w:space="0" w:color="auto"/>
              <w:bottom w:val="single" w:sz="4" w:space="0" w:color="auto"/>
            </w:tcBorders>
          </w:tcPr>
          <w:p w14:paraId="61CA8A2C"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35FFBE91" w14:textId="77777777" w:rsidTr="00C254EC">
        <w:tc>
          <w:tcPr>
            <w:tcW w:w="2552" w:type="dxa"/>
            <w:tcBorders>
              <w:top w:val="nil"/>
              <w:left w:val="nil"/>
              <w:bottom w:val="nil"/>
              <w:right w:val="nil"/>
            </w:tcBorders>
          </w:tcPr>
          <w:p w14:paraId="1A6C3182" w14:textId="77777777" w:rsidR="00C57F9D" w:rsidRPr="00767BDC" w:rsidRDefault="00C57F9D" w:rsidP="00C254EC">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43B4019F"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6BAF0FD8"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0CACAECE" w14:textId="77777777" w:rsidTr="00C254EC">
        <w:tblPrEx>
          <w:tblBorders>
            <w:right w:val="none" w:sz="0" w:space="0" w:color="auto"/>
          </w:tblBorders>
        </w:tblPrEx>
        <w:tc>
          <w:tcPr>
            <w:tcW w:w="10207" w:type="dxa"/>
            <w:gridSpan w:val="4"/>
            <w:tcBorders>
              <w:top w:val="nil"/>
              <w:left w:val="nil"/>
              <w:bottom w:val="nil"/>
              <w:right w:val="nil"/>
            </w:tcBorders>
          </w:tcPr>
          <w:p w14:paraId="2F3E8623" w14:textId="77777777" w:rsidR="00C57F9D" w:rsidRPr="00767BDC" w:rsidRDefault="00C57F9D" w:rsidP="00C254EC">
            <w:pPr>
              <w:widowControl w:val="0"/>
              <w:autoSpaceDE w:val="0"/>
              <w:autoSpaceDN w:val="0"/>
              <w:spacing w:line="240" w:lineRule="auto"/>
              <w:ind w:firstLine="0"/>
              <w:jc w:val="center"/>
              <w:rPr>
                <w:sz w:val="16"/>
                <w:szCs w:val="16"/>
              </w:rPr>
            </w:pPr>
            <w:r w:rsidRPr="00767BDC">
              <w:rPr>
                <w:sz w:val="16"/>
                <w:szCs w:val="16"/>
              </w:rPr>
              <w:t>Информация о гаранте, принципале, бенефициаре</w:t>
            </w:r>
          </w:p>
        </w:tc>
      </w:tr>
      <w:tr w:rsidR="00C57F9D" w:rsidRPr="00767BDC" w14:paraId="5703351F" w14:textId="77777777" w:rsidTr="00C254EC">
        <w:tc>
          <w:tcPr>
            <w:tcW w:w="2552" w:type="dxa"/>
            <w:tcBorders>
              <w:top w:val="nil"/>
              <w:left w:val="nil"/>
              <w:bottom w:val="nil"/>
              <w:right w:val="nil"/>
            </w:tcBorders>
          </w:tcPr>
          <w:p w14:paraId="57BAD041" w14:textId="77777777" w:rsidR="00C57F9D" w:rsidRPr="00767BDC" w:rsidRDefault="00C57F9D" w:rsidP="00C254EC">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34D42907"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4A36BC19" w14:textId="77777777" w:rsidR="00C57F9D" w:rsidRPr="00767BDC" w:rsidRDefault="00C57F9D" w:rsidP="00C254EC">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30DADAA8" w14:textId="77777777" w:rsidR="00C57F9D" w:rsidRPr="00767BDC" w:rsidRDefault="00C57F9D" w:rsidP="00C254EC">
            <w:pPr>
              <w:widowControl w:val="0"/>
              <w:autoSpaceDE w:val="0"/>
              <w:autoSpaceDN w:val="0"/>
              <w:spacing w:line="240" w:lineRule="auto"/>
              <w:ind w:firstLine="0"/>
              <w:jc w:val="center"/>
              <w:rPr>
                <w:sz w:val="16"/>
                <w:szCs w:val="16"/>
              </w:rPr>
            </w:pPr>
            <w:r w:rsidRPr="00767BDC">
              <w:rPr>
                <w:sz w:val="16"/>
                <w:szCs w:val="16"/>
              </w:rPr>
              <w:t>Коды</w:t>
            </w:r>
          </w:p>
        </w:tc>
      </w:tr>
      <w:tr w:rsidR="00C57F9D" w:rsidRPr="00767BDC" w14:paraId="6BB44E21" w14:textId="77777777" w:rsidTr="00C254EC">
        <w:tc>
          <w:tcPr>
            <w:tcW w:w="2552" w:type="dxa"/>
            <w:vMerge w:val="restart"/>
            <w:tcBorders>
              <w:top w:val="nil"/>
              <w:left w:val="nil"/>
              <w:bottom w:val="nil"/>
              <w:right w:val="nil"/>
            </w:tcBorders>
          </w:tcPr>
          <w:p w14:paraId="3119DB27"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47F9286E"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 xml:space="preserve">» </w:t>
            </w:r>
          </w:p>
        </w:tc>
        <w:tc>
          <w:tcPr>
            <w:tcW w:w="1134" w:type="dxa"/>
            <w:tcBorders>
              <w:top w:val="nil"/>
              <w:left w:val="nil"/>
              <w:bottom w:val="nil"/>
              <w:right w:val="single" w:sz="4" w:space="0" w:color="auto"/>
            </w:tcBorders>
            <w:vAlign w:val="bottom"/>
          </w:tcPr>
          <w:p w14:paraId="3C90E5D1"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ИНН</w:t>
            </w:r>
          </w:p>
        </w:tc>
        <w:tc>
          <w:tcPr>
            <w:tcW w:w="1418" w:type="dxa"/>
            <w:tcBorders>
              <w:top w:val="single" w:sz="4" w:space="0" w:color="auto"/>
              <w:left w:val="single" w:sz="4" w:space="0" w:color="auto"/>
              <w:bottom w:val="nil"/>
            </w:tcBorders>
            <w:vAlign w:val="bottom"/>
          </w:tcPr>
          <w:p w14:paraId="1DCD654F"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12E782F6" w14:textId="77777777" w:rsidTr="00C254EC">
        <w:tc>
          <w:tcPr>
            <w:tcW w:w="2552" w:type="dxa"/>
            <w:vMerge/>
            <w:tcBorders>
              <w:top w:val="nil"/>
              <w:left w:val="nil"/>
              <w:bottom w:val="nil"/>
              <w:right w:val="nil"/>
            </w:tcBorders>
          </w:tcPr>
          <w:p w14:paraId="7F263E4C" w14:textId="77777777" w:rsidR="00C57F9D" w:rsidRPr="00767BDC" w:rsidRDefault="00C57F9D" w:rsidP="00C254EC">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7930E29E"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372AEB9"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КПП</w:t>
            </w:r>
          </w:p>
        </w:tc>
        <w:tc>
          <w:tcPr>
            <w:tcW w:w="1418" w:type="dxa"/>
            <w:tcBorders>
              <w:top w:val="nil"/>
              <w:left w:val="single" w:sz="4" w:space="0" w:color="auto"/>
              <w:bottom w:val="single" w:sz="4" w:space="0" w:color="auto"/>
            </w:tcBorders>
            <w:vAlign w:val="bottom"/>
          </w:tcPr>
          <w:p w14:paraId="41A5DBA1"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07B390BA" w14:textId="77777777" w:rsidTr="00C254EC">
        <w:tc>
          <w:tcPr>
            <w:tcW w:w="2552" w:type="dxa"/>
            <w:vMerge/>
            <w:tcBorders>
              <w:top w:val="nil"/>
              <w:left w:val="nil"/>
              <w:bottom w:val="nil"/>
              <w:right w:val="nil"/>
            </w:tcBorders>
          </w:tcPr>
          <w:p w14:paraId="5697D82E" w14:textId="77777777" w:rsidR="00C57F9D" w:rsidRPr="00767BDC" w:rsidRDefault="00C57F9D" w:rsidP="00C254EC">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1A4D3B20"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1FE1E902"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38B4B5E9"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76C8CCC4" w14:textId="77777777" w:rsidTr="00C254EC">
        <w:tc>
          <w:tcPr>
            <w:tcW w:w="2552" w:type="dxa"/>
            <w:tcBorders>
              <w:top w:val="nil"/>
              <w:left w:val="nil"/>
              <w:bottom w:val="nil"/>
              <w:right w:val="nil"/>
            </w:tcBorders>
          </w:tcPr>
          <w:p w14:paraId="0EC3E453"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0C1AF2D6"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0E2B571" w14:textId="77777777" w:rsidR="00C57F9D" w:rsidRPr="00767BDC" w:rsidRDefault="00C57F9D" w:rsidP="00C254EC">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14575E49" w14:textId="77777777" w:rsidR="00C57F9D" w:rsidRPr="00767BDC" w:rsidRDefault="00C57F9D" w:rsidP="00C254EC">
            <w:pPr>
              <w:widowControl w:val="0"/>
              <w:autoSpaceDE w:val="0"/>
              <w:autoSpaceDN w:val="0"/>
              <w:spacing w:line="240" w:lineRule="auto"/>
              <w:ind w:firstLine="0"/>
              <w:jc w:val="center"/>
              <w:rPr>
                <w:sz w:val="16"/>
                <w:szCs w:val="16"/>
              </w:rPr>
            </w:pPr>
          </w:p>
        </w:tc>
      </w:tr>
      <w:tr w:rsidR="00C57F9D" w:rsidRPr="00767BDC" w14:paraId="091940CF" w14:textId="77777777" w:rsidTr="00C254EC">
        <w:tc>
          <w:tcPr>
            <w:tcW w:w="2552" w:type="dxa"/>
            <w:tcBorders>
              <w:top w:val="nil"/>
              <w:left w:val="nil"/>
              <w:bottom w:val="nil"/>
              <w:right w:val="nil"/>
            </w:tcBorders>
          </w:tcPr>
          <w:p w14:paraId="10647407"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78C3F34D"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1059CB1C"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 xml:space="preserve">по </w:t>
            </w:r>
            <w:hyperlink r:id="rId15">
              <w:r w:rsidRPr="00767BDC">
                <w:rPr>
                  <w:sz w:val="16"/>
                  <w:szCs w:val="16"/>
                </w:rPr>
                <w:t>ОКТМО</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5FD1A7A5"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6A91E281" w14:textId="77777777" w:rsidTr="00C254EC">
        <w:tblPrEx>
          <w:tblBorders>
            <w:right w:val="none" w:sz="0" w:space="0" w:color="auto"/>
          </w:tblBorders>
        </w:tblPrEx>
        <w:tc>
          <w:tcPr>
            <w:tcW w:w="2552" w:type="dxa"/>
            <w:tcBorders>
              <w:top w:val="nil"/>
              <w:left w:val="nil"/>
              <w:bottom w:val="nil"/>
              <w:right w:val="nil"/>
            </w:tcBorders>
          </w:tcPr>
          <w:p w14:paraId="28D7ECD7" w14:textId="77777777" w:rsidR="00C57F9D" w:rsidRPr="00767BDC" w:rsidRDefault="00C57F9D" w:rsidP="00C254EC">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7EA5AAF3"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349C2AFB" w14:textId="77777777" w:rsidR="00C57F9D" w:rsidRPr="00767BDC" w:rsidRDefault="00C57F9D" w:rsidP="00C254EC">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6629BF04"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6AD50630" w14:textId="77777777" w:rsidTr="00C254EC">
        <w:tc>
          <w:tcPr>
            <w:tcW w:w="2552" w:type="dxa"/>
            <w:vMerge w:val="restart"/>
            <w:tcBorders>
              <w:top w:val="nil"/>
              <w:left w:val="nil"/>
              <w:bottom w:val="nil"/>
              <w:right w:val="nil"/>
            </w:tcBorders>
          </w:tcPr>
          <w:p w14:paraId="79AB57D6"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3D5598F0"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17D9141E"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7DE59012"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5A04342B" w14:textId="77777777" w:rsidTr="00C254EC">
        <w:tc>
          <w:tcPr>
            <w:tcW w:w="2552" w:type="dxa"/>
            <w:vMerge/>
            <w:tcBorders>
              <w:top w:val="nil"/>
              <w:left w:val="nil"/>
              <w:bottom w:val="nil"/>
              <w:right w:val="nil"/>
            </w:tcBorders>
          </w:tcPr>
          <w:p w14:paraId="095B3ED3" w14:textId="77777777" w:rsidR="00C57F9D" w:rsidRPr="00767BDC" w:rsidRDefault="00C57F9D" w:rsidP="00C254EC">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0C85E0F9"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7146C67"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358F6AE2"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19DE7579" w14:textId="77777777" w:rsidTr="00C254EC">
        <w:tc>
          <w:tcPr>
            <w:tcW w:w="2552" w:type="dxa"/>
            <w:tcBorders>
              <w:top w:val="nil"/>
              <w:left w:val="nil"/>
              <w:bottom w:val="nil"/>
              <w:right w:val="nil"/>
            </w:tcBorders>
          </w:tcPr>
          <w:p w14:paraId="6E524E2E"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668E1E83"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753585B1"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 xml:space="preserve">по </w:t>
            </w:r>
            <w:hyperlink r:id="rId16">
              <w:r w:rsidRPr="00767BDC">
                <w:rPr>
                  <w:sz w:val="16"/>
                  <w:szCs w:val="16"/>
                </w:rPr>
                <w:t>ОКТМО</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2156CC0B" w14:textId="77777777" w:rsidR="00C57F9D" w:rsidRPr="00767BDC" w:rsidRDefault="00C57F9D" w:rsidP="00C254EC">
            <w:pPr>
              <w:widowControl w:val="0"/>
              <w:autoSpaceDE w:val="0"/>
              <w:autoSpaceDN w:val="0"/>
              <w:spacing w:line="240" w:lineRule="auto"/>
              <w:ind w:firstLine="0"/>
              <w:jc w:val="center"/>
              <w:rPr>
                <w:sz w:val="16"/>
                <w:szCs w:val="16"/>
              </w:rPr>
            </w:pPr>
          </w:p>
        </w:tc>
      </w:tr>
      <w:tr w:rsidR="00C57F9D" w:rsidRPr="00767BDC" w14:paraId="3FD19206" w14:textId="77777777" w:rsidTr="00C254EC">
        <w:tblPrEx>
          <w:tblBorders>
            <w:right w:val="none" w:sz="0" w:space="0" w:color="auto"/>
          </w:tblBorders>
        </w:tblPrEx>
        <w:tc>
          <w:tcPr>
            <w:tcW w:w="2552" w:type="dxa"/>
            <w:tcBorders>
              <w:top w:val="nil"/>
              <w:left w:val="nil"/>
              <w:bottom w:val="nil"/>
              <w:right w:val="nil"/>
            </w:tcBorders>
          </w:tcPr>
          <w:p w14:paraId="064D74A2" w14:textId="77777777" w:rsidR="00C57F9D" w:rsidRPr="00767BDC" w:rsidRDefault="00C57F9D" w:rsidP="00C254EC">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64801DE0"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22070EF7" w14:textId="77777777" w:rsidR="00C57F9D" w:rsidRPr="00767BDC" w:rsidRDefault="00C57F9D" w:rsidP="00C254EC">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03D5E57D"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613B5477" w14:textId="77777777" w:rsidTr="00C254EC">
        <w:tc>
          <w:tcPr>
            <w:tcW w:w="2552" w:type="dxa"/>
            <w:vMerge w:val="restart"/>
            <w:tcBorders>
              <w:top w:val="nil"/>
              <w:left w:val="nil"/>
              <w:bottom w:val="nil"/>
              <w:right w:val="nil"/>
            </w:tcBorders>
          </w:tcPr>
          <w:p w14:paraId="65DBD10F"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3CF02755" w14:textId="77777777" w:rsidR="00C57F9D" w:rsidRPr="00767BDC" w:rsidRDefault="00A6107F" w:rsidP="00C254EC">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3221881788EC4908986869EBCCBB10F1"/>
                </w:placeholder>
              </w:sdtPr>
              <w:sdtEndPr/>
              <w:sdtContent>
                <w:r w:rsidR="00C57F9D" w:rsidRPr="00767BDC">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6421BD85"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ИНН</w:t>
            </w:r>
          </w:p>
        </w:tc>
        <w:tc>
          <w:tcPr>
            <w:tcW w:w="1418" w:type="dxa"/>
            <w:tcBorders>
              <w:top w:val="single" w:sz="4" w:space="0" w:color="auto"/>
              <w:left w:val="single" w:sz="4" w:space="0" w:color="auto"/>
              <w:bottom w:val="single" w:sz="4" w:space="0" w:color="auto"/>
            </w:tcBorders>
          </w:tcPr>
          <w:p w14:paraId="7D7088C1" w14:textId="77777777" w:rsidR="00C57F9D" w:rsidRPr="00767BDC" w:rsidRDefault="00A6107F" w:rsidP="00C254EC">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1707524110"/>
                <w:placeholder>
                  <w:docPart w:val="7EFA7B68E89D4BAC9F4F36290A1AFBCF"/>
                </w:placeholder>
              </w:sdtPr>
              <w:sdtEndPr/>
              <w:sdtContent>
                <w:r w:rsidR="00C57F9D" w:rsidRPr="00767BDC">
                  <w:rPr>
                    <w:sz w:val="16"/>
                    <w:szCs w:val="16"/>
                  </w:rPr>
                  <w:t>1435115270</w:t>
                </w:r>
              </w:sdtContent>
            </w:sdt>
          </w:p>
        </w:tc>
      </w:tr>
      <w:tr w:rsidR="00C57F9D" w:rsidRPr="00767BDC" w14:paraId="6AAFDD2C" w14:textId="77777777" w:rsidTr="00C254EC">
        <w:tc>
          <w:tcPr>
            <w:tcW w:w="2552" w:type="dxa"/>
            <w:vMerge/>
            <w:tcBorders>
              <w:top w:val="nil"/>
              <w:left w:val="nil"/>
              <w:bottom w:val="nil"/>
              <w:right w:val="nil"/>
            </w:tcBorders>
          </w:tcPr>
          <w:p w14:paraId="3C2438EA" w14:textId="77777777" w:rsidR="00C57F9D" w:rsidRPr="00767BDC" w:rsidRDefault="00C57F9D" w:rsidP="00C254EC">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54A8411F"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55D7337A"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КПП</w:t>
            </w:r>
          </w:p>
        </w:tc>
        <w:tc>
          <w:tcPr>
            <w:tcW w:w="1418" w:type="dxa"/>
            <w:tcBorders>
              <w:top w:val="single" w:sz="4" w:space="0" w:color="auto"/>
              <w:left w:val="single" w:sz="4" w:space="0" w:color="auto"/>
              <w:bottom w:val="single" w:sz="4" w:space="0" w:color="auto"/>
            </w:tcBorders>
          </w:tcPr>
          <w:p w14:paraId="3BDEBAC5" w14:textId="77777777" w:rsidR="00C57F9D" w:rsidRPr="00767BDC" w:rsidRDefault="00A6107F" w:rsidP="00C254EC">
            <w:pPr>
              <w:widowControl w:val="0"/>
              <w:autoSpaceDE w:val="0"/>
              <w:autoSpaceDN w:val="0"/>
              <w:spacing w:line="240" w:lineRule="auto"/>
              <w:ind w:firstLine="0"/>
              <w:rPr>
                <w:sz w:val="16"/>
                <w:szCs w:val="16"/>
              </w:rPr>
            </w:pPr>
            <w:sdt>
              <w:sdtPr>
                <w:rPr>
                  <w:sz w:val="16"/>
                  <w:szCs w:val="16"/>
                </w:rPr>
                <w:alias w:val="КПП бенефициара"/>
                <w:tag w:val="SP0029"/>
                <w:id w:val="1104311953"/>
                <w:placeholder>
                  <w:docPart w:val="D072A3C69A5740E681AD9C2BADCD4138"/>
                </w:placeholder>
              </w:sdtPr>
              <w:sdtEndPr/>
              <w:sdtContent>
                <w:r w:rsidR="00C57F9D" w:rsidRPr="00767BDC">
                  <w:rPr>
                    <w:sz w:val="16"/>
                    <w:szCs w:val="16"/>
                  </w:rPr>
                  <w:t>143501001</w:t>
                </w:r>
              </w:sdtContent>
            </w:sdt>
          </w:p>
        </w:tc>
      </w:tr>
      <w:tr w:rsidR="00C57F9D" w:rsidRPr="00767BDC" w14:paraId="1DF68912" w14:textId="77777777" w:rsidTr="00C254EC">
        <w:tc>
          <w:tcPr>
            <w:tcW w:w="2552" w:type="dxa"/>
            <w:tcBorders>
              <w:top w:val="nil"/>
              <w:left w:val="nil"/>
              <w:bottom w:val="nil"/>
              <w:right w:val="nil"/>
            </w:tcBorders>
          </w:tcPr>
          <w:p w14:paraId="77C4D75E"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5587310D" w14:textId="77777777" w:rsidR="00C57F9D" w:rsidRPr="00767BDC" w:rsidRDefault="00A6107F" w:rsidP="00C254EC">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65264486"/>
                <w:placeholder>
                  <w:docPart w:val="27257E9EB818421FA2FAF1F27E2789B7"/>
                </w:placeholder>
              </w:sdtPr>
              <w:sdtEndPr/>
              <w:sdtContent>
                <w:r w:rsidR="00C57F9D" w:rsidRPr="00767BDC">
                  <w:rPr>
                    <w:sz w:val="16"/>
                    <w:szCs w:val="16"/>
                  </w:rPr>
                  <w:t>677000, Саха /Якутия/, Якутск, Чиряева, дом 3</w:t>
                </w:r>
              </w:sdtContent>
            </w:sdt>
          </w:p>
          <w:p w14:paraId="3E719BF6"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 xml:space="preserve">Телефон: </w:t>
            </w:r>
            <w:sdt>
              <w:sdtPr>
                <w:rPr>
                  <w:sz w:val="16"/>
                  <w:szCs w:val="16"/>
                </w:rPr>
                <w:alias w:val="Телефон бенефициара"/>
                <w:tag w:val="SP1767"/>
                <w:id w:val="1980500966"/>
                <w:placeholder>
                  <w:docPart w:val="D1829323BF5241E58F3B51DF95FDC945"/>
                </w:placeholder>
              </w:sdtPr>
              <w:sdtEndPr/>
              <w:sdtContent>
                <w:r w:rsidRPr="00767BDC">
                  <w:rPr>
                    <w:sz w:val="16"/>
                    <w:szCs w:val="16"/>
                  </w:rPr>
                  <w:t>-</w:t>
                </w:r>
              </w:sdtContent>
            </w:sdt>
          </w:p>
          <w:p w14:paraId="2778F6D9"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lang w:val="en-US"/>
              </w:rPr>
              <w:t>e</w:t>
            </w:r>
            <w:r w:rsidRPr="00767BDC">
              <w:rPr>
                <w:sz w:val="16"/>
                <w:szCs w:val="16"/>
              </w:rPr>
              <w:t>-</w:t>
            </w:r>
            <w:r w:rsidRPr="00767BDC">
              <w:rPr>
                <w:sz w:val="16"/>
                <w:szCs w:val="16"/>
                <w:lang w:val="en-US"/>
              </w:rPr>
              <w:t>mail</w:t>
            </w:r>
            <w:r w:rsidRPr="00767BDC">
              <w:rPr>
                <w:sz w:val="16"/>
                <w:szCs w:val="16"/>
              </w:rPr>
              <w:t xml:space="preserve">: </w:t>
            </w:r>
            <w:sdt>
              <w:sdtPr>
                <w:rPr>
                  <w:sz w:val="16"/>
                  <w:szCs w:val="16"/>
                </w:rPr>
                <w:alias w:val="E-mail бенефициара"/>
                <w:tag w:val="SP1768"/>
                <w:id w:val="-911623988"/>
                <w:placeholder>
                  <w:docPart w:val="FC3A457C6F584D7C8544E08C1177DE2A"/>
                </w:placeholder>
              </w:sdtPr>
              <w:sdtEndPr/>
              <w:sdtContent>
                <w:r w:rsidRPr="00767BDC">
                  <w:rPr>
                    <w:sz w:val="16"/>
                    <w:szCs w:val="16"/>
                  </w:rPr>
                  <w:t>oil@ynp.ru</w:t>
                </w:r>
              </w:sdtContent>
            </w:sdt>
          </w:p>
        </w:tc>
        <w:tc>
          <w:tcPr>
            <w:tcW w:w="1134" w:type="dxa"/>
            <w:tcBorders>
              <w:top w:val="nil"/>
              <w:left w:val="nil"/>
              <w:bottom w:val="nil"/>
              <w:right w:val="single" w:sz="4" w:space="0" w:color="auto"/>
            </w:tcBorders>
            <w:vAlign w:val="bottom"/>
          </w:tcPr>
          <w:p w14:paraId="66A2AB6F"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 xml:space="preserve">по </w:t>
            </w:r>
            <w:hyperlink r:id="rId17">
              <w:r w:rsidRPr="00767BDC">
                <w:rPr>
                  <w:sz w:val="16"/>
                  <w:szCs w:val="16"/>
                </w:rPr>
                <w:t>ОКТМО</w:t>
              </w:r>
            </w:hyperlink>
          </w:p>
        </w:tc>
        <w:tc>
          <w:tcPr>
            <w:tcW w:w="1418" w:type="dxa"/>
            <w:tcBorders>
              <w:top w:val="single" w:sz="4" w:space="0" w:color="auto"/>
              <w:left w:val="single" w:sz="4" w:space="0" w:color="auto"/>
              <w:bottom w:val="single" w:sz="4" w:space="0" w:color="auto"/>
            </w:tcBorders>
          </w:tcPr>
          <w:p w14:paraId="0997C1E8" w14:textId="77777777" w:rsidR="00C57F9D" w:rsidRPr="00767BDC" w:rsidRDefault="00A6107F" w:rsidP="00C254EC">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765770161"/>
                <w:placeholder>
                  <w:docPart w:val="16BE698AD5CA48F1B0E7D48E237CA897"/>
                </w:placeholder>
              </w:sdtPr>
              <w:sdtEndPr/>
              <w:sdtContent>
                <w:r w:rsidR="00C57F9D" w:rsidRPr="00767BDC">
                  <w:rPr>
                    <w:sz w:val="16"/>
                    <w:szCs w:val="16"/>
                  </w:rPr>
                  <w:t>98701000001</w:t>
                </w:r>
              </w:sdtContent>
            </w:sdt>
          </w:p>
        </w:tc>
      </w:tr>
      <w:tr w:rsidR="00C57F9D" w:rsidRPr="00767BDC" w14:paraId="7C180C3F" w14:textId="77777777" w:rsidTr="00C254EC">
        <w:tc>
          <w:tcPr>
            <w:tcW w:w="10207" w:type="dxa"/>
            <w:gridSpan w:val="4"/>
            <w:tcBorders>
              <w:top w:val="nil"/>
              <w:left w:val="nil"/>
              <w:bottom w:val="nil"/>
              <w:right w:val="nil"/>
            </w:tcBorders>
            <w:vAlign w:val="bottom"/>
          </w:tcPr>
          <w:p w14:paraId="15F53C53" w14:textId="77777777" w:rsidR="00C57F9D" w:rsidRPr="00767BDC" w:rsidRDefault="00C57F9D" w:rsidP="00C254EC">
            <w:pPr>
              <w:widowControl w:val="0"/>
              <w:autoSpaceDE w:val="0"/>
              <w:autoSpaceDN w:val="0"/>
              <w:spacing w:line="240" w:lineRule="auto"/>
              <w:ind w:firstLine="0"/>
              <w:jc w:val="center"/>
              <w:rPr>
                <w:sz w:val="16"/>
                <w:szCs w:val="16"/>
              </w:rPr>
            </w:pPr>
            <w:r w:rsidRPr="00767BDC">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C57F9D" w:rsidRPr="00767BDC" w14:paraId="1C8A9F22" w14:textId="77777777" w:rsidTr="00C254EC">
        <w:tc>
          <w:tcPr>
            <w:tcW w:w="2552" w:type="dxa"/>
            <w:tcBorders>
              <w:top w:val="nil"/>
              <w:left w:val="nil"/>
              <w:bottom w:val="nil"/>
              <w:right w:val="nil"/>
            </w:tcBorders>
          </w:tcPr>
          <w:p w14:paraId="419AD3C2" w14:textId="34F2AC36" w:rsidR="00C57F9D" w:rsidRPr="00767BDC" w:rsidRDefault="00C57F9D" w:rsidP="00666ACE">
            <w:pPr>
              <w:widowControl w:val="0"/>
              <w:autoSpaceDE w:val="0"/>
              <w:autoSpaceDN w:val="0"/>
              <w:spacing w:line="240" w:lineRule="auto"/>
              <w:ind w:firstLine="0"/>
              <w:rPr>
                <w:sz w:val="16"/>
                <w:szCs w:val="16"/>
              </w:rPr>
            </w:pPr>
            <w:r w:rsidRPr="00767BDC">
              <w:rPr>
                <w:sz w:val="16"/>
                <w:szCs w:val="16"/>
              </w:rPr>
              <w:t>Номер извещения об осуществлении закупки</w:t>
            </w:r>
          </w:p>
        </w:tc>
        <w:tc>
          <w:tcPr>
            <w:tcW w:w="5103" w:type="dxa"/>
            <w:tcBorders>
              <w:top w:val="nil"/>
              <w:left w:val="nil"/>
              <w:bottom w:val="single" w:sz="4" w:space="0" w:color="auto"/>
              <w:right w:val="nil"/>
            </w:tcBorders>
          </w:tcPr>
          <w:p w14:paraId="6BBA9184"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6F6D5F33" w14:textId="77777777" w:rsidR="00C57F9D" w:rsidRPr="00767BDC" w:rsidRDefault="00C57F9D" w:rsidP="00C254EC">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51EA173F"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16B0FA70" w14:textId="77777777" w:rsidTr="00C254EC">
        <w:tc>
          <w:tcPr>
            <w:tcW w:w="2552" w:type="dxa"/>
            <w:tcBorders>
              <w:top w:val="nil"/>
              <w:left w:val="nil"/>
              <w:bottom w:val="nil"/>
              <w:right w:val="nil"/>
            </w:tcBorders>
          </w:tcPr>
          <w:p w14:paraId="0D07ADA0"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7A9C9788" w14:textId="77777777" w:rsidR="00C57F9D" w:rsidRPr="00767BDC" w:rsidRDefault="00A6107F" w:rsidP="00C254EC">
            <w:pPr>
              <w:widowControl w:val="0"/>
              <w:autoSpaceDE w:val="0"/>
              <w:autoSpaceDN w:val="0"/>
              <w:spacing w:line="240" w:lineRule="auto"/>
              <w:ind w:firstLine="0"/>
              <w:rPr>
                <w:sz w:val="16"/>
                <w:szCs w:val="16"/>
              </w:rPr>
            </w:pPr>
            <w:sdt>
              <w:sdtPr>
                <w:rPr>
                  <w:sz w:val="16"/>
                  <w:szCs w:val="16"/>
                </w:rPr>
                <w:alias w:val="Предмет закупки"/>
                <w:tag w:val="SP0002"/>
                <w:id w:val="-1563862007"/>
                <w:placeholder>
                  <w:docPart w:val="93819BEE9046459FB9C115F5BDA288E5"/>
                </w:placeholder>
                <w:showingPlcHdr/>
              </w:sdtPr>
              <w:sdtEndPr/>
              <w:sdtContent>
                <w:r w:rsidR="00C57F9D" w:rsidRPr="00767BDC">
                  <w:rPr>
                    <w:color w:val="808080"/>
                  </w:rPr>
                  <w:t>Место для ввода текста.</w:t>
                </w:r>
              </w:sdtContent>
            </w:sdt>
          </w:p>
        </w:tc>
        <w:tc>
          <w:tcPr>
            <w:tcW w:w="1134" w:type="dxa"/>
            <w:tcBorders>
              <w:top w:val="nil"/>
              <w:left w:val="nil"/>
              <w:bottom w:val="nil"/>
              <w:right w:val="nil"/>
            </w:tcBorders>
          </w:tcPr>
          <w:p w14:paraId="646E3663" w14:textId="77777777" w:rsidR="00C57F9D" w:rsidRPr="00767BDC" w:rsidRDefault="00C57F9D" w:rsidP="00C254EC">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73296913"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54167A2C" w14:textId="77777777" w:rsidTr="00C254EC">
        <w:tc>
          <w:tcPr>
            <w:tcW w:w="10207" w:type="dxa"/>
            <w:gridSpan w:val="4"/>
            <w:tcBorders>
              <w:top w:val="nil"/>
              <w:left w:val="nil"/>
              <w:bottom w:val="nil"/>
              <w:right w:val="nil"/>
            </w:tcBorders>
          </w:tcPr>
          <w:p w14:paraId="1E8449F8" w14:textId="77777777" w:rsidR="00C57F9D" w:rsidRPr="00767BDC" w:rsidRDefault="00C57F9D" w:rsidP="00C254EC">
            <w:pPr>
              <w:widowControl w:val="0"/>
              <w:autoSpaceDE w:val="0"/>
              <w:autoSpaceDN w:val="0"/>
              <w:spacing w:line="240" w:lineRule="auto"/>
              <w:ind w:firstLine="0"/>
              <w:jc w:val="center"/>
              <w:rPr>
                <w:sz w:val="16"/>
                <w:szCs w:val="16"/>
              </w:rPr>
            </w:pPr>
            <w:r w:rsidRPr="00767BDC">
              <w:rPr>
                <w:sz w:val="16"/>
                <w:szCs w:val="16"/>
              </w:rPr>
              <w:t>Условия независимой гарантии</w:t>
            </w:r>
          </w:p>
        </w:tc>
      </w:tr>
      <w:tr w:rsidR="00C57F9D" w:rsidRPr="00767BDC" w14:paraId="4D8BA191" w14:textId="77777777" w:rsidTr="00C254EC">
        <w:tc>
          <w:tcPr>
            <w:tcW w:w="2552" w:type="dxa"/>
            <w:tcBorders>
              <w:top w:val="nil"/>
              <w:left w:val="nil"/>
              <w:bottom w:val="nil"/>
              <w:right w:val="nil"/>
            </w:tcBorders>
          </w:tcPr>
          <w:p w14:paraId="7D59C3F8"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77C00710"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1CDBE853" w14:textId="77777777" w:rsidR="00C57F9D" w:rsidRPr="00767BDC" w:rsidRDefault="00C57F9D" w:rsidP="00C254EC">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3B6C8734"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370ECFF5" w14:textId="77777777" w:rsidTr="00C254EC">
        <w:tc>
          <w:tcPr>
            <w:tcW w:w="2552" w:type="dxa"/>
            <w:tcBorders>
              <w:top w:val="nil"/>
              <w:left w:val="nil"/>
              <w:bottom w:val="nil"/>
              <w:right w:val="nil"/>
            </w:tcBorders>
          </w:tcPr>
          <w:p w14:paraId="00C2230D"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Наименование валюты</w:t>
            </w:r>
          </w:p>
        </w:tc>
        <w:tc>
          <w:tcPr>
            <w:tcW w:w="5103" w:type="dxa"/>
            <w:tcBorders>
              <w:top w:val="single" w:sz="4" w:space="0" w:color="auto"/>
              <w:left w:val="nil"/>
              <w:bottom w:val="single" w:sz="4" w:space="0" w:color="auto"/>
              <w:right w:val="nil"/>
            </w:tcBorders>
          </w:tcPr>
          <w:p w14:paraId="32C7685D"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Российский рубль</w:t>
            </w:r>
          </w:p>
        </w:tc>
        <w:tc>
          <w:tcPr>
            <w:tcW w:w="1134" w:type="dxa"/>
            <w:tcBorders>
              <w:top w:val="nil"/>
              <w:left w:val="nil"/>
              <w:bottom w:val="nil"/>
              <w:right w:val="single" w:sz="4" w:space="0" w:color="auto"/>
            </w:tcBorders>
          </w:tcPr>
          <w:p w14:paraId="26FB8BEF"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 xml:space="preserve">по </w:t>
            </w:r>
            <w:hyperlink r:id="rId18">
              <w:r w:rsidRPr="00767BDC">
                <w:rPr>
                  <w:sz w:val="16"/>
                  <w:szCs w:val="16"/>
                </w:rPr>
                <w:t>ОКВ</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tcPr>
          <w:p w14:paraId="1B340E21"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612A18DA" w14:textId="77777777" w:rsidTr="00C254EC">
        <w:tc>
          <w:tcPr>
            <w:tcW w:w="2552" w:type="dxa"/>
            <w:tcBorders>
              <w:top w:val="nil"/>
              <w:left w:val="nil"/>
              <w:bottom w:val="nil"/>
              <w:right w:val="nil"/>
            </w:tcBorders>
          </w:tcPr>
          <w:p w14:paraId="4E4CC288"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71CFB95D"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49071C72" w14:textId="77777777" w:rsidR="00C57F9D" w:rsidRPr="00767BDC" w:rsidRDefault="00C57F9D" w:rsidP="00C254EC">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30DB1E67"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1D8A0815" w14:textId="77777777" w:rsidTr="00C254EC">
        <w:tc>
          <w:tcPr>
            <w:tcW w:w="2552" w:type="dxa"/>
            <w:tcBorders>
              <w:top w:val="nil"/>
              <w:left w:val="nil"/>
              <w:bottom w:val="nil"/>
              <w:right w:val="nil"/>
            </w:tcBorders>
          </w:tcPr>
          <w:p w14:paraId="27084F52"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04D7B464" w14:textId="77777777" w:rsidR="00C57F9D" w:rsidRPr="00767BDC" w:rsidRDefault="00C57F9D" w:rsidP="00C254EC">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62300B43" w14:textId="77777777" w:rsidR="00C57F9D" w:rsidRPr="00767BDC" w:rsidRDefault="00C57F9D" w:rsidP="00C254EC">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82CE640" w14:textId="77777777" w:rsidR="00C57F9D" w:rsidRPr="00767BDC" w:rsidRDefault="00C57F9D" w:rsidP="00C254EC">
            <w:pPr>
              <w:widowControl w:val="0"/>
              <w:autoSpaceDE w:val="0"/>
              <w:autoSpaceDN w:val="0"/>
              <w:spacing w:line="240" w:lineRule="auto"/>
              <w:ind w:firstLine="0"/>
              <w:rPr>
                <w:sz w:val="16"/>
                <w:szCs w:val="16"/>
              </w:rPr>
            </w:pPr>
          </w:p>
        </w:tc>
      </w:tr>
    </w:tbl>
    <w:p w14:paraId="5364D782" w14:textId="77777777" w:rsidR="00C57F9D" w:rsidRPr="00767BDC" w:rsidRDefault="00C57F9D" w:rsidP="00C57F9D">
      <w:pPr>
        <w:widowControl w:val="0"/>
        <w:autoSpaceDE w:val="0"/>
        <w:autoSpaceDN w:val="0"/>
        <w:spacing w:line="240" w:lineRule="auto"/>
        <w:ind w:firstLine="0"/>
        <w:rPr>
          <w:sz w:val="16"/>
          <w:szCs w:val="16"/>
        </w:rPr>
      </w:pPr>
    </w:p>
    <w:p w14:paraId="5EAC73CF" w14:textId="77777777" w:rsidR="00C57F9D" w:rsidRPr="00767BDC" w:rsidRDefault="00C57F9D" w:rsidP="00C57F9D">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767BDC">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18E3C762" w14:textId="77777777" w:rsidR="00C57F9D" w:rsidRPr="00767BDC" w:rsidRDefault="00C57F9D" w:rsidP="00C57F9D">
      <w:pPr>
        <w:numPr>
          <w:ilvl w:val="0"/>
          <w:numId w:val="43"/>
        </w:numPr>
        <w:autoSpaceDE w:val="0"/>
        <w:autoSpaceDN w:val="0"/>
        <w:adjustRightInd w:val="0"/>
        <w:spacing w:line="240" w:lineRule="auto"/>
        <w:ind w:left="1134" w:firstLine="0"/>
        <w:rPr>
          <w:sz w:val="16"/>
          <w:szCs w:val="16"/>
        </w:rPr>
      </w:pPr>
      <w:r w:rsidRPr="00767BDC">
        <w:rPr>
          <w:sz w:val="16"/>
          <w:szCs w:val="16"/>
        </w:rPr>
        <w:t>по выплате неустоек (пеней, штрафов), предусмотренных Контрактом;</w:t>
      </w:r>
    </w:p>
    <w:p w14:paraId="7564C5C0" w14:textId="77777777" w:rsidR="00C57F9D" w:rsidRPr="00767BDC" w:rsidRDefault="00C57F9D" w:rsidP="00C57F9D">
      <w:pPr>
        <w:numPr>
          <w:ilvl w:val="0"/>
          <w:numId w:val="43"/>
        </w:numPr>
        <w:autoSpaceDE w:val="0"/>
        <w:autoSpaceDN w:val="0"/>
        <w:adjustRightInd w:val="0"/>
        <w:spacing w:line="240" w:lineRule="auto"/>
        <w:ind w:left="1134" w:firstLine="0"/>
        <w:rPr>
          <w:sz w:val="16"/>
          <w:szCs w:val="16"/>
        </w:rPr>
      </w:pPr>
      <w:r w:rsidRPr="00767BDC">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36035E12" w14:textId="77777777" w:rsidR="00C57F9D" w:rsidRPr="00767BDC" w:rsidRDefault="00C57F9D" w:rsidP="00C57F9D">
      <w:pPr>
        <w:numPr>
          <w:ilvl w:val="0"/>
          <w:numId w:val="43"/>
        </w:numPr>
        <w:autoSpaceDE w:val="0"/>
        <w:autoSpaceDN w:val="0"/>
        <w:adjustRightInd w:val="0"/>
        <w:spacing w:line="240" w:lineRule="auto"/>
        <w:ind w:left="1134" w:firstLine="0"/>
        <w:rPr>
          <w:i/>
          <w:sz w:val="16"/>
          <w:szCs w:val="16"/>
        </w:rPr>
      </w:pPr>
      <w:r w:rsidRPr="00767BDC">
        <w:rPr>
          <w:sz w:val="16"/>
          <w:szCs w:val="16"/>
        </w:rPr>
        <w:t>по возврату уплаченной суммы авансового платежа.</w:t>
      </w:r>
    </w:p>
    <w:p w14:paraId="3A3CB42D"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2. Настоящая независимая гарантия не может быть отозвана гарантом.</w:t>
      </w:r>
    </w:p>
    <w:p w14:paraId="45D901CE"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31272569"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45D3045C"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4B5B27BF"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767BDC">
        <w:rPr>
          <w:color w:val="0000FF"/>
          <w:sz w:val="16"/>
          <w:szCs w:val="16"/>
        </w:rPr>
        <w:t>.</w:t>
      </w:r>
    </w:p>
    <w:p w14:paraId="03109A90"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7. В случае направления требования бенефициар обязан одновременно с таким требованием направить гаранту:</w:t>
      </w:r>
    </w:p>
    <w:p w14:paraId="2F06476D"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а) расчет суммы, включаемой в требование по настоящей независимой гарантии;</w:t>
      </w:r>
    </w:p>
    <w:p w14:paraId="1EEEF486"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б) документ, содержащий указание на нарушения принципалом обязательств, предусмотренных договором;</w:t>
      </w:r>
    </w:p>
    <w:p w14:paraId="50276D94"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3A3A9C0"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767BDC">
          <w:rPr>
            <w:sz w:val="16"/>
            <w:szCs w:val="16"/>
          </w:rPr>
          <w:t>пунктом 7</w:t>
        </w:r>
      </w:hyperlink>
      <w:r w:rsidRPr="00767BDC">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767BDC">
          <w:rPr>
            <w:sz w:val="16"/>
            <w:szCs w:val="16"/>
          </w:rPr>
          <w:t>пунктом 7</w:t>
        </w:r>
      </w:hyperlink>
      <w:r w:rsidRPr="00767BDC">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8B3DC35"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767BDC">
          <w:rPr>
            <w:sz w:val="16"/>
            <w:szCs w:val="16"/>
          </w:rPr>
          <w:t>пунктом 7</w:t>
        </w:r>
      </w:hyperlink>
      <w:r w:rsidRPr="00767BDC">
        <w:rPr>
          <w:sz w:val="16"/>
          <w:szCs w:val="16"/>
        </w:rPr>
        <w:t xml:space="preserve"> настоящей независимой гарантии.</w:t>
      </w:r>
    </w:p>
    <w:p w14:paraId="77138C3B"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9">
        <w:r w:rsidRPr="00767BDC">
          <w:rPr>
            <w:sz w:val="16"/>
            <w:szCs w:val="16"/>
          </w:rPr>
          <w:t>кодексом</w:t>
        </w:r>
      </w:hyperlink>
      <w:r w:rsidRPr="00767BDC">
        <w:rPr>
          <w:sz w:val="16"/>
          <w:szCs w:val="16"/>
        </w:rPr>
        <w:t xml:space="preserve"> Российской Федерации оснований для отказа в удовлетворении этого требования.</w:t>
      </w:r>
    </w:p>
    <w:p w14:paraId="43F7AF5D"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100F6D69"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 xml:space="preserve">12. Гарант в случае просрочки исполнения обязательств по настоящей независимой гарантии, требование по которой соответствует условиям настоящей </w:t>
      </w:r>
      <w:r w:rsidRPr="00767BDC">
        <w:rPr>
          <w:sz w:val="16"/>
          <w:szCs w:val="16"/>
        </w:rPr>
        <w:lastRenderedPageBreak/>
        <w:t>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3AE51AD4"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02430E03"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 xml:space="preserve">14. Исключение банка (если настоящая независимая гарантия выдана банком) из перечня, предусмотренного </w:t>
      </w:r>
      <w:hyperlink r:id="rId20">
        <w:r w:rsidRPr="00767BDC">
          <w:rPr>
            <w:sz w:val="16"/>
            <w:szCs w:val="16"/>
          </w:rPr>
          <w:t>частью 1.2 статьи 45</w:t>
        </w:r>
      </w:hyperlink>
      <w:r w:rsidRPr="00767BDC">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1">
        <w:r w:rsidRPr="00767BDC">
          <w:rPr>
            <w:sz w:val="16"/>
            <w:szCs w:val="16"/>
          </w:rPr>
          <w:t>законом</w:t>
        </w:r>
      </w:hyperlink>
      <w:r w:rsidRPr="00767BDC">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2">
        <w:r w:rsidRPr="00767BDC">
          <w:rPr>
            <w:sz w:val="16"/>
            <w:szCs w:val="16"/>
          </w:rPr>
          <w:t>частью 1.7</w:t>
        </w:r>
      </w:hyperlink>
      <w:r w:rsidRPr="00767BDC">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617D3825"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 xml:space="preserve">15. </w:t>
      </w:r>
      <w:sdt>
        <w:sdtPr>
          <w:rPr>
            <w:sz w:val="16"/>
            <w:szCs w:val="16"/>
          </w:rPr>
          <w:alias w:val="Подсудность"/>
          <w:tag w:val="LP0344"/>
          <w:id w:val="190661150"/>
          <w:placeholder>
            <w:docPart w:val="71577EC703CB46B69E8E48ED43424385"/>
          </w:placeholder>
        </w:sdtPr>
        <w:sdtEndPr/>
        <w:sdtContent>
          <w:r w:rsidRPr="00767BDC">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1BDFBFFC"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71D4D72C" w14:textId="77777777" w:rsidR="00C57F9D" w:rsidRPr="00767BDC" w:rsidRDefault="00C57F9D" w:rsidP="00C57F9D">
      <w:pPr>
        <w:widowControl w:val="0"/>
        <w:autoSpaceDE w:val="0"/>
        <w:autoSpaceDN w:val="0"/>
        <w:spacing w:line="240" w:lineRule="auto"/>
        <w:ind w:firstLine="0"/>
        <w:rPr>
          <w:sz w:val="16"/>
          <w:szCs w:val="16"/>
        </w:rPr>
      </w:pPr>
    </w:p>
    <w:p w14:paraId="0D4FAEC5" w14:textId="77777777" w:rsidR="00C57F9D" w:rsidRPr="00767BDC" w:rsidRDefault="00C57F9D" w:rsidP="00C57F9D">
      <w:pPr>
        <w:widowControl w:val="0"/>
        <w:autoSpaceDE w:val="0"/>
        <w:autoSpaceDN w:val="0"/>
        <w:spacing w:line="240" w:lineRule="auto"/>
        <w:ind w:firstLine="0"/>
        <w:rPr>
          <w:sz w:val="16"/>
          <w:szCs w:val="16"/>
        </w:rPr>
      </w:pPr>
    </w:p>
    <w:p w14:paraId="44F071BD" w14:textId="77777777" w:rsidR="00C57F9D" w:rsidRPr="00767BDC" w:rsidRDefault="00C57F9D" w:rsidP="00C57F9D">
      <w:pPr>
        <w:widowControl w:val="0"/>
        <w:autoSpaceDE w:val="0"/>
        <w:autoSpaceDN w:val="0"/>
        <w:spacing w:line="240" w:lineRule="auto"/>
        <w:ind w:firstLine="0"/>
        <w:rPr>
          <w:sz w:val="16"/>
          <w:szCs w:val="16"/>
        </w:rPr>
      </w:pPr>
      <w:r w:rsidRPr="00767BDC">
        <w:rPr>
          <w:sz w:val="16"/>
          <w:szCs w:val="16"/>
        </w:rPr>
        <w:t>Уполномоченное лицо гаранта</w:t>
      </w:r>
    </w:p>
    <w:p w14:paraId="57484603" w14:textId="77777777" w:rsidR="00C57F9D" w:rsidRPr="00767BDC" w:rsidRDefault="00C57F9D" w:rsidP="00C57F9D">
      <w:pPr>
        <w:widowControl w:val="0"/>
        <w:autoSpaceDE w:val="0"/>
        <w:autoSpaceDN w:val="0"/>
        <w:spacing w:line="240" w:lineRule="auto"/>
        <w:ind w:firstLine="0"/>
        <w:rPr>
          <w:sz w:val="16"/>
          <w:szCs w:val="16"/>
        </w:rPr>
      </w:pPr>
    </w:p>
    <w:p w14:paraId="0AB2BF94" w14:textId="77777777" w:rsidR="00C57F9D" w:rsidRPr="00767BDC" w:rsidRDefault="00C57F9D" w:rsidP="00C57F9D">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C57F9D" w:rsidRPr="00767BDC" w14:paraId="1FECF9D2" w14:textId="77777777" w:rsidTr="00C254EC">
        <w:tc>
          <w:tcPr>
            <w:tcW w:w="2835" w:type="dxa"/>
            <w:tcBorders>
              <w:top w:val="nil"/>
              <w:left w:val="nil"/>
              <w:bottom w:val="nil"/>
              <w:right w:val="nil"/>
            </w:tcBorders>
            <w:vAlign w:val="bottom"/>
          </w:tcPr>
          <w:p w14:paraId="066C461E"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 xml:space="preserve">Доверенность  </w:t>
            </w:r>
          </w:p>
        </w:tc>
        <w:tc>
          <w:tcPr>
            <w:tcW w:w="340" w:type="dxa"/>
            <w:tcBorders>
              <w:top w:val="nil"/>
              <w:left w:val="nil"/>
              <w:bottom w:val="nil"/>
              <w:right w:val="nil"/>
            </w:tcBorders>
          </w:tcPr>
          <w:p w14:paraId="02CAACF7" w14:textId="77777777" w:rsidR="00C57F9D" w:rsidRPr="00767BDC" w:rsidRDefault="00C57F9D" w:rsidP="00C254EC">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345A3ED2" w14:textId="77777777" w:rsidR="00C57F9D" w:rsidRPr="00767BDC" w:rsidRDefault="00A6107F" w:rsidP="00C254EC">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917699300"/>
                <w:showingPlcHdr/>
              </w:sdtPr>
              <w:sdtEndPr/>
              <w:sdtContent>
                <w:r w:rsidR="00C57F9D" w:rsidRPr="00767BDC">
                  <w:rPr>
                    <w:sz w:val="16"/>
                    <w:szCs w:val="16"/>
                  </w:rPr>
                  <w:t xml:space="preserve">     </w:t>
                </w:r>
              </w:sdtContent>
            </w:sdt>
          </w:p>
        </w:tc>
        <w:tc>
          <w:tcPr>
            <w:tcW w:w="340" w:type="dxa"/>
            <w:tcBorders>
              <w:top w:val="nil"/>
              <w:left w:val="nil"/>
              <w:bottom w:val="nil"/>
              <w:right w:val="nil"/>
            </w:tcBorders>
          </w:tcPr>
          <w:p w14:paraId="0528D5E3" w14:textId="77777777" w:rsidR="00C57F9D" w:rsidRPr="00767BDC" w:rsidRDefault="00C57F9D" w:rsidP="00C254EC">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0AA2168C" w14:textId="77777777" w:rsidR="00C57F9D" w:rsidRPr="00767BDC" w:rsidRDefault="00C57F9D" w:rsidP="00C254EC">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0747AB5D" w14:textId="77777777" w:rsidR="00C57F9D" w:rsidRPr="00767BDC" w:rsidRDefault="00C57F9D" w:rsidP="00C254EC">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6385D298" w14:textId="77777777" w:rsidR="00C57F9D" w:rsidRPr="00767BDC" w:rsidRDefault="00A6107F" w:rsidP="00C254EC">
            <w:pPr>
              <w:widowControl w:val="0"/>
              <w:autoSpaceDE w:val="0"/>
              <w:autoSpaceDN w:val="0"/>
              <w:spacing w:line="240" w:lineRule="auto"/>
              <w:ind w:firstLine="0"/>
              <w:jc w:val="center"/>
              <w:rPr>
                <w:sz w:val="16"/>
                <w:szCs w:val="16"/>
              </w:rPr>
            </w:pPr>
            <w:sdt>
              <w:sdtPr>
                <w:rPr>
                  <w:sz w:val="16"/>
                  <w:szCs w:val="16"/>
                </w:rPr>
                <w:alias w:val="ФИО имен. пад"/>
                <w:tag w:val="LP0338"/>
                <w:id w:val="1423141821"/>
              </w:sdtPr>
              <w:sdtEndPr/>
              <w:sdtContent/>
            </w:sdt>
          </w:p>
        </w:tc>
      </w:tr>
      <w:tr w:rsidR="00C57F9D" w:rsidRPr="00767BDC" w14:paraId="1F5980EC" w14:textId="77777777" w:rsidTr="00C254EC">
        <w:tc>
          <w:tcPr>
            <w:tcW w:w="2835" w:type="dxa"/>
            <w:tcBorders>
              <w:top w:val="nil"/>
              <w:left w:val="nil"/>
              <w:bottom w:val="nil"/>
              <w:right w:val="nil"/>
            </w:tcBorders>
          </w:tcPr>
          <w:p w14:paraId="6138B6A4" w14:textId="77777777" w:rsidR="00C57F9D" w:rsidRPr="00767BDC" w:rsidRDefault="00C57F9D" w:rsidP="00C254EC">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57C3AB1C" w14:textId="77777777" w:rsidR="00C57F9D" w:rsidRPr="00767BDC" w:rsidRDefault="00C57F9D" w:rsidP="00C254EC">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088842D8" w14:textId="77777777" w:rsidR="00C57F9D" w:rsidRPr="00767BDC" w:rsidRDefault="00C57F9D" w:rsidP="00C254EC">
            <w:pPr>
              <w:widowControl w:val="0"/>
              <w:autoSpaceDE w:val="0"/>
              <w:autoSpaceDN w:val="0"/>
              <w:spacing w:line="240" w:lineRule="auto"/>
              <w:ind w:firstLine="0"/>
              <w:jc w:val="center"/>
              <w:rPr>
                <w:sz w:val="16"/>
                <w:szCs w:val="16"/>
              </w:rPr>
            </w:pPr>
            <w:r w:rsidRPr="00767BDC">
              <w:rPr>
                <w:sz w:val="16"/>
                <w:szCs w:val="16"/>
              </w:rPr>
              <w:t>(должность)</w:t>
            </w:r>
          </w:p>
        </w:tc>
        <w:tc>
          <w:tcPr>
            <w:tcW w:w="340" w:type="dxa"/>
            <w:tcBorders>
              <w:top w:val="nil"/>
              <w:left w:val="nil"/>
              <w:bottom w:val="nil"/>
              <w:right w:val="nil"/>
            </w:tcBorders>
          </w:tcPr>
          <w:p w14:paraId="6E78FAA2" w14:textId="77777777" w:rsidR="00C57F9D" w:rsidRPr="00767BDC" w:rsidRDefault="00C57F9D" w:rsidP="00C254EC">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32341276" w14:textId="77777777" w:rsidR="00C57F9D" w:rsidRPr="00767BDC" w:rsidRDefault="00C57F9D" w:rsidP="00C254EC">
            <w:pPr>
              <w:widowControl w:val="0"/>
              <w:autoSpaceDE w:val="0"/>
              <w:autoSpaceDN w:val="0"/>
              <w:spacing w:line="240" w:lineRule="auto"/>
              <w:ind w:firstLine="0"/>
              <w:jc w:val="center"/>
              <w:rPr>
                <w:sz w:val="16"/>
                <w:szCs w:val="16"/>
              </w:rPr>
            </w:pPr>
            <w:r w:rsidRPr="00767BDC">
              <w:rPr>
                <w:sz w:val="16"/>
                <w:szCs w:val="16"/>
              </w:rPr>
              <w:t>(подпись)</w:t>
            </w:r>
          </w:p>
        </w:tc>
        <w:tc>
          <w:tcPr>
            <w:tcW w:w="340" w:type="dxa"/>
            <w:tcBorders>
              <w:top w:val="nil"/>
              <w:left w:val="nil"/>
              <w:bottom w:val="nil"/>
              <w:right w:val="nil"/>
            </w:tcBorders>
          </w:tcPr>
          <w:p w14:paraId="12B50B37" w14:textId="77777777" w:rsidR="00C57F9D" w:rsidRPr="00767BDC" w:rsidRDefault="00C57F9D" w:rsidP="00C254EC">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467C085C" w14:textId="77777777" w:rsidR="00C57F9D" w:rsidRPr="00767BDC" w:rsidRDefault="00C57F9D" w:rsidP="00C254EC">
            <w:pPr>
              <w:widowControl w:val="0"/>
              <w:autoSpaceDE w:val="0"/>
              <w:autoSpaceDN w:val="0"/>
              <w:spacing w:line="240" w:lineRule="auto"/>
              <w:ind w:firstLine="0"/>
              <w:jc w:val="center"/>
              <w:rPr>
                <w:sz w:val="16"/>
                <w:szCs w:val="16"/>
              </w:rPr>
            </w:pPr>
            <w:r w:rsidRPr="00767BDC">
              <w:rPr>
                <w:sz w:val="16"/>
                <w:szCs w:val="16"/>
              </w:rPr>
              <w:t>(расшифровка подписи)</w:t>
            </w:r>
          </w:p>
        </w:tc>
      </w:tr>
      <w:tr w:rsidR="00C57F9D" w:rsidRPr="00767BDC" w14:paraId="0CCF0FEE" w14:textId="77777777" w:rsidTr="00C254EC">
        <w:tc>
          <w:tcPr>
            <w:tcW w:w="3310" w:type="dxa"/>
            <w:gridSpan w:val="3"/>
            <w:tcBorders>
              <w:top w:val="nil"/>
              <w:left w:val="nil"/>
              <w:bottom w:val="nil"/>
              <w:right w:val="nil"/>
            </w:tcBorders>
          </w:tcPr>
          <w:p w14:paraId="47B3ACDC" w14:textId="77777777" w:rsidR="00C57F9D" w:rsidRPr="00767BDC" w:rsidRDefault="00C57F9D" w:rsidP="00C254EC">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52FB4691" w14:textId="77777777" w:rsidR="00C57F9D" w:rsidRPr="00767BDC" w:rsidRDefault="00C57F9D" w:rsidP="00C254EC">
            <w:pPr>
              <w:widowControl w:val="0"/>
              <w:autoSpaceDE w:val="0"/>
              <w:autoSpaceDN w:val="0"/>
              <w:spacing w:line="240" w:lineRule="auto"/>
              <w:ind w:firstLine="0"/>
              <w:rPr>
                <w:sz w:val="16"/>
                <w:szCs w:val="16"/>
              </w:rPr>
            </w:pPr>
          </w:p>
        </w:tc>
      </w:tr>
      <w:tr w:rsidR="00C57F9D" w:rsidRPr="00767BDC" w14:paraId="744F0F83" w14:textId="77777777" w:rsidTr="00C254EC">
        <w:tblPrEx>
          <w:tblBorders>
            <w:right w:val="single" w:sz="4" w:space="0" w:color="auto"/>
          </w:tblBorders>
        </w:tblPrEx>
        <w:tc>
          <w:tcPr>
            <w:tcW w:w="3310" w:type="dxa"/>
            <w:gridSpan w:val="3"/>
            <w:tcBorders>
              <w:top w:val="nil"/>
              <w:left w:val="nil"/>
              <w:bottom w:val="nil"/>
              <w:right w:val="nil"/>
            </w:tcBorders>
          </w:tcPr>
          <w:p w14:paraId="7EA2DC79" w14:textId="77777777" w:rsidR="00C57F9D" w:rsidRPr="00767BDC" w:rsidRDefault="00C57F9D" w:rsidP="00C254EC">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48F104F1"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Лист N</w:t>
            </w:r>
          </w:p>
        </w:tc>
        <w:tc>
          <w:tcPr>
            <w:tcW w:w="1877" w:type="dxa"/>
            <w:tcBorders>
              <w:top w:val="single" w:sz="4" w:space="0" w:color="auto"/>
              <w:left w:val="single" w:sz="4" w:space="0" w:color="auto"/>
              <w:bottom w:val="single" w:sz="4" w:space="0" w:color="auto"/>
            </w:tcBorders>
          </w:tcPr>
          <w:p w14:paraId="61577C79"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1 (Один)</w:t>
            </w:r>
          </w:p>
        </w:tc>
      </w:tr>
      <w:tr w:rsidR="00C57F9D" w:rsidRPr="00767BDC" w14:paraId="7979D124" w14:textId="77777777" w:rsidTr="00C254EC">
        <w:tblPrEx>
          <w:tblBorders>
            <w:right w:val="single" w:sz="4" w:space="0" w:color="auto"/>
          </w:tblBorders>
        </w:tblPrEx>
        <w:tc>
          <w:tcPr>
            <w:tcW w:w="3310" w:type="dxa"/>
            <w:gridSpan w:val="3"/>
            <w:tcBorders>
              <w:top w:val="nil"/>
              <w:left w:val="nil"/>
              <w:bottom w:val="nil"/>
              <w:right w:val="nil"/>
            </w:tcBorders>
          </w:tcPr>
          <w:p w14:paraId="18130177" w14:textId="77777777" w:rsidR="00C57F9D" w:rsidRPr="00767BDC" w:rsidRDefault="00C57F9D" w:rsidP="00C254EC">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2C2BE2DC" w14:textId="77777777" w:rsidR="00C57F9D" w:rsidRPr="00767BDC" w:rsidRDefault="00C57F9D" w:rsidP="00C254EC">
            <w:pPr>
              <w:widowControl w:val="0"/>
              <w:autoSpaceDE w:val="0"/>
              <w:autoSpaceDN w:val="0"/>
              <w:spacing w:line="240" w:lineRule="auto"/>
              <w:ind w:firstLine="0"/>
              <w:jc w:val="right"/>
              <w:rPr>
                <w:sz w:val="16"/>
                <w:szCs w:val="16"/>
              </w:rPr>
            </w:pPr>
            <w:r w:rsidRPr="00767BDC">
              <w:rPr>
                <w:sz w:val="16"/>
                <w:szCs w:val="16"/>
              </w:rPr>
              <w:t>Всего листов</w:t>
            </w:r>
          </w:p>
        </w:tc>
        <w:tc>
          <w:tcPr>
            <w:tcW w:w="1877" w:type="dxa"/>
            <w:tcBorders>
              <w:top w:val="single" w:sz="4" w:space="0" w:color="auto"/>
              <w:left w:val="single" w:sz="4" w:space="0" w:color="auto"/>
              <w:bottom w:val="single" w:sz="4" w:space="0" w:color="auto"/>
            </w:tcBorders>
          </w:tcPr>
          <w:p w14:paraId="2AAAE757" w14:textId="77777777" w:rsidR="00C57F9D" w:rsidRPr="00767BDC" w:rsidRDefault="00C57F9D" w:rsidP="00C254EC">
            <w:pPr>
              <w:widowControl w:val="0"/>
              <w:autoSpaceDE w:val="0"/>
              <w:autoSpaceDN w:val="0"/>
              <w:spacing w:line="240" w:lineRule="auto"/>
              <w:ind w:firstLine="0"/>
              <w:rPr>
                <w:sz w:val="16"/>
                <w:szCs w:val="16"/>
              </w:rPr>
            </w:pPr>
            <w:r w:rsidRPr="00767BDC">
              <w:rPr>
                <w:sz w:val="16"/>
                <w:szCs w:val="16"/>
              </w:rPr>
              <w:t>1 (Один)</w:t>
            </w:r>
          </w:p>
        </w:tc>
      </w:tr>
    </w:tbl>
    <w:p w14:paraId="681B3AF4" w14:textId="77777777" w:rsidR="00424021" w:rsidRDefault="00424021" w:rsidP="00003744">
      <w:pPr>
        <w:tabs>
          <w:tab w:val="left" w:pos="2595"/>
        </w:tabs>
        <w:rPr>
          <w:b/>
          <w:sz w:val="24"/>
          <w:szCs w:val="24"/>
        </w:rPr>
      </w:pPr>
    </w:p>
    <w:p w14:paraId="77B18432" w14:textId="77777777" w:rsidR="00424021" w:rsidRDefault="00424021" w:rsidP="00003744">
      <w:pPr>
        <w:tabs>
          <w:tab w:val="left" w:pos="2595"/>
        </w:tabs>
        <w:rPr>
          <w:b/>
          <w:sz w:val="24"/>
          <w:szCs w:val="24"/>
        </w:rPr>
      </w:pPr>
    </w:p>
    <w:p w14:paraId="70295F08" w14:textId="77777777" w:rsidR="00424021" w:rsidRDefault="00424021" w:rsidP="00003744">
      <w:pPr>
        <w:tabs>
          <w:tab w:val="left" w:pos="2595"/>
        </w:tabs>
        <w:rPr>
          <w:b/>
          <w:sz w:val="24"/>
          <w:szCs w:val="24"/>
        </w:rPr>
      </w:pPr>
    </w:p>
    <w:p w14:paraId="7E2FB342" w14:textId="77777777" w:rsidR="00424021" w:rsidRDefault="00424021" w:rsidP="00003744">
      <w:pPr>
        <w:tabs>
          <w:tab w:val="left" w:pos="2595"/>
        </w:tabs>
        <w:rPr>
          <w:b/>
          <w:sz w:val="24"/>
          <w:szCs w:val="24"/>
        </w:rPr>
      </w:pPr>
    </w:p>
    <w:p w14:paraId="06FCE6D6" w14:textId="77777777" w:rsidR="00424021" w:rsidRDefault="00424021" w:rsidP="00003744">
      <w:pPr>
        <w:tabs>
          <w:tab w:val="left" w:pos="2595"/>
        </w:tabs>
        <w:rPr>
          <w:b/>
          <w:sz w:val="24"/>
          <w:szCs w:val="24"/>
        </w:rPr>
      </w:pPr>
    </w:p>
    <w:p w14:paraId="2F305CF6" w14:textId="77777777" w:rsidR="00424021" w:rsidRDefault="00424021" w:rsidP="00003744">
      <w:pPr>
        <w:tabs>
          <w:tab w:val="left" w:pos="2595"/>
        </w:tabs>
        <w:rPr>
          <w:b/>
          <w:sz w:val="24"/>
          <w:szCs w:val="24"/>
        </w:rPr>
      </w:pPr>
    </w:p>
    <w:p w14:paraId="6D6B0C33" w14:textId="77777777" w:rsidR="00424021" w:rsidRDefault="00424021" w:rsidP="00003744">
      <w:pPr>
        <w:tabs>
          <w:tab w:val="left" w:pos="2595"/>
        </w:tabs>
        <w:rPr>
          <w:b/>
          <w:sz w:val="24"/>
          <w:szCs w:val="24"/>
        </w:rPr>
      </w:pPr>
    </w:p>
    <w:p w14:paraId="2504E602" w14:textId="77777777" w:rsidR="002E2DAE" w:rsidRDefault="002E2DAE" w:rsidP="00003744">
      <w:pPr>
        <w:tabs>
          <w:tab w:val="left" w:pos="2595"/>
        </w:tabs>
        <w:rPr>
          <w:b/>
          <w:sz w:val="24"/>
          <w:szCs w:val="24"/>
        </w:rPr>
      </w:pPr>
    </w:p>
    <w:p w14:paraId="47F8AC9F" w14:textId="77777777" w:rsidR="002E2DAE" w:rsidRDefault="002E2DAE" w:rsidP="00003744">
      <w:pPr>
        <w:tabs>
          <w:tab w:val="left" w:pos="2595"/>
        </w:tabs>
        <w:rPr>
          <w:b/>
          <w:sz w:val="24"/>
          <w:szCs w:val="24"/>
        </w:rPr>
      </w:pPr>
    </w:p>
    <w:p w14:paraId="2A033E0F" w14:textId="77777777" w:rsidR="002E2DAE" w:rsidRDefault="002E2DAE" w:rsidP="00003744">
      <w:pPr>
        <w:tabs>
          <w:tab w:val="left" w:pos="2595"/>
        </w:tabs>
        <w:rPr>
          <w:b/>
          <w:sz w:val="24"/>
          <w:szCs w:val="24"/>
        </w:rPr>
      </w:pPr>
    </w:p>
    <w:p w14:paraId="53B08FAC" w14:textId="77777777" w:rsidR="00C57F9D" w:rsidRDefault="00C57F9D" w:rsidP="00003744">
      <w:pPr>
        <w:tabs>
          <w:tab w:val="left" w:pos="2595"/>
        </w:tabs>
        <w:rPr>
          <w:b/>
          <w:sz w:val="24"/>
          <w:szCs w:val="24"/>
        </w:rPr>
      </w:pPr>
    </w:p>
    <w:p w14:paraId="37848E87" w14:textId="77777777" w:rsidR="00C57F9D" w:rsidRDefault="00C57F9D" w:rsidP="00003744">
      <w:pPr>
        <w:tabs>
          <w:tab w:val="left" w:pos="2595"/>
        </w:tabs>
        <w:rPr>
          <w:b/>
          <w:sz w:val="24"/>
          <w:szCs w:val="24"/>
        </w:rPr>
      </w:pPr>
    </w:p>
    <w:p w14:paraId="735CB119" w14:textId="77777777" w:rsidR="00C57F9D" w:rsidRDefault="00C57F9D" w:rsidP="00003744">
      <w:pPr>
        <w:tabs>
          <w:tab w:val="left" w:pos="2595"/>
        </w:tabs>
        <w:rPr>
          <w:b/>
          <w:sz w:val="24"/>
          <w:szCs w:val="24"/>
        </w:rPr>
      </w:pPr>
    </w:p>
    <w:p w14:paraId="4603070A" w14:textId="77777777" w:rsidR="00C57F9D" w:rsidRDefault="00C57F9D" w:rsidP="00003744">
      <w:pPr>
        <w:tabs>
          <w:tab w:val="left" w:pos="2595"/>
        </w:tabs>
        <w:rPr>
          <w:b/>
          <w:sz w:val="24"/>
          <w:szCs w:val="24"/>
        </w:rPr>
      </w:pPr>
    </w:p>
    <w:p w14:paraId="7D31E751" w14:textId="77777777" w:rsidR="00C57F9D" w:rsidRDefault="00C57F9D" w:rsidP="00003744">
      <w:pPr>
        <w:tabs>
          <w:tab w:val="left" w:pos="2595"/>
        </w:tabs>
        <w:rPr>
          <w:b/>
          <w:sz w:val="24"/>
          <w:szCs w:val="24"/>
        </w:rPr>
      </w:pPr>
    </w:p>
    <w:p w14:paraId="7E8402B6" w14:textId="77777777" w:rsidR="00C57F9D" w:rsidRDefault="00C57F9D" w:rsidP="00003744">
      <w:pPr>
        <w:tabs>
          <w:tab w:val="left" w:pos="2595"/>
        </w:tabs>
        <w:rPr>
          <w:b/>
          <w:sz w:val="24"/>
          <w:szCs w:val="24"/>
        </w:rPr>
      </w:pPr>
    </w:p>
    <w:p w14:paraId="2968FCBA" w14:textId="77777777" w:rsidR="00C57F9D" w:rsidRDefault="00C57F9D" w:rsidP="00003744">
      <w:pPr>
        <w:tabs>
          <w:tab w:val="left" w:pos="2595"/>
        </w:tabs>
        <w:rPr>
          <w:b/>
          <w:sz w:val="24"/>
          <w:szCs w:val="24"/>
        </w:rPr>
      </w:pPr>
    </w:p>
    <w:p w14:paraId="3BB421BE" w14:textId="77777777" w:rsidR="00C57F9D" w:rsidRDefault="00C57F9D" w:rsidP="00003744">
      <w:pPr>
        <w:tabs>
          <w:tab w:val="left" w:pos="2595"/>
        </w:tabs>
        <w:rPr>
          <w:b/>
          <w:sz w:val="24"/>
          <w:szCs w:val="24"/>
        </w:rPr>
      </w:pPr>
    </w:p>
    <w:p w14:paraId="087F5C61" w14:textId="77777777" w:rsidR="00C57F9D" w:rsidRDefault="00C57F9D" w:rsidP="00003744">
      <w:pPr>
        <w:tabs>
          <w:tab w:val="left" w:pos="2595"/>
        </w:tabs>
        <w:rPr>
          <w:b/>
          <w:sz w:val="24"/>
          <w:szCs w:val="24"/>
        </w:rPr>
      </w:pPr>
    </w:p>
    <w:p w14:paraId="1907AD5D" w14:textId="77777777" w:rsidR="00C57F9D" w:rsidRDefault="00C57F9D" w:rsidP="00003744">
      <w:pPr>
        <w:tabs>
          <w:tab w:val="left" w:pos="2595"/>
        </w:tabs>
        <w:rPr>
          <w:b/>
          <w:sz w:val="24"/>
          <w:szCs w:val="24"/>
        </w:rPr>
      </w:pPr>
    </w:p>
    <w:p w14:paraId="56927E22" w14:textId="77777777" w:rsidR="00C57F9D" w:rsidRDefault="00C57F9D" w:rsidP="00003744">
      <w:pPr>
        <w:tabs>
          <w:tab w:val="left" w:pos="2595"/>
        </w:tabs>
        <w:rPr>
          <w:b/>
          <w:sz w:val="24"/>
          <w:szCs w:val="24"/>
        </w:rPr>
      </w:pPr>
    </w:p>
    <w:p w14:paraId="4CFDC4C7" w14:textId="77777777" w:rsidR="00C57F9D" w:rsidRDefault="00C57F9D" w:rsidP="00003744">
      <w:pPr>
        <w:tabs>
          <w:tab w:val="left" w:pos="2595"/>
        </w:tabs>
        <w:rPr>
          <w:b/>
          <w:sz w:val="24"/>
          <w:szCs w:val="24"/>
        </w:rPr>
      </w:pPr>
    </w:p>
    <w:p w14:paraId="3E72EBBF" w14:textId="77777777" w:rsidR="00C57F9D" w:rsidRDefault="00C57F9D" w:rsidP="00003744">
      <w:pPr>
        <w:tabs>
          <w:tab w:val="left" w:pos="2595"/>
        </w:tabs>
        <w:rPr>
          <w:b/>
          <w:sz w:val="24"/>
          <w:szCs w:val="24"/>
        </w:rPr>
      </w:pPr>
    </w:p>
    <w:p w14:paraId="557FBE9F" w14:textId="77777777" w:rsidR="00C57F9D" w:rsidRDefault="00C57F9D" w:rsidP="00003744">
      <w:pPr>
        <w:tabs>
          <w:tab w:val="left" w:pos="2595"/>
        </w:tabs>
        <w:rPr>
          <w:b/>
          <w:sz w:val="24"/>
          <w:szCs w:val="24"/>
        </w:rPr>
      </w:pPr>
    </w:p>
    <w:p w14:paraId="5970874F" w14:textId="77777777" w:rsidR="002E2DAE" w:rsidRDefault="002E2DAE"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412CD1">
        <w:rPr>
          <w:b/>
          <w:bCs/>
          <w:sz w:val="24"/>
          <w:szCs w:val="24"/>
        </w:rPr>
        <w:lastRenderedPageBreak/>
        <w:t xml:space="preserve">Общий порядок проведения </w:t>
      </w:r>
      <w:bookmarkEnd w:id="53"/>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3DCF325C" w14:textId="20266A65" w:rsidR="00C57F9D" w:rsidRDefault="00C57F9D" w:rsidP="00C57F9D">
      <w:pPr>
        <w:widowControl w:val="0"/>
        <w:autoSpaceDE w:val="0"/>
        <w:autoSpaceDN w:val="0"/>
        <w:adjustRightInd w:val="0"/>
        <w:spacing w:line="240" w:lineRule="auto"/>
        <w:contextualSpacing/>
        <w:rPr>
          <w:sz w:val="24"/>
          <w:szCs w:val="24"/>
        </w:rPr>
      </w:pPr>
      <w:r>
        <w:rPr>
          <w:b/>
          <w:sz w:val="24"/>
          <w:szCs w:val="24"/>
        </w:rPr>
        <w:t>н</w:t>
      </w:r>
      <w:r w:rsidRPr="008B6B4D">
        <w:rPr>
          <w:b/>
          <w:sz w:val="24"/>
          <w:szCs w:val="24"/>
        </w:rPr>
        <w:t>)</w:t>
      </w:r>
      <w:r w:rsidRPr="008B6B4D">
        <w:rPr>
          <w:sz w:val="24"/>
          <w:szCs w:val="24"/>
        </w:rPr>
        <w:t xml:space="preserve"> обеспечение исполнения обязательств по договору (подраздел 4.13).</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4"/>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5" w:name="_Toc322017044"/>
      <w:r w:rsidRPr="00412CD1">
        <w:rPr>
          <w:b/>
          <w:bCs/>
          <w:sz w:val="24"/>
          <w:szCs w:val="24"/>
        </w:rPr>
        <w:t>Предоставление закупочной документации Участникам</w:t>
      </w:r>
      <w:bookmarkEnd w:id="55"/>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7" w:name="_Toc322017047"/>
      <w:r w:rsidRPr="00412CD1">
        <w:rPr>
          <w:b/>
          <w:bCs/>
          <w:sz w:val="24"/>
          <w:szCs w:val="24"/>
        </w:rPr>
        <w:t xml:space="preserve"> Общие требования к </w:t>
      </w:r>
      <w:bookmarkEnd w:id="57"/>
      <w:r w:rsidRPr="00412CD1">
        <w:rPr>
          <w:b/>
          <w:bCs/>
          <w:sz w:val="24"/>
          <w:szCs w:val="24"/>
        </w:rPr>
        <w:t>Заявке</w:t>
      </w:r>
    </w:p>
    <w:p w14:paraId="00D51933" w14:textId="77777777" w:rsidR="00493E80" w:rsidRPr="003444EB" w:rsidRDefault="00493E80" w:rsidP="00493E80">
      <w:pPr>
        <w:pStyle w:val="aff8"/>
        <w:tabs>
          <w:tab w:val="left" w:pos="993"/>
        </w:tabs>
        <w:ind w:left="567"/>
        <w:jc w:val="both"/>
        <w:rPr>
          <w:rFonts w:ascii="Times New Roman" w:hAnsi="Times New Roman"/>
          <w:sz w:val="24"/>
          <w:szCs w:val="24"/>
        </w:rPr>
      </w:pPr>
      <w:bookmarkStart w:id="58" w:name="_Toc322017048"/>
      <w:r w:rsidRPr="003444EB">
        <w:rPr>
          <w:rFonts w:ascii="Times New Roman" w:hAnsi="Times New Roman"/>
          <w:sz w:val="24"/>
          <w:szCs w:val="24"/>
        </w:rPr>
        <w:t>4.4.1.1.Заявки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1AF8B7D4" w14:textId="77777777" w:rsidR="00C57F9D" w:rsidRPr="006E14EF" w:rsidRDefault="00C57F9D" w:rsidP="00C57F9D">
      <w:pPr>
        <w:shd w:val="clear" w:color="auto" w:fill="FFFFFF" w:themeFill="background1"/>
        <w:spacing w:line="240" w:lineRule="atLeast"/>
        <w:ind w:left="567" w:firstLine="0"/>
        <w:rPr>
          <w:sz w:val="24"/>
          <w:szCs w:val="24"/>
        </w:rPr>
      </w:pPr>
      <w:r w:rsidRPr="006E14EF">
        <w:rPr>
          <w:b/>
          <w:sz w:val="24"/>
          <w:szCs w:val="24"/>
        </w:rPr>
        <w:t>а)</w:t>
      </w:r>
      <w:r w:rsidRPr="006E14EF">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52B102ED" w14:textId="77777777" w:rsidR="00C57F9D" w:rsidRPr="006E14EF" w:rsidRDefault="00C57F9D" w:rsidP="00C57F9D">
      <w:pPr>
        <w:shd w:val="clear" w:color="auto" w:fill="FFFFFF" w:themeFill="background1"/>
        <w:spacing w:line="240" w:lineRule="atLeast"/>
        <w:ind w:left="567" w:firstLine="0"/>
        <w:rPr>
          <w:sz w:val="24"/>
          <w:szCs w:val="24"/>
        </w:rPr>
      </w:pPr>
      <w:r w:rsidRPr="006E14EF">
        <w:rPr>
          <w:b/>
          <w:sz w:val="24"/>
          <w:szCs w:val="24"/>
        </w:rPr>
        <w:t xml:space="preserve">б) </w:t>
      </w:r>
      <w:r w:rsidRPr="006E14EF">
        <w:rPr>
          <w:sz w:val="24"/>
          <w:szCs w:val="24"/>
        </w:rPr>
        <w:t>Сведения об опыте Участника по форме и в соответствии с инструкциями, приведенными в настоящей Документации (подраздел 5.2.);</w:t>
      </w:r>
    </w:p>
    <w:p w14:paraId="6BCA1FCD" w14:textId="77777777" w:rsidR="00C57F9D" w:rsidRPr="006E14EF" w:rsidRDefault="00C57F9D" w:rsidP="00C57F9D">
      <w:pPr>
        <w:shd w:val="clear" w:color="auto" w:fill="FFFFFF" w:themeFill="background1"/>
        <w:spacing w:line="240" w:lineRule="atLeast"/>
        <w:ind w:left="567" w:firstLine="0"/>
        <w:rPr>
          <w:sz w:val="24"/>
          <w:szCs w:val="24"/>
        </w:rPr>
      </w:pPr>
      <w:r w:rsidRPr="006E14EF">
        <w:rPr>
          <w:b/>
          <w:sz w:val="24"/>
          <w:szCs w:val="24"/>
        </w:rPr>
        <w:t xml:space="preserve">в) </w:t>
      </w:r>
      <w:r w:rsidRPr="006E14EF">
        <w:rPr>
          <w:bCs/>
          <w:sz w:val="24"/>
          <w:szCs w:val="24"/>
        </w:rPr>
        <w:t>Сведения о наличии собственных ресурсов</w:t>
      </w:r>
      <w:r w:rsidRPr="006E14EF">
        <w:rPr>
          <w:sz w:val="24"/>
          <w:szCs w:val="24"/>
        </w:rPr>
        <w:t xml:space="preserve"> по форме и в соответствии с инструкциями, приведенными в настоящей Документации (подраздел 5.3.);</w:t>
      </w:r>
    </w:p>
    <w:p w14:paraId="4432F648" w14:textId="77777777" w:rsidR="00C57F9D" w:rsidRPr="006E14EF" w:rsidRDefault="00C57F9D" w:rsidP="00C57F9D">
      <w:pPr>
        <w:shd w:val="clear" w:color="auto" w:fill="FFFFFF" w:themeFill="background1"/>
        <w:spacing w:line="240" w:lineRule="atLeast"/>
        <w:ind w:left="567" w:firstLine="0"/>
        <w:rPr>
          <w:sz w:val="24"/>
          <w:szCs w:val="24"/>
        </w:rPr>
      </w:pPr>
      <w:r w:rsidRPr="006E14EF">
        <w:rPr>
          <w:b/>
          <w:sz w:val="24"/>
          <w:szCs w:val="24"/>
        </w:rPr>
        <w:t>г)</w:t>
      </w:r>
      <w:r w:rsidRPr="006E14EF">
        <w:rPr>
          <w:sz w:val="24"/>
          <w:szCs w:val="24"/>
        </w:rPr>
        <w:t xml:space="preserve"> Анкету Участника по форме и в соответствии с инструкциями, приведенными в настоящей Документации (подраздел 5.4.);</w:t>
      </w:r>
    </w:p>
    <w:p w14:paraId="721EF6E7" w14:textId="77777777" w:rsidR="00C57F9D" w:rsidRPr="006E14EF" w:rsidRDefault="00C57F9D" w:rsidP="00C57F9D">
      <w:pPr>
        <w:shd w:val="clear" w:color="auto" w:fill="FFFFFF" w:themeFill="background1"/>
        <w:spacing w:line="240" w:lineRule="atLeast"/>
        <w:ind w:left="567" w:firstLine="0"/>
        <w:rPr>
          <w:sz w:val="24"/>
          <w:szCs w:val="24"/>
        </w:rPr>
      </w:pPr>
      <w:r w:rsidRPr="006E14EF">
        <w:rPr>
          <w:b/>
          <w:sz w:val="24"/>
          <w:szCs w:val="24"/>
        </w:rPr>
        <w:t>д)</w:t>
      </w:r>
      <w:r w:rsidRPr="006E14EF">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5.5.);</w:t>
      </w:r>
    </w:p>
    <w:p w14:paraId="28F2F873" w14:textId="77777777" w:rsidR="00C57F9D" w:rsidRPr="006E14EF" w:rsidRDefault="00C57F9D" w:rsidP="00C57F9D">
      <w:pPr>
        <w:shd w:val="clear" w:color="auto" w:fill="FFFFFF" w:themeFill="background1"/>
        <w:spacing w:line="240" w:lineRule="atLeast"/>
        <w:ind w:left="567" w:firstLine="0"/>
        <w:rPr>
          <w:sz w:val="24"/>
          <w:szCs w:val="24"/>
        </w:rPr>
      </w:pPr>
      <w:r w:rsidRPr="006E14EF">
        <w:rPr>
          <w:b/>
          <w:sz w:val="24"/>
          <w:szCs w:val="24"/>
        </w:rPr>
        <w:t>е)</w:t>
      </w:r>
      <w:r w:rsidRPr="006E14EF">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0C32296D" w14:textId="77777777" w:rsidR="00C57F9D" w:rsidRPr="006E14EF" w:rsidRDefault="00C57F9D" w:rsidP="00C57F9D">
      <w:pPr>
        <w:shd w:val="clear" w:color="auto" w:fill="FFFFFF"/>
        <w:spacing w:line="240" w:lineRule="atLeast"/>
        <w:ind w:left="567" w:firstLine="0"/>
        <w:rPr>
          <w:sz w:val="24"/>
          <w:szCs w:val="24"/>
          <w:lang w:eastAsia="ar-SA"/>
        </w:rPr>
      </w:pPr>
      <w:r w:rsidRPr="006E14EF">
        <w:rPr>
          <w:b/>
          <w:sz w:val="24"/>
          <w:szCs w:val="24"/>
        </w:rPr>
        <w:t>4.4.1.2.</w:t>
      </w:r>
      <w:r w:rsidRPr="006E14EF">
        <w:rPr>
          <w:sz w:val="24"/>
          <w:szCs w:val="24"/>
        </w:rPr>
        <w:t xml:space="preserve"> </w:t>
      </w:r>
      <w:r w:rsidRPr="006E14EF">
        <w:rPr>
          <w:sz w:val="24"/>
          <w:szCs w:val="24"/>
          <w:lang w:eastAsia="ar-SA"/>
        </w:rPr>
        <w:t>Заявка на участие в закупке и Приложения к ней (п.п. «а»-«д»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7B6BDF4F" w14:textId="77777777" w:rsidR="00C57F9D" w:rsidRPr="00412CD1" w:rsidRDefault="00C57F9D" w:rsidP="00C57F9D">
      <w:pPr>
        <w:shd w:val="clear" w:color="auto" w:fill="FFFFFF"/>
        <w:spacing w:line="240" w:lineRule="atLeast"/>
        <w:ind w:left="567" w:firstLine="0"/>
        <w:rPr>
          <w:sz w:val="24"/>
          <w:szCs w:val="24"/>
        </w:rPr>
      </w:pPr>
      <w:r w:rsidRPr="006E14EF">
        <w:rPr>
          <w:b/>
          <w:sz w:val="24"/>
          <w:szCs w:val="24"/>
        </w:rPr>
        <w:t>4.4.1.3</w:t>
      </w:r>
      <w:r w:rsidRPr="006E14EF">
        <w:rPr>
          <w:sz w:val="24"/>
          <w:szCs w:val="24"/>
        </w:rPr>
        <w:t xml:space="preserve"> Заявка и Приложения к ней (п.п. «а»-«д» п. 4.4.1.1) должны быть отсканированными оригиналами документов.</w:t>
      </w:r>
    </w:p>
    <w:p w14:paraId="1127B896" w14:textId="7462DA0C" w:rsidR="007E4F98" w:rsidRPr="003444EB" w:rsidRDefault="00C57F9D" w:rsidP="00C57F9D">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r w:rsidR="007E4F98" w:rsidRPr="003444EB">
        <w:rPr>
          <w:sz w:val="24"/>
          <w:szCs w:val="24"/>
        </w:rPr>
        <w:t>.</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lastRenderedPageBreak/>
        <w:t xml:space="preserve">Требования к сроку действия </w:t>
      </w:r>
      <w:bookmarkEnd w:id="58"/>
      <w:r w:rsidRPr="00412CD1">
        <w:rPr>
          <w:b/>
          <w:bCs/>
          <w:sz w:val="24"/>
          <w:szCs w:val="24"/>
        </w:rPr>
        <w:t>Заявки</w:t>
      </w:r>
    </w:p>
    <w:p w14:paraId="51803F18" w14:textId="7ACC53DD"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C57F9D">
        <w:rPr>
          <w:sz w:val="24"/>
          <w:szCs w:val="24"/>
        </w:rPr>
        <w:t>45</w:t>
      </w:r>
      <w:r w:rsidRPr="00412CD1">
        <w:rPr>
          <w:sz w:val="24"/>
          <w:szCs w:val="24"/>
        </w:rPr>
        <w:t xml:space="preserve"> (</w:t>
      </w:r>
      <w:r w:rsidR="00C57F9D">
        <w:rPr>
          <w:sz w:val="24"/>
          <w:szCs w:val="24"/>
        </w:rPr>
        <w:t>сорок пять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412CD1">
        <w:rPr>
          <w:b/>
          <w:bCs/>
          <w:sz w:val="24"/>
          <w:szCs w:val="24"/>
        </w:rPr>
        <w:t xml:space="preserve">Требования к языку </w:t>
      </w:r>
      <w:bookmarkEnd w:id="59"/>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412CD1">
        <w:rPr>
          <w:b/>
          <w:bCs/>
          <w:sz w:val="24"/>
          <w:szCs w:val="24"/>
        </w:rPr>
        <w:t xml:space="preserve">Требования к валюте </w:t>
      </w:r>
      <w:bookmarkEnd w:id="60"/>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1836FD4C" w:rsidR="0033091E" w:rsidRPr="0023634B" w:rsidRDefault="0033091E" w:rsidP="006E534F">
      <w:pPr>
        <w:autoSpaceDE w:val="0"/>
        <w:autoSpaceDN w:val="0"/>
        <w:adjustRightInd w:val="0"/>
        <w:spacing w:line="240" w:lineRule="auto"/>
        <w:ind w:left="567" w:firstLine="0"/>
        <w:rPr>
          <w:sz w:val="24"/>
          <w:szCs w:val="24"/>
        </w:rPr>
      </w:pPr>
      <w:r w:rsidRPr="00A44603">
        <w:rPr>
          <w:sz w:val="24"/>
          <w:szCs w:val="24"/>
        </w:rPr>
        <w:t xml:space="preserve">Дата начала подачи </w:t>
      </w:r>
      <w:r w:rsidRPr="0023634B">
        <w:rPr>
          <w:sz w:val="24"/>
          <w:szCs w:val="24"/>
        </w:rPr>
        <w:t>Заявок:</w:t>
      </w:r>
      <w:r w:rsidRPr="0023634B">
        <w:rPr>
          <w:b/>
          <w:sz w:val="24"/>
          <w:szCs w:val="24"/>
        </w:rPr>
        <w:t xml:space="preserve"> </w:t>
      </w:r>
      <w:r w:rsidR="00C57F9D">
        <w:rPr>
          <w:b/>
          <w:sz w:val="24"/>
          <w:szCs w:val="24"/>
        </w:rPr>
        <w:t>2</w:t>
      </w:r>
      <w:r w:rsidR="00D72204">
        <w:rPr>
          <w:b/>
          <w:sz w:val="24"/>
          <w:szCs w:val="24"/>
        </w:rPr>
        <w:t>4</w:t>
      </w:r>
      <w:r w:rsidR="006F3076" w:rsidRPr="0023634B">
        <w:rPr>
          <w:b/>
          <w:sz w:val="24"/>
          <w:szCs w:val="24"/>
        </w:rPr>
        <w:t>.</w:t>
      </w:r>
      <w:r w:rsidR="00986C9B" w:rsidRPr="0023634B">
        <w:rPr>
          <w:b/>
          <w:sz w:val="24"/>
          <w:szCs w:val="24"/>
        </w:rPr>
        <w:t>0</w:t>
      </w:r>
      <w:r w:rsidR="00A35DFD" w:rsidRPr="0023634B">
        <w:rPr>
          <w:b/>
          <w:sz w:val="24"/>
          <w:szCs w:val="24"/>
        </w:rPr>
        <w:t>4</w:t>
      </w:r>
      <w:r w:rsidR="009A39E3" w:rsidRPr="0023634B">
        <w:rPr>
          <w:b/>
          <w:sz w:val="24"/>
          <w:szCs w:val="24"/>
        </w:rPr>
        <w:t>.202</w:t>
      </w:r>
      <w:r w:rsidR="00986C9B" w:rsidRPr="0023634B">
        <w:rPr>
          <w:b/>
          <w:sz w:val="24"/>
          <w:szCs w:val="24"/>
        </w:rPr>
        <w:t>6</w:t>
      </w:r>
      <w:r w:rsidRPr="0023634B">
        <w:rPr>
          <w:b/>
          <w:sz w:val="24"/>
          <w:szCs w:val="24"/>
        </w:rPr>
        <w:t xml:space="preserve"> года.</w:t>
      </w:r>
    </w:p>
    <w:p w14:paraId="3390EA16" w14:textId="35D0E30C" w:rsidR="0033091E" w:rsidRPr="0023634B" w:rsidRDefault="0033091E" w:rsidP="006E534F">
      <w:pPr>
        <w:shd w:val="clear" w:color="auto" w:fill="FFFFFF"/>
        <w:spacing w:line="240" w:lineRule="atLeast"/>
        <w:ind w:left="567" w:firstLine="0"/>
        <w:rPr>
          <w:b/>
          <w:sz w:val="24"/>
          <w:szCs w:val="24"/>
        </w:rPr>
      </w:pPr>
      <w:r w:rsidRPr="0023634B">
        <w:rPr>
          <w:sz w:val="24"/>
          <w:szCs w:val="24"/>
        </w:rPr>
        <w:t xml:space="preserve">Дата и время окончания подачи Заявок и открытие доступа к Заявкам: </w:t>
      </w:r>
      <w:r w:rsidRPr="0023634B">
        <w:rPr>
          <w:b/>
          <w:sz w:val="24"/>
          <w:szCs w:val="24"/>
        </w:rPr>
        <w:t xml:space="preserve">09:00 (время местное) </w:t>
      </w:r>
      <w:r w:rsidR="00C57F9D">
        <w:rPr>
          <w:b/>
          <w:sz w:val="24"/>
          <w:szCs w:val="24"/>
        </w:rPr>
        <w:t>30</w:t>
      </w:r>
      <w:r w:rsidR="00983853" w:rsidRPr="0023634B">
        <w:rPr>
          <w:b/>
          <w:sz w:val="24"/>
          <w:szCs w:val="24"/>
        </w:rPr>
        <w:t>.</w:t>
      </w:r>
      <w:r w:rsidR="00986C9B" w:rsidRPr="0023634B">
        <w:rPr>
          <w:b/>
          <w:sz w:val="24"/>
          <w:szCs w:val="24"/>
        </w:rPr>
        <w:t>0</w:t>
      </w:r>
      <w:r w:rsidR="002251E0" w:rsidRPr="0023634B">
        <w:rPr>
          <w:b/>
          <w:sz w:val="24"/>
          <w:szCs w:val="24"/>
        </w:rPr>
        <w:t>4</w:t>
      </w:r>
      <w:r w:rsidRPr="0023634B">
        <w:rPr>
          <w:b/>
          <w:sz w:val="24"/>
          <w:szCs w:val="24"/>
        </w:rPr>
        <w:t>.202</w:t>
      </w:r>
      <w:r w:rsidR="00986C9B" w:rsidRPr="0023634B">
        <w:rPr>
          <w:b/>
          <w:sz w:val="24"/>
          <w:szCs w:val="24"/>
        </w:rPr>
        <w:t>6</w:t>
      </w:r>
      <w:r w:rsidRPr="0023634B">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23634B">
        <w:rPr>
          <w:b/>
          <w:bCs/>
          <w:sz w:val="24"/>
          <w:szCs w:val="24"/>
        </w:rPr>
        <w:t>Форма, порядок, даты</w:t>
      </w:r>
      <w:r w:rsidRPr="00A44603">
        <w:rPr>
          <w:b/>
          <w:bCs/>
          <w:sz w:val="24"/>
          <w:szCs w:val="24"/>
        </w:rPr>
        <w:t xml:space="preserve">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72C93201" w:rsidR="0033091E" w:rsidRPr="0023634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w:t>
      </w:r>
      <w:r w:rsidRPr="0023634B">
        <w:rPr>
          <w:rFonts w:cs="Arial"/>
          <w:sz w:val="24"/>
          <w:szCs w:val="24"/>
        </w:rPr>
        <w:t xml:space="preserve">окончания срока подачи заявок на участие в такой закупке. </w:t>
      </w:r>
      <w:r w:rsidRPr="0023634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23634B">
        <w:rPr>
          <w:rFonts w:cs="Arial"/>
          <w:sz w:val="24"/>
          <w:szCs w:val="24"/>
        </w:rPr>
        <w:t>:</w:t>
      </w:r>
      <w:r w:rsidRPr="0023634B">
        <w:rPr>
          <w:rFonts w:cs="Arial"/>
          <w:b/>
          <w:sz w:val="24"/>
          <w:szCs w:val="24"/>
        </w:rPr>
        <w:t xml:space="preserve"> 1</w:t>
      </w:r>
      <w:r w:rsidR="00D90ABF" w:rsidRPr="0023634B">
        <w:rPr>
          <w:rFonts w:cs="Arial"/>
          <w:b/>
          <w:sz w:val="24"/>
          <w:szCs w:val="24"/>
        </w:rPr>
        <w:t>6</w:t>
      </w:r>
      <w:r w:rsidRPr="0023634B">
        <w:rPr>
          <w:rFonts w:cs="Arial"/>
          <w:b/>
          <w:sz w:val="24"/>
          <w:szCs w:val="24"/>
        </w:rPr>
        <w:t xml:space="preserve">:00 (время местное) </w:t>
      </w:r>
      <w:r w:rsidR="00197802" w:rsidRPr="0023634B">
        <w:rPr>
          <w:rFonts w:cs="Arial"/>
          <w:b/>
          <w:sz w:val="24"/>
          <w:szCs w:val="24"/>
        </w:rPr>
        <w:t>2</w:t>
      </w:r>
      <w:r w:rsidR="00C57F9D">
        <w:rPr>
          <w:rFonts w:cs="Arial"/>
          <w:b/>
          <w:sz w:val="24"/>
          <w:szCs w:val="24"/>
        </w:rPr>
        <w:t>9</w:t>
      </w:r>
      <w:r w:rsidR="00983853" w:rsidRPr="0023634B">
        <w:rPr>
          <w:rFonts w:cs="Arial"/>
          <w:b/>
          <w:sz w:val="24"/>
          <w:szCs w:val="24"/>
        </w:rPr>
        <w:t>.</w:t>
      </w:r>
      <w:r w:rsidR="00986C9B" w:rsidRPr="0023634B">
        <w:rPr>
          <w:rFonts w:cs="Arial"/>
          <w:b/>
          <w:sz w:val="24"/>
          <w:szCs w:val="24"/>
        </w:rPr>
        <w:t>0</w:t>
      </w:r>
      <w:r w:rsidR="00A35DFD" w:rsidRPr="0023634B">
        <w:rPr>
          <w:rFonts w:cs="Arial"/>
          <w:b/>
          <w:sz w:val="24"/>
          <w:szCs w:val="24"/>
        </w:rPr>
        <w:t>4</w:t>
      </w:r>
      <w:r w:rsidRPr="0023634B">
        <w:rPr>
          <w:rFonts w:cs="Arial"/>
          <w:b/>
          <w:sz w:val="24"/>
          <w:szCs w:val="24"/>
        </w:rPr>
        <w:t>.202</w:t>
      </w:r>
      <w:r w:rsidR="00986C9B" w:rsidRPr="0023634B">
        <w:rPr>
          <w:rFonts w:cs="Arial"/>
          <w:b/>
          <w:sz w:val="24"/>
          <w:szCs w:val="24"/>
        </w:rPr>
        <w:t>6</w:t>
      </w:r>
      <w:r w:rsidRPr="0023634B">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lastRenderedPageBreak/>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23634B"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 xml:space="preserve">Дата рассмотрения Заявок </w:t>
      </w:r>
      <w:r w:rsidRPr="0023634B">
        <w:rPr>
          <w:rFonts w:cs="Arial"/>
          <w:b/>
          <w:sz w:val="24"/>
          <w:szCs w:val="24"/>
        </w:rPr>
        <w:t>Участников и подведения итогов закупки.</w:t>
      </w:r>
    </w:p>
    <w:p w14:paraId="460D9270" w14:textId="218A3243" w:rsidR="0033091E" w:rsidRPr="0023634B" w:rsidRDefault="0033091E" w:rsidP="006E534F">
      <w:pPr>
        <w:shd w:val="clear" w:color="auto" w:fill="FFFFFF"/>
        <w:tabs>
          <w:tab w:val="left" w:pos="709"/>
        </w:tabs>
        <w:spacing w:line="240" w:lineRule="auto"/>
        <w:ind w:left="567" w:firstLine="0"/>
        <w:rPr>
          <w:sz w:val="24"/>
          <w:szCs w:val="24"/>
        </w:rPr>
      </w:pPr>
      <w:r w:rsidRPr="0023634B">
        <w:rPr>
          <w:b/>
          <w:sz w:val="24"/>
          <w:szCs w:val="24"/>
        </w:rPr>
        <w:t>4.4.8.1</w:t>
      </w:r>
      <w:r w:rsidRPr="0023634B">
        <w:rPr>
          <w:sz w:val="24"/>
          <w:szCs w:val="24"/>
        </w:rPr>
        <w:t xml:space="preserve"> Дата рассмотрения Заявок</w:t>
      </w:r>
      <w:r w:rsidR="005773AE" w:rsidRPr="0023634B">
        <w:rPr>
          <w:sz w:val="24"/>
          <w:szCs w:val="24"/>
        </w:rPr>
        <w:t xml:space="preserve"> (ориентировочно)</w:t>
      </w:r>
      <w:r w:rsidRPr="0023634B">
        <w:rPr>
          <w:sz w:val="24"/>
          <w:szCs w:val="24"/>
        </w:rPr>
        <w:t xml:space="preserve">: </w:t>
      </w:r>
      <w:r w:rsidR="00C57F9D">
        <w:rPr>
          <w:b/>
          <w:sz w:val="24"/>
          <w:szCs w:val="24"/>
        </w:rPr>
        <w:t>04</w:t>
      </w:r>
      <w:r w:rsidR="00D57F79" w:rsidRPr="0023634B">
        <w:rPr>
          <w:b/>
          <w:sz w:val="24"/>
          <w:szCs w:val="24"/>
        </w:rPr>
        <w:t>.</w:t>
      </w:r>
      <w:r w:rsidR="00E74CB5" w:rsidRPr="0023634B">
        <w:rPr>
          <w:b/>
          <w:sz w:val="24"/>
          <w:szCs w:val="24"/>
        </w:rPr>
        <w:t>0</w:t>
      </w:r>
      <w:r w:rsidR="00C57F9D">
        <w:rPr>
          <w:b/>
          <w:sz w:val="24"/>
          <w:szCs w:val="24"/>
        </w:rPr>
        <w:t>5</w:t>
      </w:r>
      <w:r w:rsidRPr="0023634B">
        <w:rPr>
          <w:b/>
          <w:sz w:val="24"/>
          <w:szCs w:val="24"/>
        </w:rPr>
        <w:t>.202</w:t>
      </w:r>
      <w:r w:rsidR="00E74CB5" w:rsidRPr="0023634B">
        <w:rPr>
          <w:b/>
          <w:sz w:val="24"/>
          <w:szCs w:val="24"/>
        </w:rPr>
        <w:t>6</w:t>
      </w:r>
      <w:r w:rsidRPr="0023634B">
        <w:rPr>
          <w:b/>
          <w:sz w:val="24"/>
          <w:szCs w:val="24"/>
        </w:rPr>
        <w:t xml:space="preserve"> года  </w:t>
      </w:r>
    </w:p>
    <w:p w14:paraId="11B79B99" w14:textId="6DEC7387" w:rsidR="0033091E" w:rsidRPr="00A44603" w:rsidRDefault="0033091E" w:rsidP="006E534F">
      <w:pPr>
        <w:autoSpaceDE w:val="0"/>
        <w:autoSpaceDN w:val="0"/>
        <w:adjustRightInd w:val="0"/>
        <w:spacing w:line="240" w:lineRule="auto"/>
        <w:ind w:left="567" w:firstLine="0"/>
        <w:rPr>
          <w:b/>
          <w:sz w:val="24"/>
          <w:szCs w:val="24"/>
        </w:rPr>
      </w:pPr>
      <w:r w:rsidRPr="0023634B">
        <w:rPr>
          <w:b/>
          <w:sz w:val="24"/>
          <w:szCs w:val="24"/>
        </w:rPr>
        <w:t xml:space="preserve">4.4.8.2 </w:t>
      </w:r>
      <w:r w:rsidR="005773AE" w:rsidRPr="0023634B">
        <w:rPr>
          <w:sz w:val="24"/>
          <w:szCs w:val="24"/>
        </w:rPr>
        <w:t xml:space="preserve">Дата подведения итогов закупочной процедуры (ориентировочно): </w:t>
      </w:r>
      <w:r w:rsidR="00C57F9D">
        <w:rPr>
          <w:b/>
          <w:sz w:val="24"/>
          <w:szCs w:val="24"/>
        </w:rPr>
        <w:t>05</w:t>
      </w:r>
      <w:r w:rsidR="00164C24" w:rsidRPr="0023634B">
        <w:rPr>
          <w:b/>
          <w:sz w:val="24"/>
          <w:szCs w:val="24"/>
        </w:rPr>
        <w:t>.</w:t>
      </w:r>
      <w:r w:rsidR="00910A30" w:rsidRPr="0023634B">
        <w:rPr>
          <w:b/>
          <w:sz w:val="24"/>
          <w:szCs w:val="24"/>
        </w:rPr>
        <w:t>0</w:t>
      </w:r>
      <w:r w:rsidR="00C57F9D">
        <w:rPr>
          <w:b/>
          <w:sz w:val="24"/>
          <w:szCs w:val="24"/>
        </w:rPr>
        <w:t>5</w:t>
      </w:r>
      <w:r w:rsidR="009A39E3" w:rsidRPr="0023634B">
        <w:rPr>
          <w:b/>
          <w:sz w:val="24"/>
          <w:szCs w:val="24"/>
        </w:rPr>
        <w:t>.202</w:t>
      </w:r>
      <w:r w:rsidR="00910A30" w:rsidRPr="0023634B">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0C021A6B" w14:textId="4B1C4B95" w:rsidR="00197802" w:rsidRPr="00197802" w:rsidRDefault="00197802" w:rsidP="00197802">
      <w:pPr>
        <w:shd w:val="clear" w:color="auto" w:fill="FFFFFF" w:themeFill="background1"/>
        <w:tabs>
          <w:tab w:val="left" w:pos="851"/>
        </w:tabs>
        <w:spacing w:line="240" w:lineRule="atLeast"/>
        <w:ind w:left="567" w:firstLine="0"/>
        <w:rPr>
          <w:noProof/>
          <w:sz w:val="24"/>
          <w:szCs w:val="24"/>
        </w:rPr>
      </w:pPr>
      <w:r w:rsidRPr="00436E3A">
        <w:rPr>
          <w:b/>
          <w:noProof/>
          <w:sz w:val="24"/>
          <w:szCs w:val="24"/>
        </w:rPr>
        <w:t xml:space="preserve">4.4.9.3. </w:t>
      </w:r>
      <w:r w:rsidRPr="00436E3A">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r>
      <w:r w:rsidR="0038676B" w:rsidRPr="00412CD1">
        <w:rPr>
          <w:sz w:val="24"/>
          <w:szCs w:val="24"/>
        </w:rPr>
        <w:lastRenderedPageBreak/>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6350408B" w14:textId="0FF7951F" w:rsidR="00C57F9D" w:rsidRPr="002C76BD" w:rsidRDefault="00C57F9D" w:rsidP="00C57F9D">
      <w:pPr>
        <w:spacing w:line="240" w:lineRule="auto"/>
        <w:ind w:left="567" w:firstLine="0"/>
        <w:rPr>
          <w:sz w:val="24"/>
          <w:szCs w:val="24"/>
        </w:rPr>
      </w:pPr>
      <w:bookmarkStart w:id="61" w:name="_Toc322017057"/>
      <w:r w:rsidRPr="002C76BD">
        <w:rPr>
          <w:b/>
          <w:sz w:val="24"/>
          <w:szCs w:val="24"/>
        </w:rPr>
        <w:t xml:space="preserve">ж) </w:t>
      </w:r>
      <w:r w:rsidRPr="002C76BD">
        <w:rPr>
          <w:sz w:val="24"/>
          <w:szCs w:val="24"/>
        </w:rPr>
        <w:t>участник закупки должен соответствовать обязательным требованиям, согласно п.п.  2.</w:t>
      </w:r>
      <w:r>
        <w:rPr>
          <w:sz w:val="24"/>
          <w:szCs w:val="24"/>
        </w:rPr>
        <w:t>10</w:t>
      </w:r>
      <w:r w:rsidRPr="002C76BD">
        <w:rPr>
          <w:sz w:val="24"/>
          <w:szCs w:val="24"/>
        </w:rPr>
        <w:t>.</w:t>
      </w:r>
      <w:r>
        <w:rPr>
          <w:sz w:val="24"/>
          <w:szCs w:val="24"/>
        </w:rPr>
        <w:t xml:space="preserve"> </w:t>
      </w:r>
      <w:r w:rsidRPr="002C76BD">
        <w:rPr>
          <w:sz w:val="24"/>
          <w:szCs w:val="24"/>
        </w:rPr>
        <w:t>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F656DD9" w:rsidR="0033091E" w:rsidRPr="00412CD1"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1"/>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1ACE82B3"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A35DFD">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00CA08AD" w14:textId="1CF30B79" w:rsidR="00956828" w:rsidRPr="00F678D0" w:rsidRDefault="00F678D0" w:rsidP="00F678D0">
      <w:pPr>
        <w:spacing w:line="240" w:lineRule="atLeast"/>
        <w:ind w:left="567" w:firstLine="0"/>
        <w:rPr>
          <w:sz w:val="24"/>
          <w:szCs w:val="24"/>
        </w:rPr>
      </w:pPr>
      <w:r w:rsidRPr="00412CD1">
        <w:rPr>
          <w:b/>
          <w:sz w:val="24"/>
          <w:szCs w:val="24"/>
        </w:rPr>
        <w:t>е)</w:t>
      </w:r>
      <w:r w:rsidRPr="00412CD1">
        <w:rPr>
          <w:sz w:val="24"/>
          <w:szCs w:val="24"/>
        </w:rPr>
        <w:t xml:space="preserve"> </w:t>
      </w:r>
      <w:r w:rsidRPr="00670FDA">
        <w:rPr>
          <w:sz w:val="24"/>
          <w:szCs w:val="24"/>
        </w:rPr>
        <w:t xml:space="preserve">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w:t>
      </w:r>
      <w:r w:rsidRPr="00670FDA">
        <w:rPr>
          <w:sz w:val="24"/>
          <w:szCs w:val="24"/>
        </w:rPr>
        <w:lastRenderedPageBreak/>
        <w:t>закупки не уплачивал страховые взносы, то предоставить отчеты по форме ЕФС-1 подраздел 1.1 с электронной отметкой СФР на каждого специалиста (п.2.</w:t>
      </w:r>
      <w:r>
        <w:rPr>
          <w:sz w:val="24"/>
          <w:szCs w:val="24"/>
        </w:rPr>
        <w:t>7.1.</w:t>
      </w:r>
      <w:r w:rsidRPr="00670FDA">
        <w:rPr>
          <w:sz w:val="24"/>
          <w:szCs w:val="24"/>
        </w:rPr>
        <w:t>);</w:t>
      </w:r>
    </w:p>
    <w:p w14:paraId="452EC00A" w14:textId="1B818F18"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0B8120CA" w14:textId="77777777" w:rsidR="00C57F9D" w:rsidRPr="00937FCE" w:rsidRDefault="00C57F9D" w:rsidP="00C57F9D">
      <w:pPr>
        <w:tabs>
          <w:tab w:val="left" w:pos="1701"/>
        </w:tabs>
        <w:spacing w:line="240" w:lineRule="atLeast"/>
        <w:ind w:left="567" w:firstLine="0"/>
        <w:rPr>
          <w:sz w:val="24"/>
          <w:szCs w:val="24"/>
        </w:rPr>
      </w:pPr>
      <w:r w:rsidRPr="00432D82">
        <w:rPr>
          <w:b/>
          <w:sz w:val="24"/>
          <w:szCs w:val="24"/>
        </w:rPr>
        <w:t>и)</w:t>
      </w:r>
      <w:r w:rsidRPr="00432D82">
        <w:rPr>
          <w:sz w:val="24"/>
          <w:szCs w:val="24"/>
        </w:rPr>
        <w:t xml:space="preserve"> документ, подтверждающий владение </w:t>
      </w:r>
      <w:r>
        <w:rPr>
          <w:sz w:val="24"/>
          <w:szCs w:val="24"/>
        </w:rPr>
        <w:t>строительной спец</w:t>
      </w:r>
      <w:r w:rsidRPr="00432D82">
        <w:rPr>
          <w:sz w:val="24"/>
          <w:szCs w:val="24"/>
        </w:rPr>
        <w:t>техникой в собственности или ином законном основании</w:t>
      </w:r>
      <w:r w:rsidRPr="00937FCE">
        <w:rPr>
          <w:sz w:val="24"/>
          <w:szCs w:val="24"/>
        </w:rPr>
        <w:t>. Предоставляется паспорт транспортного средства и свидетельство о регистрации транспортного средства</w:t>
      </w:r>
      <w:r w:rsidRPr="00937FCE">
        <w:t xml:space="preserve"> </w:t>
      </w:r>
      <w:r w:rsidRPr="00937FCE">
        <w:rPr>
          <w:sz w:val="24"/>
          <w:szCs w:val="24"/>
        </w:rPr>
        <w:t>или договор аренды автотехники, которую Участник будет использовать при выполнении работ по договору (п.п.1 п.2.</w:t>
      </w:r>
      <w:r>
        <w:rPr>
          <w:sz w:val="24"/>
          <w:szCs w:val="24"/>
        </w:rPr>
        <w:t>10</w:t>
      </w:r>
      <w:r w:rsidRPr="00937FCE">
        <w:rPr>
          <w:sz w:val="24"/>
          <w:szCs w:val="24"/>
        </w:rPr>
        <w:t>, форма 3);</w:t>
      </w:r>
    </w:p>
    <w:p w14:paraId="73D39F13" w14:textId="77777777" w:rsidR="00C57F9D" w:rsidRPr="00937FCE" w:rsidRDefault="00C57F9D" w:rsidP="00C57F9D">
      <w:pPr>
        <w:tabs>
          <w:tab w:val="left" w:pos="1701"/>
        </w:tabs>
        <w:spacing w:line="240" w:lineRule="atLeast"/>
        <w:ind w:left="567" w:firstLine="0"/>
        <w:rPr>
          <w:sz w:val="24"/>
          <w:szCs w:val="24"/>
        </w:rPr>
      </w:pPr>
      <w:r w:rsidRPr="00937FCE">
        <w:rPr>
          <w:b/>
          <w:sz w:val="24"/>
          <w:szCs w:val="24"/>
        </w:rPr>
        <w:t>к)</w:t>
      </w:r>
      <w:r w:rsidRPr="00937FCE">
        <w:rPr>
          <w:sz w:val="24"/>
          <w:szCs w:val="24"/>
        </w:rPr>
        <w:t xml:space="preserve"> </w:t>
      </w:r>
      <w:r w:rsidRPr="005F1423">
        <w:rPr>
          <w:sz w:val="24"/>
          <w:szCs w:val="24"/>
        </w:rPr>
        <w:t>документ, подтверждающий о владении оборудованием (УПД и инвентарная карточка учёта объекта основных средств по форме ОС-6), или договор аренды/пользования и т.п. и акт приема-передачи оборудования, которую Участник будет использовать при выполнении работ по договору (п.п.2 п.2.</w:t>
      </w:r>
      <w:r>
        <w:rPr>
          <w:sz w:val="24"/>
          <w:szCs w:val="24"/>
        </w:rPr>
        <w:t>10</w:t>
      </w:r>
      <w:r w:rsidRPr="005F1423">
        <w:rPr>
          <w:sz w:val="24"/>
          <w:szCs w:val="24"/>
        </w:rPr>
        <w:t>, форма 3);</w:t>
      </w:r>
    </w:p>
    <w:p w14:paraId="188A96DD" w14:textId="77777777" w:rsidR="00C57F9D" w:rsidRPr="00937FCE" w:rsidRDefault="00C57F9D" w:rsidP="00C57F9D">
      <w:pPr>
        <w:tabs>
          <w:tab w:val="left" w:pos="1701"/>
        </w:tabs>
        <w:spacing w:line="240" w:lineRule="atLeast"/>
        <w:ind w:left="567" w:firstLine="0"/>
        <w:rPr>
          <w:sz w:val="24"/>
          <w:szCs w:val="24"/>
        </w:rPr>
      </w:pPr>
      <w:r w:rsidRPr="00937FCE">
        <w:rPr>
          <w:b/>
          <w:sz w:val="24"/>
          <w:szCs w:val="24"/>
        </w:rPr>
        <w:t>л)</w:t>
      </w:r>
      <w:r w:rsidRPr="00937FCE">
        <w:rPr>
          <w:sz w:val="24"/>
          <w:szCs w:val="24"/>
        </w:rPr>
        <w:t xml:space="preserve"> документ, подтверждающий образование и квалификацию (диплом об образовании или удостоверение, или протокол или свидетельство и др.) сотрудников, которые будут выполнять работы по договору) (п. п. 3 п.2.</w:t>
      </w:r>
      <w:r>
        <w:rPr>
          <w:sz w:val="24"/>
          <w:szCs w:val="24"/>
        </w:rPr>
        <w:t>10</w:t>
      </w:r>
      <w:r w:rsidRPr="00937FCE">
        <w:rPr>
          <w:sz w:val="24"/>
          <w:szCs w:val="24"/>
        </w:rPr>
        <w:t>, форма 3);</w:t>
      </w:r>
    </w:p>
    <w:p w14:paraId="17CA529C" w14:textId="77777777" w:rsidR="00C57F9D" w:rsidRPr="00937FCE" w:rsidRDefault="00C57F9D" w:rsidP="00C57F9D">
      <w:pPr>
        <w:tabs>
          <w:tab w:val="left" w:pos="1701"/>
        </w:tabs>
        <w:spacing w:line="240" w:lineRule="atLeast"/>
        <w:ind w:left="567" w:firstLine="0"/>
        <w:rPr>
          <w:sz w:val="24"/>
          <w:szCs w:val="24"/>
        </w:rPr>
      </w:pPr>
      <w:r w:rsidRPr="00937FCE">
        <w:rPr>
          <w:b/>
          <w:sz w:val="24"/>
          <w:szCs w:val="24"/>
        </w:rPr>
        <w:t>м)</w:t>
      </w:r>
      <w:r w:rsidRPr="00937FCE">
        <w:rPr>
          <w:sz w:val="24"/>
          <w:szCs w:val="24"/>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(п.п.3 п.2.</w:t>
      </w:r>
      <w:r>
        <w:rPr>
          <w:sz w:val="24"/>
          <w:szCs w:val="24"/>
        </w:rPr>
        <w:t>10</w:t>
      </w:r>
      <w:r w:rsidRPr="00937FCE">
        <w:rPr>
          <w:sz w:val="24"/>
          <w:szCs w:val="24"/>
        </w:rPr>
        <w:t>, форма 3).</w:t>
      </w:r>
    </w:p>
    <w:p w14:paraId="37C4D365" w14:textId="3A7E0A1D" w:rsidR="007E4F98" w:rsidRPr="00F6014E" w:rsidRDefault="00C57F9D" w:rsidP="00C57F9D">
      <w:pPr>
        <w:tabs>
          <w:tab w:val="left" w:pos="1701"/>
        </w:tabs>
        <w:spacing w:line="240" w:lineRule="atLeast"/>
        <w:ind w:left="567" w:firstLine="0"/>
        <w:rPr>
          <w:sz w:val="24"/>
          <w:szCs w:val="24"/>
        </w:rPr>
      </w:pPr>
      <w:r>
        <w:rPr>
          <w:b/>
          <w:sz w:val="24"/>
          <w:szCs w:val="24"/>
        </w:rPr>
        <w:t>н</w:t>
      </w:r>
      <w:r w:rsidRPr="005F1423">
        <w:rPr>
          <w:b/>
          <w:sz w:val="24"/>
          <w:szCs w:val="24"/>
        </w:rPr>
        <w:t>)</w:t>
      </w:r>
      <w:r w:rsidRPr="005F1423">
        <w:rPr>
          <w:sz w:val="24"/>
          <w:szCs w:val="24"/>
        </w:rPr>
        <w:t xml:space="preserve"> заключенные договоры на выполнение аналогичной работы по оформлению внешнего вида АЗС и документы, подтверждающие их выполнение (справка о стоимости выполненных работ по форме КС-3, акты о приемке выполненных работ по форме КС-2, акты приемки законченного строительством объекта по форме КС-11) (п.п.</w:t>
      </w:r>
      <w:r>
        <w:rPr>
          <w:sz w:val="24"/>
          <w:szCs w:val="24"/>
        </w:rPr>
        <w:t>4</w:t>
      </w:r>
      <w:r w:rsidRPr="005F1423">
        <w:rPr>
          <w:sz w:val="24"/>
          <w:szCs w:val="24"/>
        </w:rPr>
        <w:t xml:space="preserve"> п.2.</w:t>
      </w:r>
      <w:r>
        <w:rPr>
          <w:sz w:val="24"/>
          <w:szCs w:val="24"/>
        </w:rPr>
        <w:t>10</w:t>
      </w:r>
      <w:r w:rsidRPr="005F1423">
        <w:rPr>
          <w:sz w:val="24"/>
          <w:szCs w:val="24"/>
        </w:rPr>
        <w:t>, форма 4).</w:t>
      </w:r>
    </w:p>
    <w:p w14:paraId="428C4026" w14:textId="0C18075D"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3047A">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lastRenderedPageBreak/>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2"/>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412CD1">
        <w:rPr>
          <w:rFonts w:cs="Arial"/>
          <w:b/>
          <w:bCs/>
          <w:sz w:val="24"/>
          <w:szCs w:val="24"/>
        </w:rPr>
        <w:t xml:space="preserve"> Закупочная комиссия. Отбор и оценка </w:t>
      </w:r>
      <w:bookmarkEnd w:id="65"/>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412CD1">
        <w:rPr>
          <w:b/>
          <w:bCs/>
          <w:sz w:val="24"/>
          <w:szCs w:val="24"/>
        </w:rPr>
        <w:t>Общие положения</w:t>
      </w:r>
      <w:bookmarkEnd w:id="66"/>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lastRenderedPageBreak/>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7"/>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lastRenderedPageBreak/>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3"/>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24EEDBDA" w14:textId="77777777" w:rsidR="00A07550" w:rsidRDefault="00AA3E76" w:rsidP="00AA3E76">
      <w:pPr>
        <w:spacing w:line="240" w:lineRule="atLeast"/>
        <w:ind w:left="567" w:firstLine="0"/>
        <w:rPr>
          <w:sz w:val="24"/>
          <w:szCs w:val="24"/>
        </w:rPr>
      </w:pPr>
      <w:r w:rsidRPr="00AA3E76">
        <w:rPr>
          <w:sz w:val="24"/>
          <w:szCs w:val="24"/>
        </w:rPr>
        <w:t xml:space="preserve">    На основании </w:t>
      </w:r>
      <w:proofErr w:type="spellStart"/>
      <w:r w:rsidRPr="00AA3E76">
        <w:rPr>
          <w:sz w:val="24"/>
          <w:szCs w:val="24"/>
        </w:rPr>
        <w:t>пп</w:t>
      </w:r>
      <w:proofErr w:type="spellEnd"/>
      <w:r w:rsidRPr="00AA3E7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Pr="00AA3E76">
        <w:rPr>
          <w:sz w:val="24"/>
          <w:szCs w:val="24"/>
        </w:rPr>
        <w:lastRenderedPageBreak/>
        <w:t>отдельными видами юридических лиц» запрет, ограничение, преимущество н</w:t>
      </w:r>
      <w:r w:rsidR="00A07550">
        <w:rPr>
          <w:sz w:val="24"/>
          <w:szCs w:val="24"/>
        </w:rPr>
        <w:t xml:space="preserve">е распространяются на настоящую закупку. </w:t>
      </w:r>
    </w:p>
    <w:p w14:paraId="57D56A11" w14:textId="71CEA977" w:rsidR="009D2867" w:rsidRPr="00AA3E76" w:rsidRDefault="00A07550" w:rsidP="00AA3E76">
      <w:pPr>
        <w:spacing w:line="240" w:lineRule="atLeast"/>
        <w:ind w:left="567" w:firstLine="0"/>
        <w:rPr>
          <w:sz w:val="24"/>
          <w:szCs w:val="24"/>
        </w:rPr>
      </w:pPr>
      <w:r>
        <w:rPr>
          <w:sz w:val="24"/>
          <w:szCs w:val="24"/>
        </w:rPr>
        <w:t xml:space="preserve">     </w:t>
      </w:r>
      <w:r w:rsidR="00AA3E76" w:rsidRPr="00AA3E76">
        <w:rPr>
          <w:sz w:val="24"/>
          <w:szCs w:val="24"/>
        </w:rPr>
        <w:t xml:space="preserve">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64"/>
    <w:bookmarkEnd w:id="47"/>
    <w:bookmarkEnd w:id="48"/>
    <w:bookmarkEnd w:id="49"/>
    <w:bookmarkEnd w:id="50"/>
    <w:bookmarkEnd w:id="51"/>
    <w:p w14:paraId="4E854BD6" w14:textId="77777777" w:rsidR="00AF5360" w:rsidRPr="003444EB" w:rsidRDefault="00AF5360" w:rsidP="00AF5360">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9"/>
        <w:gridCol w:w="5357"/>
        <w:gridCol w:w="1021"/>
        <w:gridCol w:w="42"/>
        <w:gridCol w:w="1064"/>
      </w:tblGrid>
      <w:tr w:rsidR="00C57F9D" w:rsidRPr="00C57F9D" w14:paraId="0AB0A1BE" w14:textId="77777777" w:rsidTr="00C254EC">
        <w:trPr>
          <w:trHeight w:val="690"/>
        </w:trPr>
        <w:tc>
          <w:tcPr>
            <w:tcW w:w="567" w:type="dxa"/>
            <w:vMerge w:val="restart"/>
            <w:vAlign w:val="center"/>
          </w:tcPr>
          <w:p w14:paraId="20F882A7" w14:textId="77777777" w:rsidR="00C57F9D" w:rsidRPr="00C57F9D" w:rsidRDefault="00C57F9D" w:rsidP="00C57F9D">
            <w:pPr>
              <w:tabs>
                <w:tab w:val="left" w:pos="885"/>
              </w:tabs>
              <w:spacing w:after="120" w:line="240" w:lineRule="auto"/>
              <w:jc w:val="center"/>
              <w:rPr>
                <w:b/>
                <w:snapToGrid w:val="0"/>
                <w:sz w:val="24"/>
                <w:szCs w:val="24"/>
              </w:rPr>
            </w:pPr>
            <w:r w:rsidRPr="00C57F9D">
              <w:rPr>
                <w:b/>
                <w:snapToGrid w:val="0"/>
                <w:sz w:val="24"/>
                <w:szCs w:val="24"/>
              </w:rPr>
              <w:t>№ п/п</w:t>
            </w:r>
          </w:p>
        </w:tc>
        <w:tc>
          <w:tcPr>
            <w:tcW w:w="2014" w:type="dxa"/>
            <w:gridSpan w:val="2"/>
            <w:vMerge w:val="restart"/>
            <w:vAlign w:val="center"/>
          </w:tcPr>
          <w:p w14:paraId="78B8FE55" w14:textId="77777777" w:rsidR="00C57F9D" w:rsidRPr="00C57F9D" w:rsidRDefault="00C57F9D" w:rsidP="00C57F9D">
            <w:pPr>
              <w:tabs>
                <w:tab w:val="left" w:pos="600"/>
              </w:tabs>
              <w:spacing w:after="120" w:line="240" w:lineRule="auto"/>
              <w:jc w:val="center"/>
              <w:rPr>
                <w:b/>
                <w:snapToGrid w:val="0"/>
                <w:sz w:val="24"/>
                <w:szCs w:val="24"/>
              </w:rPr>
            </w:pPr>
            <w:r w:rsidRPr="00C57F9D">
              <w:rPr>
                <w:b/>
                <w:bCs/>
                <w:snapToGrid w:val="0"/>
                <w:sz w:val="24"/>
                <w:szCs w:val="24"/>
              </w:rPr>
              <w:t>Критерий</w:t>
            </w:r>
          </w:p>
        </w:tc>
        <w:tc>
          <w:tcPr>
            <w:tcW w:w="5357" w:type="dxa"/>
            <w:vMerge w:val="restart"/>
            <w:vAlign w:val="center"/>
          </w:tcPr>
          <w:p w14:paraId="6C01EF86" w14:textId="77777777" w:rsidR="00C57F9D" w:rsidRPr="00C57F9D" w:rsidRDefault="00C57F9D" w:rsidP="00C57F9D">
            <w:pPr>
              <w:tabs>
                <w:tab w:val="left" w:pos="600"/>
              </w:tabs>
              <w:spacing w:after="120" w:line="240" w:lineRule="auto"/>
              <w:jc w:val="center"/>
              <w:rPr>
                <w:b/>
                <w:snapToGrid w:val="0"/>
                <w:sz w:val="24"/>
                <w:szCs w:val="24"/>
              </w:rPr>
            </w:pPr>
            <w:r w:rsidRPr="00C57F9D">
              <w:rPr>
                <w:b/>
                <w:bCs/>
                <w:snapToGrid w:val="0"/>
                <w:sz w:val="24"/>
                <w:szCs w:val="24"/>
              </w:rPr>
              <w:t>Порядок оценки</w:t>
            </w:r>
          </w:p>
        </w:tc>
        <w:tc>
          <w:tcPr>
            <w:tcW w:w="2127" w:type="dxa"/>
            <w:gridSpan w:val="3"/>
            <w:vAlign w:val="center"/>
          </w:tcPr>
          <w:p w14:paraId="214ED035" w14:textId="77777777" w:rsidR="00C57F9D" w:rsidRPr="00C57F9D" w:rsidRDefault="00C57F9D" w:rsidP="00C57F9D">
            <w:pPr>
              <w:tabs>
                <w:tab w:val="left" w:pos="34"/>
                <w:tab w:val="left" w:pos="62"/>
              </w:tabs>
              <w:spacing w:line="240" w:lineRule="auto"/>
              <w:ind w:right="33"/>
              <w:jc w:val="center"/>
              <w:rPr>
                <w:b/>
                <w:bCs/>
                <w:snapToGrid w:val="0"/>
                <w:sz w:val="24"/>
                <w:szCs w:val="24"/>
              </w:rPr>
            </w:pPr>
            <w:r w:rsidRPr="00C57F9D">
              <w:rPr>
                <w:b/>
                <w:bCs/>
                <w:snapToGrid w:val="0"/>
                <w:sz w:val="24"/>
                <w:szCs w:val="24"/>
              </w:rPr>
              <w:t>Значимость критериев</w:t>
            </w:r>
          </w:p>
          <w:p w14:paraId="679643B7" w14:textId="77777777" w:rsidR="00C57F9D" w:rsidRPr="00C57F9D" w:rsidRDefault="00C57F9D" w:rsidP="00C57F9D">
            <w:pPr>
              <w:tabs>
                <w:tab w:val="left" w:pos="34"/>
                <w:tab w:val="left" w:pos="62"/>
              </w:tabs>
              <w:spacing w:line="240" w:lineRule="auto"/>
              <w:ind w:right="33"/>
              <w:jc w:val="center"/>
              <w:rPr>
                <w:b/>
                <w:bCs/>
                <w:snapToGrid w:val="0"/>
                <w:sz w:val="24"/>
                <w:szCs w:val="24"/>
              </w:rPr>
            </w:pPr>
            <w:r w:rsidRPr="00C57F9D">
              <w:rPr>
                <w:b/>
                <w:bCs/>
                <w:snapToGrid w:val="0"/>
                <w:sz w:val="24"/>
                <w:szCs w:val="24"/>
              </w:rPr>
              <w:t xml:space="preserve">оценки заявок </w:t>
            </w:r>
          </w:p>
        </w:tc>
      </w:tr>
      <w:tr w:rsidR="00C57F9D" w:rsidRPr="00C57F9D" w14:paraId="2BB9C6AA" w14:textId="77777777" w:rsidTr="00C254EC">
        <w:trPr>
          <w:trHeight w:val="690"/>
        </w:trPr>
        <w:tc>
          <w:tcPr>
            <w:tcW w:w="567" w:type="dxa"/>
            <w:vMerge/>
            <w:vAlign w:val="center"/>
          </w:tcPr>
          <w:p w14:paraId="3539BCD5" w14:textId="77777777" w:rsidR="00C57F9D" w:rsidRPr="00C57F9D" w:rsidRDefault="00C57F9D" w:rsidP="00C57F9D">
            <w:pPr>
              <w:tabs>
                <w:tab w:val="left" w:pos="885"/>
              </w:tabs>
              <w:spacing w:after="120" w:line="240" w:lineRule="auto"/>
              <w:jc w:val="center"/>
              <w:rPr>
                <w:b/>
                <w:snapToGrid w:val="0"/>
                <w:sz w:val="24"/>
                <w:szCs w:val="24"/>
              </w:rPr>
            </w:pPr>
          </w:p>
        </w:tc>
        <w:tc>
          <w:tcPr>
            <w:tcW w:w="2014" w:type="dxa"/>
            <w:gridSpan w:val="2"/>
            <w:vMerge/>
            <w:vAlign w:val="center"/>
          </w:tcPr>
          <w:p w14:paraId="030E03CF" w14:textId="77777777" w:rsidR="00C57F9D" w:rsidRPr="00C57F9D" w:rsidRDefault="00C57F9D" w:rsidP="00C57F9D">
            <w:pPr>
              <w:tabs>
                <w:tab w:val="left" w:pos="600"/>
              </w:tabs>
              <w:spacing w:after="120" w:line="240" w:lineRule="auto"/>
              <w:jc w:val="center"/>
              <w:rPr>
                <w:b/>
                <w:bCs/>
                <w:snapToGrid w:val="0"/>
                <w:sz w:val="24"/>
                <w:szCs w:val="24"/>
              </w:rPr>
            </w:pPr>
          </w:p>
        </w:tc>
        <w:tc>
          <w:tcPr>
            <w:tcW w:w="5357" w:type="dxa"/>
            <w:vMerge/>
            <w:vAlign w:val="center"/>
          </w:tcPr>
          <w:p w14:paraId="4BB4DA2A" w14:textId="77777777" w:rsidR="00C57F9D" w:rsidRPr="00C57F9D" w:rsidRDefault="00C57F9D" w:rsidP="00C57F9D">
            <w:pPr>
              <w:tabs>
                <w:tab w:val="left" w:pos="600"/>
              </w:tabs>
              <w:spacing w:after="120" w:line="240" w:lineRule="auto"/>
              <w:jc w:val="center"/>
              <w:rPr>
                <w:b/>
                <w:bCs/>
                <w:snapToGrid w:val="0"/>
                <w:sz w:val="24"/>
                <w:szCs w:val="24"/>
              </w:rPr>
            </w:pPr>
          </w:p>
        </w:tc>
        <w:tc>
          <w:tcPr>
            <w:tcW w:w="1021" w:type="dxa"/>
            <w:vAlign w:val="center"/>
          </w:tcPr>
          <w:p w14:paraId="74225F6A" w14:textId="77777777" w:rsidR="00C57F9D" w:rsidRPr="00C57F9D" w:rsidRDefault="00C57F9D" w:rsidP="00C57F9D">
            <w:pPr>
              <w:tabs>
                <w:tab w:val="left" w:pos="34"/>
                <w:tab w:val="left" w:pos="62"/>
              </w:tabs>
              <w:spacing w:line="240" w:lineRule="auto"/>
              <w:ind w:right="33" w:firstLine="0"/>
              <w:jc w:val="center"/>
              <w:rPr>
                <w:b/>
                <w:bCs/>
                <w:snapToGrid w:val="0"/>
                <w:sz w:val="24"/>
                <w:szCs w:val="24"/>
                <w:lang w:val="en-US"/>
              </w:rPr>
            </w:pPr>
            <w:r w:rsidRPr="00C57F9D">
              <w:rPr>
                <w:b/>
                <w:bCs/>
                <w:snapToGrid w:val="0"/>
                <w:sz w:val="24"/>
                <w:szCs w:val="24"/>
                <w:lang w:val="en-US"/>
              </w:rPr>
              <w:t>%</w:t>
            </w:r>
          </w:p>
        </w:tc>
        <w:tc>
          <w:tcPr>
            <w:tcW w:w="1106" w:type="dxa"/>
            <w:gridSpan w:val="2"/>
            <w:vAlign w:val="center"/>
          </w:tcPr>
          <w:p w14:paraId="65B35466" w14:textId="77777777" w:rsidR="00C57F9D" w:rsidRPr="00C57F9D" w:rsidRDefault="00C57F9D" w:rsidP="00C57F9D">
            <w:pPr>
              <w:tabs>
                <w:tab w:val="left" w:pos="34"/>
                <w:tab w:val="left" w:pos="62"/>
              </w:tabs>
              <w:spacing w:line="240" w:lineRule="auto"/>
              <w:ind w:right="33" w:firstLine="0"/>
              <w:jc w:val="center"/>
              <w:rPr>
                <w:b/>
                <w:bCs/>
                <w:snapToGrid w:val="0"/>
                <w:sz w:val="24"/>
                <w:szCs w:val="24"/>
              </w:rPr>
            </w:pPr>
            <w:r w:rsidRPr="00C57F9D">
              <w:rPr>
                <w:b/>
                <w:bCs/>
                <w:snapToGrid w:val="0"/>
                <w:sz w:val="24"/>
                <w:szCs w:val="24"/>
              </w:rPr>
              <w:t>коэффициент</w:t>
            </w:r>
          </w:p>
        </w:tc>
      </w:tr>
      <w:tr w:rsidR="00C57F9D" w:rsidRPr="00C57F9D" w14:paraId="4690671C" w14:textId="77777777" w:rsidTr="00C254EC">
        <w:trPr>
          <w:trHeight w:val="396"/>
        </w:trPr>
        <w:tc>
          <w:tcPr>
            <w:tcW w:w="7938" w:type="dxa"/>
            <w:gridSpan w:val="4"/>
            <w:vAlign w:val="center"/>
          </w:tcPr>
          <w:p w14:paraId="11073A08" w14:textId="77777777" w:rsidR="00C57F9D" w:rsidRPr="00C57F9D" w:rsidRDefault="00C57F9D" w:rsidP="00C57F9D">
            <w:pPr>
              <w:widowControl w:val="0"/>
              <w:numPr>
                <w:ilvl w:val="0"/>
                <w:numId w:val="45"/>
              </w:numPr>
              <w:tabs>
                <w:tab w:val="left" w:pos="600"/>
              </w:tabs>
              <w:autoSpaceDE w:val="0"/>
              <w:autoSpaceDN w:val="0"/>
              <w:adjustRightInd w:val="0"/>
              <w:spacing w:after="120" w:line="240" w:lineRule="auto"/>
              <w:contextualSpacing/>
              <w:rPr>
                <w:bCs/>
                <w:snapToGrid w:val="0"/>
                <w:sz w:val="24"/>
                <w:szCs w:val="24"/>
              </w:rPr>
            </w:pPr>
            <w:r w:rsidRPr="00C57F9D">
              <w:rPr>
                <w:bCs/>
                <w:snapToGrid w:val="0"/>
                <w:sz w:val="24"/>
                <w:szCs w:val="24"/>
              </w:rPr>
              <w:t>Ценовой критерий</w:t>
            </w:r>
          </w:p>
        </w:tc>
        <w:tc>
          <w:tcPr>
            <w:tcW w:w="1021" w:type="dxa"/>
            <w:vAlign w:val="center"/>
          </w:tcPr>
          <w:p w14:paraId="5D4A0950" w14:textId="77777777" w:rsidR="00C57F9D" w:rsidRPr="00C57F9D" w:rsidRDefault="00C57F9D" w:rsidP="00C57F9D">
            <w:pPr>
              <w:tabs>
                <w:tab w:val="left" w:pos="34"/>
                <w:tab w:val="left" w:pos="62"/>
              </w:tabs>
              <w:spacing w:line="240" w:lineRule="auto"/>
              <w:ind w:right="33" w:firstLine="0"/>
              <w:jc w:val="center"/>
              <w:rPr>
                <w:b/>
                <w:bCs/>
                <w:snapToGrid w:val="0"/>
                <w:sz w:val="24"/>
                <w:szCs w:val="24"/>
                <w:lang w:val="en-US"/>
              </w:rPr>
            </w:pPr>
          </w:p>
        </w:tc>
        <w:tc>
          <w:tcPr>
            <w:tcW w:w="1106" w:type="dxa"/>
            <w:gridSpan w:val="2"/>
            <w:vAlign w:val="center"/>
          </w:tcPr>
          <w:p w14:paraId="7C543C0B" w14:textId="77777777" w:rsidR="00C57F9D" w:rsidRPr="00C57F9D" w:rsidRDefault="00C57F9D" w:rsidP="00C57F9D">
            <w:pPr>
              <w:tabs>
                <w:tab w:val="left" w:pos="34"/>
                <w:tab w:val="left" w:pos="62"/>
              </w:tabs>
              <w:spacing w:line="240" w:lineRule="auto"/>
              <w:ind w:right="33" w:firstLine="0"/>
              <w:jc w:val="center"/>
              <w:rPr>
                <w:b/>
                <w:bCs/>
                <w:snapToGrid w:val="0"/>
                <w:sz w:val="24"/>
                <w:szCs w:val="24"/>
              </w:rPr>
            </w:pPr>
          </w:p>
        </w:tc>
      </w:tr>
      <w:tr w:rsidR="00C57F9D" w:rsidRPr="00C57F9D" w14:paraId="21DC6F42" w14:textId="77777777" w:rsidTr="00C254EC">
        <w:trPr>
          <w:trHeight w:val="1103"/>
        </w:trPr>
        <w:tc>
          <w:tcPr>
            <w:tcW w:w="567" w:type="dxa"/>
            <w:vMerge w:val="restart"/>
            <w:vAlign w:val="center"/>
          </w:tcPr>
          <w:p w14:paraId="2CD0736A" w14:textId="77777777" w:rsidR="00C57F9D" w:rsidRPr="00C57F9D" w:rsidRDefault="00C57F9D" w:rsidP="00C57F9D">
            <w:pPr>
              <w:tabs>
                <w:tab w:val="left" w:pos="885"/>
              </w:tabs>
              <w:spacing w:after="120" w:line="240" w:lineRule="auto"/>
              <w:ind w:left="-79" w:firstLine="646"/>
              <w:jc w:val="center"/>
              <w:rPr>
                <w:snapToGrid w:val="0"/>
                <w:sz w:val="24"/>
                <w:szCs w:val="24"/>
              </w:rPr>
            </w:pPr>
            <w:r w:rsidRPr="00C57F9D">
              <w:rPr>
                <w:snapToGrid w:val="0"/>
                <w:sz w:val="24"/>
                <w:szCs w:val="24"/>
              </w:rPr>
              <w:t>11.1</w:t>
            </w:r>
          </w:p>
          <w:p w14:paraId="53E885F8" w14:textId="77777777" w:rsidR="00C57F9D" w:rsidRPr="00C57F9D" w:rsidRDefault="00C57F9D" w:rsidP="00C57F9D">
            <w:pPr>
              <w:tabs>
                <w:tab w:val="left" w:pos="885"/>
              </w:tabs>
              <w:spacing w:after="120" w:line="240" w:lineRule="auto"/>
              <w:jc w:val="center"/>
              <w:rPr>
                <w:snapToGrid w:val="0"/>
                <w:sz w:val="24"/>
                <w:szCs w:val="24"/>
              </w:rPr>
            </w:pPr>
          </w:p>
        </w:tc>
        <w:tc>
          <w:tcPr>
            <w:tcW w:w="2014" w:type="dxa"/>
            <w:gridSpan w:val="2"/>
            <w:vMerge w:val="restart"/>
            <w:vAlign w:val="center"/>
          </w:tcPr>
          <w:p w14:paraId="1A685A7B" w14:textId="77777777" w:rsidR="00C57F9D" w:rsidRPr="00C57F9D" w:rsidRDefault="00C57F9D" w:rsidP="00C57F9D">
            <w:pPr>
              <w:tabs>
                <w:tab w:val="left" w:pos="600"/>
              </w:tabs>
              <w:spacing w:after="120" w:line="240" w:lineRule="auto"/>
              <w:ind w:firstLine="0"/>
              <w:rPr>
                <w:snapToGrid w:val="0"/>
                <w:sz w:val="24"/>
                <w:szCs w:val="24"/>
              </w:rPr>
            </w:pPr>
            <w:r w:rsidRPr="00C57F9D">
              <w:rPr>
                <w:snapToGrid w:val="0"/>
                <w:sz w:val="24"/>
                <w:szCs w:val="24"/>
              </w:rPr>
              <w:t>Цена договора</w:t>
            </w:r>
          </w:p>
          <w:p w14:paraId="3063DCED" w14:textId="77777777" w:rsidR="00C57F9D" w:rsidRPr="00C57F9D" w:rsidRDefault="00C57F9D" w:rsidP="00C57F9D">
            <w:pPr>
              <w:tabs>
                <w:tab w:val="left" w:pos="600"/>
              </w:tabs>
              <w:spacing w:after="120" w:line="240" w:lineRule="auto"/>
              <w:rPr>
                <w:snapToGrid w:val="0"/>
                <w:sz w:val="24"/>
                <w:szCs w:val="24"/>
              </w:rPr>
            </w:pPr>
          </w:p>
        </w:tc>
        <w:tc>
          <w:tcPr>
            <w:tcW w:w="5357" w:type="dxa"/>
            <w:vMerge w:val="restart"/>
            <w:vAlign w:val="center"/>
          </w:tcPr>
          <w:p w14:paraId="021F4B70" w14:textId="77777777" w:rsidR="00C57F9D" w:rsidRPr="00C57F9D" w:rsidRDefault="00C57F9D" w:rsidP="00C57F9D">
            <w:pPr>
              <w:spacing w:line="240" w:lineRule="auto"/>
              <w:ind w:firstLine="0"/>
              <w:rPr>
                <w:bCs/>
                <w:snapToGrid w:val="0"/>
                <w:sz w:val="24"/>
                <w:szCs w:val="24"/>
              </w:rPr>
            </w:pPr>
            <w:r w:rsidRPr="00C57F9D">
              <w:rPr>
                <w:sz w:val="24"/>
                <w:szCs w:val="24"/>
              </w:rPr>
              <w:t>Оценка по критерию производится по данным</w:t>
            </w:r>
            <w:r w:rsidRPr="00C57F9D">
              <w:rPr>
                <w:bCs/>
                <w:snapToGrid w:val="0"/>
                <w:sz w:val="24"/>
                <w:szCs w:val="24"/>
              </w:rPr>
              <w:t>, указанным в Заявке Участника (форме 1 Документации)</w:t>
            </w:r>
          </w:p>
          <w:p w14:paraId="059DCB47" w14:textId="77777777" w:rsidR="00C57F9D" w:rsidRPr="00C57F9D" w:rsidRDefault="00C57F9D" w:rsidP="00C57F9D">
            <w:pPr>
              <w:spacing w:line="240" w:lineRule="auto"/>
              <w:ind w:firstLine="176"/>
              <w:rPr>
                <w:bCs/>
                <w:snapToGrid w:val="0"/>
                <w:sz w:val="24"/>
                <w:szCs w:val="24"/>
              </w:rPr>
            </w:pPr>
            <w:r w:rsidRPr="00C57F9D">
              <w:rPr>
                <w:bCs/>
                <w:snapToGrid w:val="0"/>
                <w:sz w:val="24"/>
                <w:szCs w:val="24"/>
              </w:rPr>
              <w:t xml:space="preserve">Оценка определяется по формуле: </w:t>
            </w:r>
          </w:p>
          <w:p w14:paraId="118C1021" w14:textId="77777777" w:rsidR="00C57F9D" w:rsidRPr="00C57F9D" w:rsidRDefault="00C57F9D" w:rsidP="00C57F9D">
            <w:pPr>
              <w:widowControl w:val="0"/>
              <w:autoSpaceDE w:val="0"/>
              <w:autoSpaceDN w:val="0"/>
              <w:adjustRightInd w:val="0"/>
              <w:spacing w:line="240" w:lineRule="auto"/>
              <w:ind w:firstLine="720"/>
            </w:pPr>
            <w:r w:rsidRPr="00C57F9D">
              <w:t xml:space="preserve">ЦБ </w:t>
            </w:r>
            <w:proofErr w:type="spellStart"/>
            <w:r w:rsidRPr="00C57F9D">
              <w:rPr>
                <w:vertAlign w:val="subscript"/>
                <w:lang w:val="en-US"/>
              </w:rPr>
              <w:t>i</w:t>
            </w:r>
            <w:proofErr w:type="spellEnd"/>
            <w:r w:rsidRPr="00C57F9D">
              <w:rPr>
                <w:vertAlign w:val="subscript"/>
              </w:rPr>
              <w:t xml:space="preserve"> </w:t>
            </w:r>
            <w:r w:rsidRPr="00C57F9D">
              <w:t xml:space="preserve">= Ц </w:t>
            </w:r>
            <w:r w:rsidRPr="00C57F9D">
              <w:rPr>
                <w:vertAlign w:val="subscript"/>
                <w:lang w:val="en-US"/>
              </w:rPr>
              <w:t>min</w:t>
            </w:r>
            <w:r w:rsidRPr="00C57F9D">
              <w:rPr>
                <w:vertAlign w:val="subscript"/>
              </w:rPr>
              <w:t xml:space="preserve"> </w:t>
            </w:r>
            <w:r w:rsidRPr="00C57F9D">
              <w:t xml:space="preserve">/ Ц </w:t>
            </w:r>
            <w:proofErr w:type="spellStart"/>
            <w:r w:rsidRPr="00C57F9D">
              <w:rPr>
                <w:vertAlign w:val="subscript"/>
                <w:lang w:val="en-US"/>
              </w:rPr>
              <w:t>i</w:t>
            </w:r>
            <w:proofErr w:type="spellEnd"/>
            <w:r w:rsidRPr="00C57F9D">
              <w:rPr>
                <w:vertAlign w:val="subscript"/>
              </w:rPr>
              <w:t xml:space="preserve"> </w:t>
            </w:r>
            <w:r w:rsidRPr="00C57F9D">
              <w:t>х 10</w:t>
            </w:r>
          </w:p>
          <w:p w14:paraId="45538856" w14:textId="77777777" w:rsidR="00C57F9D" w:rsidRPr="00C57F9D" w:rsidRDefault="00C57F9D" w:rsidP="00C57F9D">
            <w:pPr>
              <w:widowControl w:val="0"/>
              <w:autoSpaceDE w:val="0"/>
              <w:autoSpaceDN w:val="0"/>
              <w:adjustRightInd w:val="0"/>
              <w:spacing w:line="240" w:lineRule="auto"/>
              <w:rPr>
                <w:sz w:val="24"/>
                <w:szCs w:val="24"/>
              </w:rPr>
            </w:pPr>
            <w:r w:rsidRPr="00C57F9D">
              <w:rPr>
                <w:sz w:val="24"/>
                <w:szCs w:val="24"/>
              </w:rPr>
              <w:t>где:</w:t>
            </w:r>
          </w:p>
          <w:p w14:paraId="30A22B57" w14:textId="77777777" w:rsidR="00C57F9D" w:rsidRPr="00C57F9D" w:rsidRDefault="00C57F9D" w:rsidP="00C57F9D">
            <w:pPr>
              <w:widowControl w:val="0"/>
              <w:autoSpaceDE w:val="0"/>
              <w:autoSpaceDN w:val="0"/>
              <w:adjustRightInd w:val="0"/>
              <w:spacing w:line="240" w:lineRule="auto"/>
              <w:rPr>
                <w:sz w:val="24"/>
                <w:szCs w:val="24"/>
              </w:rPr>
            </w:pPr>
            <w:r w:rsidRPr="00C57F9D">
              <w:rPr>
                <w:noProof/>
                <w:position w:val="-12"/>
                <w:sz w:val="24"/>
                <w:szCs w:val="24"/>
              </w:rPr>
              <w:drawing>
                <wp:inline distT="0" distB="0" distL="0" distR="0" wp14:anchorId="6DBF707B" wp14:editId="644AFF90">
                  <wp:extent cx="200025" cy="228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57F9D">
              <w:rPr>
                <w:sz w:val="24"/>
                <w:szCs w:val="24"/>
              </w:rPr>
              <w:t xml:space="preserve"> - ценовое предложение Участника закупки, Заявка которого оценивается;</w:t>
            </w:r>
          </w:p>
          <w:p w14:paraId="58656D8A" w14:textId="77777777" w:rsidR="00C57F9D" w:rsidRPr="00C57F9D" w:rsidRDefault="00C57F9D" w:rsidP="00C57F9D">
            <w:pPr>
              <w:spacing w:line="240" w:lineRule="auto"/>
              <w:ind w:firstLine="34"/>
              <w:rPr>
                <w:snapToGrid w:val="0"/>
                <w:sz w:val="24"/>
                <w:szCs w:val="24"/>
              </w:rPr>
            </w:pPr>
            <w:r w:rsidRPr="00C57F9D">
              <w:rPr>
                <w:noProof/>
                <w:position w:val="-12"/>
                <w:sz w:val="24"/>
                <w:szCs w:val="24"/>
              </w:rPr>
              <w:drawing>
                <wp:inline distT="0" distB="0" distL="0" distR="0" wp14:anchorId="2C3B3245" wp14:editId="76045DAD">
                  <wp:extent cx="3238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C57F9D">
              <w:rPr>
                <w:sz w:val="24"/>
                <w:szCs w:val="24"/>
              </w:rPr>
              <w:t xml:space="preserve"> - минимальное ценовое предложение из сделанных участниками закупки</w:t>
            </w:r>
          </w:p>
        </w:tc>
        <w:tc>
          <w:tcPr>
            <w:tcW w:w="1021" w:type="dxa"/>
            <w:vAlign w:val="center"/>
          </w:tcPr>
          <w:p w14:paraId="4628252B" w14:textId="77777777" w:rsidR="00C57F9D" w:rsidRPr="00C57F9D" w:rsidRDefault="00C57F9D" w:rsidP="00C57F9D">
            <w:pPr>
              <w:tabs>
                <w:tab w:val="left" w:pos="-108"/>
                <w:tab w:val="left" w:pos="175"/>
              </w:tabs>
              <w:spacing w:after="120" w:line="240" w:lineRule="auto"/>
              <w:ind w:right="176" w:firstLine="0"/>
              <w:jc w:val="center"/>
              <w:rPr>
                <w:snapToGrid w:val="0"/>
                <w:sz w:val="24"/>
                <w:szCs w:val="24"/>
              </w:rPr>
            </w:pPr>
            <w:r w:rsidRPr="00C57F9D">
              <w:rPr>
                <w:b/>
                <w:snapToGrid w:val="0"/>
                <w:sz w:val="24"/>
                <w:szCs w:val="24"/>
              </w:rPr>
              <w:t xml:space="preserve">  50%</w:t>
            </w:r>
          </w:p>
        </w:tc>
        <w:tc>
          <w:tcPr>
            <w:tcW w:w="1106" w:type="dxa"/>
            <w:gridSpan w:val="2"/>
            <w:vAlign w:val="center"/>
          </w:tcPr>
          <w:p w14:paraId="0D26BAE4" w14:textId="77777777" w:rsidR="00C57F9D" w:rsidRPr="00C57F9D" w:rsidRDefault="00C57F9D" w:rsidP="00C57F9D">
            <w:pPr>
              <w:tabs>
                <w:tab w:val="left" w:pos="34"/>
                <w:tab w:val="left" w:pos="175"/>
              </w:tabs>
              <w:spacing w:after="120" w:line="240" w:lineRule="auto"/>
              <w:ind w:right="176" w:firstLine="0"/>
              <w:jc w:val="center"/>
              <w:rPr>
                <w:b/>
                <w:snapToGrid w:val="0"/>
                <w:sz w:val="24"/>
                <w:szCs w:val="24"/>
                <w:lang w:val="en-US"/>
              </w:rPr>
            </w:pPr>
            <w:r w:rsidRPr="00C57F9D">
              <w:rPr>
                <w:b/>
                <w:snapToGrid w:val="0"/>
                <w:sz w:val="24"/>
                <w:szCs w:val="24"/>
              </w:rPr>
              <w:t>0,5</w:t>
            </w:r>
            <w:r w:rsidRPr="00C57F9D">
              <w:rPr>
                <w:b/>
                <w:snapToGrid w:val="0"/>
                <w:sz w:val="24"/>
                <w:szCs w:val="24"/>
                <w:lang w:val="en-US"/>
              </w:rPr>
              <w:t>0</w:t>
            </w:r>
          </w:p>
        </w:tc>
      </w:tr>
      <w:tr w:rsidR="00C57F9D" w:rsidRPr="00C57F9D" w14:paraId="465B4C44" w14:textId="77777777" w:rsidTr="00C254EC">
        <w:trPr>
          <w:trHeight w:val="2843"/>
        </w:trPr>
        <w:tc>
          <w:tcPr>
            <w:tcW w:w="567" w:type="dxa"/>
            <w:vMerge/>
            <w:vAlign w:val="center"/>
          </w:tcPr>
          <w:p w14:paraId="20A4F3D2" w14:textId="77777777" w:rsidR="00C57F9D" w:rsidRPr="00C57F9D" w:rsidRDefault="00C57F9D" w:rsidP="00C57F9D">
            <w:pPr>
              <w:tabs>
                <w:tab w:val="left" w:pos="885"/>
              </w:tabs>
              <w:spacing w:after="120" w:line="240" w:lineRule="auto"/>
              <w:jc w:val="center"/>
              <w:rPr>
                <w:snapToGrid w:val="0"/>
                <w:sz w:val="24"/>
                <w:szCs w:val="24"/>
              </w:rPr>
            </w:pPr>
          </w:p>
        </w:tc>
        <w:tc>
          <w:tcPr>
            <w:tcW w:w="2014" w:type="dxa"/>
            <w:gridSpan w:val="2"/>
            <w:vMerge/>
            <w:vAlign w:val="center"/>
          </w:tcPr>
          <w:p w14:paraId="732A85A5" w14:textId="77777777" w:rsidR="00C57F9D" w:rsidRPr="00C57F9D" w:rsidRDefault="00C57F9D" w:rsidP="00C57F9D">
            <w:pPr>
              <w:tabs>
                <w:tab w:val="left" w:pos="600"/>
              </w:tabs>
              <w:spacing w:after="120" w:line="240" w:lineRule="auto"/>
              <w:rPr>
                <w:snapToGrid w:val="0"/>
                <w:sz w:val="24"/>
                <w:szCs w:val="24"/>
              </w:rPr>
            </w:pPr>
          </w:p>
        </w:tc>
        <w:tc>
          <w:tcPr>
            <w:tcW w:w="5357" w:type="dxa"/>
            <w:vMerge/>
            <w:vAlign w:val="center"/>
          </w:tcPr>
          <w:p w14:paraId="4155FA49" w14:textId="77777777" w:rsidR="00C57F9D" w:rsidRPr="00C57F9D" w:rsidRDefault="00C57F9D" w:rsidP="00C57F9D">
            <w:pPr>
              <w:spacing w:line="240" w:lineRule="auto"/>
              <w:ind w:firstLine="176"/>
              <w:rPr>
                <w:sz w:val="24"/>
                <w:szCs w:val="24"/>
              </w:rPr>
            </w:pPr>
          </w:p>
        </w:tc>
        <w:tc>
          <w:tcPr>
            <w:tcW w:w="2127" w:type="dxa"/>
            <w:gridSpan w:val="3"/>
            <w:vAlign w:val="center"/>
          </w:tcPr>
          <w:p w14:paraId="1A6F995D" w14:textId="77777777" w:rsidR="00C57F9D" w:rsidRPr="00C57F9D" w:rsidRDefault="00C57F9D" w:rsidP="00C57F9D">
            <w:pPr>
              <w:tabs>
                <w:tab w:val="left" w:pos="34"/>
                <w:tab w:val="left" w:pos="175"/>
              </w:tabs>
              <w:spacing w:after="120" w:line="240" w:lineRule="auto"/>
              <w:ind w:right="176" w:firstLine="34"/>
              <w:jc w:val="center"/>
              <w:rPr>
                <w:b/>
                <w:snapToGrid w:val="0"/>
                <w:sz w:val="24"/>
                <w:szCs w:val="24"/>
              </w:rPr>
            </w:pPr>
            <w:r w:rsidRPr="00C57F9D">
              <w:rPr>
                <w:snapToGrid w:val="0"/>
                <w:sz w:val="24"/>
                <w:szCs w:val="24"/>
              </w:rPr>
              <w:t>от 1 до 10 баллов</w:t>
            </w:r>
          </w:p>
        </w:tc>
      </w:tr>
      <w:tr w:rsidR="00C57F9D" w:rsidRPr="00C57F9D" w14:paraId="6DBA530B" w14:textId="77777777" w:rsidTr="00C254EC">
        <w:trPr>
          <w:trHeight w:val="333"/>
        </w:trPr>
        <w:tc>
          <w:tcPr>
            <w:tcW w:w="7938" w:type="dxa"/>
            <w:gridSpan w:val="4"/>
            <w:vAlign w:val="center"/>
          </w:tcPr>
          <w:p w14:paraId="3789B17C" w14:textId="77777777" w:rsidR="00C57F9D" w:rsidRPr="00C57F9D" w:rsidRDefault="00C57F9D" w:rsidP="00C57F9D">
            <w:pPr>
              <w:widowControl w:val="0"/>
              <w:numPr>
                <w:ilvl w:val="0"/>
                <w:numId w:val="45"/>
              </w:numPr>
              <w:autoSpaceDE w:val="0"/>
              <w:autoSpaceDN w:val="0"/>
              <w:adjustRightInd w:val="0"/>
              <w:spacing w:line="240" w:lineRule="auto"/>
              <w:ind w:left="459" w:hanging="425"/>
              <w:contextualSpacing/>
              <w:rPr>
                <w:sz w:val="24"/>
                <w:szCs w:val="24"/>
              </w:rPr>
            </w:pPr>
            <w:r w:rsidRPr="00C57F9D">
              <w:rPr>
                <w:sz w:val="24"/>
                <w:szCs w:val="24"/>
              </w:rPr>
              <w:t>Неценовые критерии</w:t>
            </w:r>
          </w:p>
        </w:tc>
        <w:tc>
          <w:tcPr>
            <w:tcW w:w="2127" w:type="dxa"/>
            <w:gridSpan w:val="3"/>
            <w:vAlign w:val="center"/>
          </w:tcPr>
          <w:p w14:paraId="386AA14A" w14:textId="77777777" w:rsidR="00C57F9D" w:rsidRPr="00C57F9D" w:rsidRDefault="00C57F9D" w:rsidP="00C57F9D">
            <w:pPr>
              <w:tabs>
                <w:tab w:val="left" w:pos="34"/>
                <w:tab w:val="left" w:pos="175"/>
              </w:tabs>
              <w:spacing w:after="120" w:line="240" w:lineRule="auto"/>
              <w:ind w:right="176" w:firstLine="34"/>
              <w:jc w:val="center"/>
              <w:rPr>
                <w:snapToGrid w:val="0"/>
                <w:sz w:val="24"/>
                <w:szCs w:val="24"/>
              </w:rPr>
            </w:pPr>
          </w:p>
        </w:tc>
      </w:tr>
      <w:tr w:rsidR="00C57F9D" w:rsidRPr="00C57F9D" w14:paraId="7CB389B8" w14:textId="77777777" w:rsidTr="00C254EC">
        <w:trPr>
          <w:trHeight w:val="859"/>
        </w:trPr>
        <w:tc>
          <w:tcPr>
            <w:tcW w:w="567" w:type="dxa"/>
            <w:vMerge w:val="restart"/>
            <w:vAlign w:val="center"/>
          </w:tcPr>
          <w:p w14:paraId="2010D1EC" w14:textId="77777777" w:rsidR="00C57F9D" w:rsidRPr="00C57F9D" w:rsidRDefault="00C57F9D" w:rsidP="00C57F9D">
            <w:pPr>
              <w:tabs>
                <w:tab w:val="left" w:pos="885"/>
              </w:tabs>
              <w:spacing w:after="120" w:line="240" w:lineRule="auto"/>
              <w:jc w:val="center"/>
              <w:rPr>
                <w:snapToGrid w:val="0"/>
                <w:sz w:val="24"/>
                <w:szCs w:val="24"/>
              </w:rPr>
            </w:pPr>
            <w:r w:rsidRPr="00C57F9D">
              <w:rPr>
                <w:snapToGrid w:val="0"/>
                <w:sz w:val="24"/>
                <w:szCs w:val="24"/>
              </w:rPr>
              <w:t>32.1</w:t>
            </w:r>
          </w:p>
        </w:tc>
        <w:tc>
          <w:tcPr>
            <w:tcW w:w="1985" w:type="dxa"/>
            <w:vMerge w:val="restart"/>
          </w:tcPr>
          <w:p w14:paraId="40520734" w14:textId="77777777" w:rsidR="00C57F9D" w:rsidRPr="00C57F9D" w:rsidRDefault="00C57F9D" w:rsidP="00C57F9D">
            <w:pPr>
              <w:spacing w:line="240" w:lineRule="auto"/>
              <w:ind w:firstLine="63"/>
              <w:rPr>
                <w:b/>
                <w:bCs/>
                <w:sz w:val="24"/>
                <w:szCs w:val="24"/>
              </w:rPr>
            </w:pPr>
            <w:r w:rsidRPr="00C57F9D">
              <w:rPr>
                <w:snapToGrid w:val="0"/>
                <w:sz w:val="24"/>
                <w:szCs w:val="24"/>
              </w:rPr>
              <w:t>Наличие строительной автотехники, которая будет использоваться для</w:t>
            </w:r>
          </w:p>
          <w:p w14:paraId="25EB1FC6" w14:textId="77777777" w:rsidR="00C57F9D" w:rsidRPr="00C57F9D" w:rsidRDefault="00C57F9D" w:rsidP="00C57F9D">
            <w:pPr>
              <w:keepNext/>
              <w:keepLines/>
              <w:pageBreakBefore/>
              <w:tabs>
                <w:tab w:val="num" w:pos="1134"/>
              </w:tabs>
              <w:suppressAutoHyphens/>
              <w:spacing w:line="240" w:lineRule="auto"/>
              <w:ind w:firstLine="0"/>
              <w:outlineLvl w:val="0"/>
              <w:rPr>
                <w:rFonts w:cs="Arial"/>
                <w:sz w:val="24"/>
                <w:szCs w:val="24"/>
              </w:rPr>
            </w:pPr>
            <w:r w:rsidRPr="00C57F9D">
              <w:rPr>
                <w:bCs/>
                <w:sz w:val="24"/>
                <w:szCs w:val="24"/>
              </w:rPr>
              <w:t>выполнения работ по договору</w:t>
            </w:r>
          </w:p>
        </w:tc>
        <w:tc>
          <w:tcPr>
            <w:tcW w:w="5386" w:type="dxa"/>
            <w:gridSpan w:val="2"/>
            <w:vMerge w:val="restart"/>
          </w:tcPr>
          <w:p w14:paraId="482EA627" w14:textId="77777777" w:rsidR="00C57F9D" w:rsidRPr="00C57F9D" w:rsidRDefault="00C57F9D" w:rsidP="00C57F9D">
            <w:pPr>
              <w:spacing w:line="240" w:lineRule="atLeast"/>
              <w:ind w:firstLine="0"/>
              <w:rPr>
                <w:bCs/>
                <w:sz w:val="24"/>
                <w:szCs w:val="24"/>
              </w:rPr>
            </w:pPr>
            <w:r w:rsidRPr="00C57F9D">
              <w:rPr>
                <w:sz w:val="24"/>
                <w:szCs w:val="24"/>
              </w:rPr>
              <w:t xml:space="preserve"> Оценка по критерию производится по данным</w:t>
            </w:r>
            <w:r w:rsidRPr="00C57F9D">
              <w:rPr>
                <w:bCs/>
                <w:sz w:val="24"/>
                <w:szCs w:val="24"/>
              </w:rPr>
              <w:t>, указанным в Сведениях о ресурсах Участника (форма 3 Документации) и представленных документов п.п. «и», «к» п.4.5.2.2:</w:t>
            </w:r>
          </w:p>
          <w:p w14:paraId="40A8FAFD" w14:textId="77777777" w:rsidR="00C57F9D" w:rsidRPr="00C57F9D" w:rsidRDefault="00C57F9D" w:rsidP="00C57F9D">
            <w:pPr>
              <w:spacing w:line="240" w:lineRule="atLeast"/>
              <w:rPr>
                <w:bCs/>
                <w:sz w:val="24"/>
                <w:szCs w:val="24"/>
              </w:rPr>
            </w:pPr>
          </w:p>
          <w:p w14:paraId="2DB18711" w14:textId="77777777" w:rsidR="00C57F9D" w:rsidRPr="00C57F9D" w:rsidRDefault="00C57F9D" w:rsidP="00C57F9D">
            <w:pPr>
              <w:spacing w:line="240" w:lineRule="atLeast"/>
              <w:rPr>
                <w:bCs/>
                <w:sz w:val="24"/>
                <w:szCs w:val="24"/>
              </w:rPr>
            </w:pPr>
            <w:r w:rsidRPr="00C57F9D">
              <w:rPr>
                <w:bCs/>
                <w:sz w:val="24"/>
                <w:szCs w:val="24"/>
              </w:rPr>
              <w:t xml:space="preserve">  - 3 единицы автотехники</w:t>
            </w:r>
          </w:p>
          <w:p w14:paraId="0E9751C6" w14:textId="77777777" w:rsidR="00C57F9D" w:rsidRPr="00C57F9D" w:rsidRDefault="00C57F9D" w:rsidP="00C57F9D">
            <w:pPr>
              <w:spacing w:line="240" w:lineRule="atLeast"/>
              <w:rPr>
                <w:bCs/>
                <w:sz w:val="24"/>
                <w:szCs w:val="24"/>
              </w:rPr>
            </w:pPr>
            <w:r w:rsidRPr="00C57F9D">
              <w:rPr>
                <w:bCs/>
                <w:sz w:val="24"/>
                <w:szCs w:val="24"/>
              </w:rPr>
              <w:t xml:space="preserve">  - 4 и более единиц автотехники</w:t>
            </w:r>
          </w:p>
          <w:p w14:paraId="5E28CE0D" w14:textId="77777777" w:rsidR="00C57F9D" w:rsidRPr="00C57F9D" w:rsidRDefault="00C57F9D" w:rsidP="00C57F9D">
            <w:pPr>
              <w:spacing w:line="240" w:lineRule="atLeast"/>
              <w:ind w:firstLine="0"/>
              <w:rPr>
                <w:rFonts w:eastAsia="Calibri"/>
                <w:iCs/>
                <w:sz w:val="24"/>
                <w:szCs w:val="24"/>
                <w:lang w:eastAsia="en-US"/>
              </w:rPr>
            </w:pPr>
            <w:r w:rsidRPr="00C57F9D">
              <w:rPr>
                <w:rFonts w:eastAsia="Calibri"/>
                <w:b/>
                <w:iCs/>
                <w:sz w:val="24"/>
                <w:szCs w:val="24"/>
                <w:lang w:eastAsia="en-US"/>
              </w:rPr>
              <w:t>Особенности оценки заявки коллективного участника</w:t>
            </w:r>
            <w:r w:rsidRPr="00C57F9D">
              <w:rPr>
                <w:rFonts w:eastAsia="Calibri"/>
                <w:iCs/>
                <w:sz w:val="24"/>
                <w:szCs w:val="24"/>
                <w:lang w:eastAsia="en-US"/>
              </w:rPr>
              <w:t>:</w:t>
            </w:r>
            <w:r w:rsidRPr="00C57F9D">
              <w:rPr>
                <w:sz w:val="24"/>
                <w:szCs w:val="24"/>
              </w:rPr>
              <w:t xml:space="preserve"> опыт членов коллективного участника </w:t>
            </w:r>
            <w:r w:rsidRPr="00C57F9D">
              <w:rPr>
                <w:rFonts w:eastAsia="Calibri"/>
                <w:iCs/>
                <w:sz w:val="24"/>
                <w:szCs w:val="24"/>
                <w:lang w:eastAsia="en-US"/>
              </w:rPr>
              <w:t>оценивается по данному критерию в совокупности.</w:t>
            </w:r>
          </w:p>
          <w:p w14:paraId="5E75C09B" w14:textId="77777777" w:rsidR="00C57F9D" w:rsidRPr="00C57F9D" w:rsidRDefault="00C57F9D" w:rsidP="00C57F9D">
            <w:pPr>
              <w:spacing w:line="240" w:lineRule="atLeast"/>
              <w:rPr>
                <w:sz w:val="24"/>
                <w:szCs w:val="24"/>
              </w:rPr>
            </w:pPr>
          </w:p>
        </w:tc>
        <w:tc>
          <w:tcPr>
            <w:tcW w:w="1021" w:type="dxa"/>
            <w:vAlign w:val="center"/>
          </w:tcPr>
          <w:p w14:paraId="666AEC1F" w14:textId="77777777" w:rsidR="00C57F9D" w:rsidRPr="00C57F9D" w:rsidRDefault="00C57F9D" w:rsidP="00C57F9D">
            <w:pPr>
              <w:tabs>
                <w:tab w:val="left" w:pos="34"/>
                <w:tab w:val="left" w:pos="175"/>
              </w:tabs>
              <w:spacing w:line="240" w:lineRule="auto"/>
              <w:ind w:right="176" w:firstLine="63"/>
              <w:jc w:val="center"/>
              <w:rPr>
                <w:b/>
                <w:snapToGrid w:val="0"/>
                <w:sz w:val="24"/>
                <w:szCs w:val="24"/>
              </w:rPr>
            </w:pPr>
            <w:r w:rsidRPr="00C57F9D">
              <w:rPr>
                <w:b/>
                <w:snapToGrid w:val="0"/>
                <w:sz w:val="24"/>
                <w:szCs w:val="24"/>
              </w:rPr>
              <w:t xml:space="preserve">15%       </w:t>
            </w:r>
          </w:p>
        </w:tc>
        <w:tc>
          <w:tcPr>
            <w:tcW w:w="1106" w:type="dxa"/>
            <w:gridSpan w:val="2"/>
            <w:vAlign w:val="center"/>
          </w:tcPr>
          <w:p w14:paraId="2EF15E18" w14:textId="77777777" w:rsidR="00C57F9D" w:rsidRPr="00C57F9D" w:rsidRDefault="00C57F9D" w:rsidP="00C57F9D">
            <w:pPr>
              <w:tabs>
                <w:tab w:val="left" w:pos="34"/>
                <w:tab w:val="left" w:pos="175"/>
              </w:tabs>
              <w:spacing w:line="240" w:lineRule="auto"/>
              <w:ind w:right="176" w:firstLine="63"/>
              <w:jc w:val="center"/>
              <w:rPr>
                <w:b/>
                <w:snapToGrid w:val="0"/>
                <w:sz w:val="24"/>
                <w:szCs w:val="24"/>
              </w:rPr>
            </w:pPr>
            <w:r w:rsidRPr="00C57F9D">
              <w:rPr>
                <w:b/>
                <w:snapToGrid w:val="0"/>
                <w:sz w:val="24"/>
                <w:szCs w:val="24"/>
              </w:rPr>
              <w:t>0,15</w:t>
            </w:r>
          </w:p>
        </w:tc>
      </w:tr>
      <w:tr w:rsidR="00C57F9D" w:rsidRPr="00C57F9D" w14:paraId="49925F80" w14:textId="77777777" w:rsidTr="00C254EC">
        <w:trPr>
          <w:trHeight w:val="690"/>
        </w:trPr>
        <w:tc>
          <w:tcPr>
            <w:tcW w:w="567" w:type="dxa"/>
            <w:vMerge/>
            <w:vAlign w:val="center"/>
          </w:tcPr>
          <w:p w14:paraId="0EB7513B" w14:textId="77777777" w:rsidR="00C57F9D" w:rsidRPr="00C57F9D" w:rsidRDefault="00C57F9D" w:rsidP="00C57F9D">
            <w:pPr>
              <w:tabs>
                <w:tab w:val="left" w:pos="885"/>
              </w:tabs>
              <w:spacing w:after="120" w:line="240" w:lineRule="auto"/>
              <w:jc w:val="center"/>
              <w:rPr>
                <w:snapToGrid w:val="0"/>
                <w:sz w:val="24"/>
                <w:szCs w:val="24"/>
              </w:rPr>
            </w:pPr>
          </w:p>
        </w:tc>
        <w:tc>
          <w:tcPr>
            <w:tcW w:w="1985" w:type="dxa"/>
            <w:vMerge/>
            <w:vAlign w:val="center"/>
          </w:tcPr>
          <w:p w14:paraId="29B401CD" w14:textId="77777777" w:rsidR="00C57F9D" w:rsidRPr="00C57F9D" w:rsidRDefault="00C57F9D" w:rsidP="00C57F9D">
            <w:pPr>
              <w:tabs>
                <w:tab w:val="left" w:pos="600"/>
              </w:tabs>
              <w:spacing w:after="120" w:line="240" w:lineRule="auto"/>
              <w:ind w:firstLine="34"/>
              <w:rPr>
                <w:snapToGrid w:val="0"/>
                <w:sz w:val="24"/>
                <w:szCs w:val="24"/>
              </w:rPr>
            </w:pPr>
          </w:p>
        </w:tc>
        <w:tc>
          <w:tcPr>
            <w:tcW w:w="5386" w:type="dxa"/>
            <w:gridSpan w:val="2"/>
            <w:vMerge/>
            <w:vAlign w:val="center"/>
          </w:tcPr>
          <w:p w14:paraId="79B5E63E" w14:textId="77777777" w:rsidR="00C57F9D" w:rsidRPr="00C57F9D" w:rsidRDefault="00C57F9D" w:rsidP="00C57F9D">
            <w:pPr>
              <w:spacing w:line="240" w:lineRule="auto"/>
              <w:rPr>
                <w:bCs/>
                <w:snapToGrid w:val="0"/>
                <w:sz w:val="24"/>
                <w:szCs w:val="24"/>
              </w:rPr>
            </w:pPr>
          </w:p>
        </w:tc>
        <w:tc>
          <w:tcPr>
            <w:tcW w:w="2127" w:type="dxa"/>
            <w:gridSpan w:val="3"/>
            <w:vAlign w:val="center"/>
          </w:tcPr>
          <w:p w14:paraId="524ED162" w14:textId="77777777" w:rsidR="00C57F9D" w:rsidRPr="00C57F9D" w:rsidRDefault="00C57F9D" w:rsidP="00C57F9D">
            <w:pPr>
              <w:tabs>
                <w:tab w:val="left" w:pos="34"/>
                <w:tab w:val="left" w:pos="175"/>
              </w:tabs>
              <w:spacing w:line="240" w:lineRule="auto"/>
              <w:ind w:right="176" w:firstLine="0"/>
              <w:jc w:val="center"/>
              <w:rPr>
                <w:snapToGrid w:val="0"/>
                <w:sz w:val="24"/>
                <w:szCs w:val="24"/>
              </w:rPr>
            </w:pPr>
            <w:r w:rsidRPr="00C57F9D">
              <w:rPr>
                <w:snapToGrid w:val="0"/>
                <w:sz w:val="24"/>
                <w:szCs w:val="24"/>
              </w:rPr>
              <w:t>5 баллов</w:t>
            </w:r>
          </w:p>
          <w:p w14:paraId="34C375FE" w14:textId="77777777" w:rsidR="00C57F9D" w:rsidRPr="00C57F9D" w:rsidRDefault="00C57F9D" w:rsidP="00C57F9D">
            <w:pPr>
              <w:tabs>
                <w:tab w:val="left" w:pos="34"/>
                <w:tab w:val="left" w:pos="175"/>
                <w:tab w:val="left" w:pos="965"/>
              </w:tabs>
              <w:spacing w:line="240" w:lineRule="auto"/>
              <w:ind w:right="176" w:firstLine="0"/>
              <w:jc w:val="center"/>
              <w:rPr>
                <w:b/>
                <w:snapToGrid w:val="0"/>
                <w:sz w:val="24"/>
                <w:szCs w:val="24"/>
              </w:rPr>
            </w:pPr>
            <w:r w:rsidRPr="00C57F9D">
              <w:rPr>
                <w:snapToGrid w:val="0"/>
                <w:sz w:val="24"/>
                <w:szCs w:val="24"/>
              </w:rPr>
              <w:t>10 баллов</w:t>
            </w:r>
          </w:p>
        </w:tc>
      </w:tr>
      <w:tr w:rsidR="00C57F9D" w:rsidRPr="00C57F9D" w14:paraId="46B64447" w14:textId="77777777" w:rsidTr="00C254EC">
        <w:trPr>
          <w:trHeight w:val="690"/>
        </w:trPr>
        <w:tc>
          <w:tcPr>
            <w:tcW w:w="567" w:type="dxa"/>
            <w:vMerge w:val="restart"/>
            <w:vAlign w:val="center"/>
          </w:tcPr>
          <w:p w14:paraId="0F667D41" w14:textId="77777777" w:rsidR="00C57F9D" w:rsidRPr="00C57F9D" w:rsidRDefault="00C57F9D" w:rsidP="00C57F9D">
            <w:pPr>
              <w:tabs>
                <w:tab w:val="left" w:pos="885"/>
              </w:tabs>
              <w:spacing w:after="120" w:line="240" w:lineRule="auto"/>
              <w:jc w:val="center"/>
              <w:rPr>
                <w:snapToGrid w:val="0"/>
                <w:sz w:val="24"/>
                <w:szCs w:val="24"/>
              </w:rPr>
            </w:pPr>
            <w:r w:rsidRPr="00C57F9D">
              <w:rPr>
                <w:snapToGrid w:val="0"/>
                <w:sz w:val="24"/>
                <w:szCs w:val="24"/>
              </w:rPr>
              <w:t>22.2</w:t>
            </w:r>
          </w:p>
        </w:tc>
        <w:tc>
          <w:tcPr>
            <w:tcW w:w="1985" w:type="dxa"/>
            <w:vMerge w:val="restart"/>
            <w:vAlign w:val="center"/>
          </w:tcPr>
          <w:p w14:paraId="69DFF297" w14:textId="77777777" w:rsidR="00C57F9D" w:rsidRPr="00C57F9D" w:rsidRDefault="00C57F9D" w:rsidP="00C57F9D">
            <w:pPr>
              <w:tabs>
                <w:tab w:val="left" w:pos="600"/>
              </w:tabs>
              <w:spacing w:after="120" w:line="240" w:lineRule="auto"/>
              <w:ind w:firstLine="34"/>
              <w:rPr>
                <w:snapToGrid w:val="0"/>
                <w:sz w:val="24"/>
                <w:szCs w:val="24"/>
              </w:rPr>
            </w:pPr>
            <w:r w:rsidRPr="00C57F9D">
              <w:rPr>
                <w:snapToGrid w:val="0"/>
                <w:sz w:val="24"/>
                <w:szCs w:val="24"/>
              </w:rPr>
              <w:t>Численность сотрудников в штате Участника, которые будут выполнять работы по договору</w:t>
            </w:r>
          </w:p>
          <w:p w14:paraId="4F6A6BBD" w14:textId="77777777" w:rsidR="00C57F9D" w:rsidRPr="00C57F9D" w:rsidRDefault="00C57F9D" w:rsidP="00C57F9D">
            <w:pPr>
              <w:spacing w:line="240" w:lineRule="auto"/>
              <w:rPr>
                <w:snapToGrid w:val="0"/>
                <w:sz w:val="24"/>
                <w:szCs w:val="24"/>
              </w:rPr>
            </w:pPr>
          </w:p>
        </w:tc>
        <w:tc>
          <w:tcPr>
            <w:tcW w:w="5386" w:type="dxa"/>
            <w:gridSpan w:val="2"/>
            <w:vMerge w:val="restart"/>
          </w:tcPr>
          <w:p w14:paraId="40B4062E" w14:textId="77777777" w:rsidR="00C57F9D" w:rsidRPr="00C57F9D" w:rsidRDefault="00C57F9D" w:rsidP="00C57F9D">
            <w:pPr>
              <w:spacing w:line="240" w:lineRule="auto"/>
              <w:ind w:firstLine="176"/>
              <w:rPr>
                <w:bCs/>
                <w:snapToGrid w:val="0"/>
                <w:sz w:val="24"/>
                <w:szCs w:val="24"/>
              </w:rPr>
            </w:pPr>
            <w:r w:rsidRPr="00C57F9D">
              <w:rPr>
                <w:sz w:val="24"/>
                <w:szCs w:val="24"/>
              </w:rPr>
              <w:t>Оценка по критерию производится по данным</w:t>
            </w:r>
            <w:r w:rsidRPr="00C57F9D">
              <w:rPr>
                <w:bCs/>
                <w:snapToGrid w:val="0"/>
                <w:sz w:val="24"/>
                <w:szCs w:val="24"/>
              </w:rPr>
              <w:t>, указанным в Сведениях о ресурсах Участника (форма 3 Документации) и представленных документов по п.п. «л», «м» п.4.5.2.2:</w:t>
            </w:r>
          </w:p>
          <w:p w14:paraId="555DE85A" w14:textId="77777777" w:rsidR="00C57F9D" w:rsidRPr="00C57F9D" w:rsidRDefault="00C57F9D" w:rsidP="00C57F9D">
            <w:pPr>
              <w:spacing w:line="240" w:lineRule="auto"/>
              <w:ind w:firstLine="176"/>
              <w:rPr>
                <w:bCs/>
                <w:snapToGrid w:val="0"/>
                <w:sz w:val="24"/>
                <w:szCs w:val="24"/>
              </w:rPr>
            </w:pPr>
          </w:p>
          <w:p w14:paraId="0EA7B624" w14:textId="77777777" w:rsidR="00C57F9D" w:rsidRPr="00C57F9D" w:rsidRDefault="00C57F9D" w:rsidP="00C57F9D">
            <w:pPr>
              <w:tabs>
                <w:tab w:val="left" w:pos="0"/>
              </w:tabs>
              <w:spacing w:line="240" w:lineRule="auto"/>
              <w:ind w:left="102"/>
              <w:rPr>
                <w:sz w:val="24"/>
                <w:szCs w:val="24"/>
              </w:rPr>
            </w:pPr>
            <w:r w:rsidRPr="00C57F9D">
              <w:rPr>
                <w:sz w:val="24"/>
                <w:szCs w:val="24"/>
              </w:rPr>
              <w:t>- 5 сотрудников</w:t>
            </w:r>
          </w:p>
          <w:p w14:paraId="530336B4" w14:textId="77777777" w:rsidR="00C57F9D" w:rsidRPr="00C57F9D" w:rsidRDefault="00C57F9D" w:rsidP="00C57F9D">
            <w:pPr>
              <w:tabs>
                <w:tab w:val="left" w:pos="0"/>
              </w:tabs>
              <w:spacing w:line="240" w:lineRule="auto"/>
              <w:ind w:left="102"/>
              <w:rPr>
                <w:sz w:val="24"/>
                <w:szCs w:val="24"/>
              </w:rPr>
            </w:pPr>
            <w:r w:rsidRPr="00C57F9D">
              <w:rPr>
                <w:sz w:val="24"/>
                <w:szCs w:val="24"/>
              </w:rPr>
              <w:t xml:space="preserve">- 6 сотрудников и более </w:t>
            </w:r>
          </w:p>
          <w:p w14:paraId="39200C26" w14:textId="261A94F1" w:rsidR="00C57F9D" w:rsidRPr="00C57F9D" w:rsidRDefault="00C57F9D" w:rsidP="005F2B70">
            <w:pPr>
              <w:spacing w:line="240" w:lineRule="atLeast"/>
              <w:ind w:firstLine="0"/>
              <w:rPr>
                <w:rFonts w:eastAsia="Calibri"/>
                <w:iCs/>
                <w:sz w:val="24"/>
                <w:szCs w:val="24"/>
                <w:lang w:eastAsia="en-US"/>
              </w:rPr>
            </w:pPr>
            <w:r w:rsidRPr="00C57F9D">
              <w:rPr>
                <w:rFonts w:eastAsia="Calibri"/>
                <w:b/>
                <w:iCs/>
                <w:sz w:val="24"/>
                <w:szCs w:val="24"/>
                <w:lang w:eastAsia="en-US"/>
              </w:rPr>
              <w:t>Особенности оценки заявки коллективного участника</w:t>
            </w:r>
            <w:r w:rsidRPr="00C57F9D">
              <w:rPr>
                <w:rFonts w:eastAsia="Calibri"/>
                <w:iCs/>
                <w:sz w:val="24"/>
                <w:szCs w:val="24"/>
                <w:lang w:eastAsia="en-US"/>
              </w:rPr>
              <w:t>:</w:t>
            </w:r>
            <w:r w:rsidRPr="00C57F9D">
              <w:rPr>
                <w:sz w:val="24"/>
                <w:szCs w:val="24"/>
              </w:rPr>
              <w:t xml:space="preserve"> опыт членов коллективного участника </w:t>
            </w:r>
            <w:r w:rsidRPr="00C57F9D">
              <w:rPr>
                <w:rFonts w:eastAsia="Calibri"/>
                <w:iCs/>
                <w:sz w:val="24"/>
                <w:szCs w:val="24"/>
                <w:lang w:eastAsia="en-US"/>
              </w:rPr>
              <w:t>оценивается по данному критерию в совокупности.</w:t>
            </w:r>
          </w:p>
        </w:tc>
        <w:tc>
          <w:tcPr>
            <w:tcW w:w="1063" w:type="dxa"/>
            <w:gridSpan w:val="2"/>
            <w:vAlign w:val="center"/>
          </w:tcPr>
          <w:p w14:paraId="1D7EDCC8" w14:textId="77777777" w:rsidR="00C57F9D" w:rsidRPr="00C57F9D" w:rsidRDefault="00C57F9D" w:rsidP="00C57F9D">
            <w:pPr>
              <w:tabs>
                <w:tab w:val="left" w:pos="34"/>
                <w:tab w:val="left" w:pos="175"/>
              </w:tabs>
              <w:spacing w:line="240" w:lineRule="auto"/>
              <w:ind w:right="176" w:firstLine="63"/>
              <w:jc w:val="center"/>
              <w:rPr>
                <w:b/>
                <w:snapToGrid w:val="0"/>
                <w:sz w:val="24"/>
                <w:szCs w:val="24"/>
              </w:rPr>
            </w:pPr>
            <w:r w:rsidRPr="00C57F9D">
              <w:rPr>
                <w:b/>
                <w:snapToGrid w:val="0"/>
                <w:sz w:val="24"/>
                <w:szCs w:val="24"/>
              </w:rPr>
              <w:t>15%</w:t>
            </w:r>
          </w:p>
        </w:tc>
        <w:tc>
          <w:tcPr>
            <w:tcW w:w="1064" w:type="dxa"/>
            <w:vAlign w:val="center"/>
          </w:tcPr>
          <w:p w14:paraId="26E8A95E" w14:textId="77777777" w:rsidR="00C57F9D" w:rsidRPr="00C57F9D" w:rsidRDefault="00C57F9D" w:rsidP="00C57F9D">
            <w:pPr>
              <w:tabs>
                <w:tab w:val="left" w:pos="34"/>
                <w:tab w:val="left" w:pos="175"/>
              </w:tabs>
              <w:spacing w:line="240" w:lineRule="auto"/>
              <w:ind w:right="176" w:firstLine="63"/>
              <w:jc w:val="center"/>
              <w:rPr>
                <w:b/>
                <w:snapToGrid w:val="0"/>
                <w:sz w:val="24"/>
                <w:szCs w:val="24"/>
              </w:rPr>
            </w:pPr>
            <w:r w:rsidRPr="00C57F9D">
              <w:rPr>
                <w:b/>
                <w:snapToGrid w:val="0"/>
                <w:sz w:val="24"/>
                <w:szCs w:val="24"/>
              </w:rPr>
              <w:t>0,15</w:t>
            </w:r>
          </w:p>
        </w:tc>
      </w:tr>
      <w:tr w:rsidR="00C57F9D" w:rsidRPr="00C57F9D" w14:paraId="450C8282" w14:textId="77777777" w:rsidTr="00C254EC">
        <w:trPr>
          <w:trHeight w:val="690"/>
        </w:trPr>
        <w:tc>
          <w:tcPr>
            <w:tcW w:w="567" w:type="dxa"/>
            <w:vMerge/>
            <w:vAlign w:val="center"/>
          </w:tcPr>
          <w:p w14:paraId="59663C6C" w14:textId="77777777" w:rsidR="00C57F9D" w:rsidRPr="00C57F9D" w:rsidRDefault="00C57F9D" w:rsidP="00C57F9D">
            <w:pPr>
              <w:tabs>
                <w:tab w:val="left" w:pos="885"/>
              </w:tabs>
              <w:spacing w:after="120" w:line="240" w:lineRule="auto"/>
              <w:jc w:val="center"/>
              <w:rPr>
                <w:snapToGrid w:val="0"/>
                <w:sz w:val="24"/>
                <w:szCs w:val="24"/>
              </w:rPr>
            </w:pPr>
          </w:p>
        </w:tc>
        <w:tc>
          <w:tcPr>
            <w:tcW w:w="1985" w:type="dxa"/>
            <w:vMerge/>
            <w:vAlign w:val="center"/>
          </w:tcPr>
          <w:p w14:paraId="4228D2E7" w14:textId="77777777" w:rsidR="00C57F9D" w:rsidRPr="00C57F9D" w:rsidRDefault="00C57F9D" w:rsidP="00C57F9D">
            <w:pPr>
              <w:tabs>
                <w:tab w:val="left" w:pos="600"/>
              </w:tabs>
              <w:spacing w:after="120" w:line="240" w:lineRule="auto"/>
              <w:ind w:firstLine="34"/>
              <w:rPr>
                <w:snapToGrid w:val="0"/>
                <w:sz w:val="24"/>
                <w:szCs w:val="24"/>
              </w:rPr>
            </w:pPr>
          </w:p>
        </w:tc>
        <w:tc>
          <w:tcPr>
            <w:tcW w:w="5386" w:type="dxa"/>
            <w:gridSpan w:val="2"/>
            <w:vMerge/>
          </w:tcPr>
          <w:p w14:paraId="332FAF53" w14:textId="77777777" w:rsidR="00C57F9D" w:rsidRPr="00C57F9D" w:rsidRDefault="00C57F9D" w:rsidP="00C57F9D">
            <w:pPr>
              <w:tabs>
                <w:tab w:val="left" w:pos="0"/>
              </w:tabs>
              <w:spacing w:line="240" w:lineRule="auto"/>
              <w:ind w:left="102"/>
              <w:rPr>
                <w:sz w:val="24"/>
                <w:szCs w:val="24"/>
              </w:rPr>
            </w:pPr>
          </w:p>
        </w:tc>
        <w:tc>
          <w:tcPr>
            <w:tcW w:w="2127" w:type="dxa"/>
            <w:gridSpan w:val="3"/>
            <w:vAlign w:val="center"/>
          </w:tcPr>
          <w:p w14:paraId="4765E0F6" w14:textId="77777777" w:rsidR="00C57F9D" w:rsidRPr="00C57F9D" w:rsidRDefault="00C57F9D" w:rsidP="00C57F9D">
            <w:pPr>
              <w:tabs>
                <w:tab w:val="left" w:pos="34"/>
                <w:tab w:val="left" w:pos="175"/>
              </w:tabs>
              <w:spacing w:line="240" w:lineRule="auto"/>
              <w:ind w:right="176"/>
              <w:jc w:val="center"/>
              <w:rPr>
                <w:snapToGrid w:val="0"/>
                <w:sz w:val="24"/>
                <w:szCs w:val="24"/>
              </w:rPr>
            </w:pPr>
            <w:r w:rsidRPr="00C57F9D">
              <w:rPr>
                <w:snapToGrid w:val="0"/>
                <w:sz w:val="24"/>
                <w:szCs w:val="24"/>
              </w:rPr>
              <w:t>5 баллов</w:t>
            </w:r>
          </w:p>
          <w:p w14:paraId="2A742718" w14:textId="77777777" w:rsidR="00C57F9D" w:rsidRPr="00C57F9D" w:rsidRDefault="00C57F9D" w:rsidP="00C57F9D">
            <w:pPr>
              <w:tabs>
                <w:tab w:val="left" w:pos="34"/>
                <w:tab w:val="left" w:pos="175"/>
              </w:tabs>
              <w:spacing w:line="240" w:lineRule="auto"/>
              <w:ind w:right="176"/>
              <w:jc w:val="center"/>
              <w:rPr>
                <w:snapToGrid w:val="0"/>
                <w:sz w:val="24"/>
                <w:szCs w:val="24"/>
              </w:rPr>
            </w:pPr>
            <w:r w:rsidRPr="00C57F9D">
              <w:rPr>
                <w:snapToGrid w:val="0"/>
                <w:sz w:val="24"/>
                <w:szCs w:val="24"/>
              </w:rPr>
              <w:t>10 баллов</w:t>
            </w:r>
          </w:p>
        </w:tc>
      </w:tr>
      <w:tr w:rsidR="00C57F9D" w:rsidRPr="00C57F9D" w14:paraId="42B4F4F4" w14:textId="77777777" w:rsidTr="00C254EC">
        <w:trPr>
          <w:trHeight w:val="690"/>
        </w:trPr>
        <w:tc>
          <w:tcPr>
            <w:tcW w:w="567" w:type="dxa"/>
            <w:vMerge w:val="restart"/>
            <w:vAlign w:val="center"/>
          </w:tcPr>
          <w:p w14:paraId="0BF79750" w14:textId="77777777" w:rsidR="00C57F9D" w:rsidRPr="00C57F9D" w:rsidRDefault="00C57F9D" w:rsidP="00C57F9D">
            <w:pPr>
              <w:tabs>
                <w:tab w:val="left" w:pos="885"/>
              </w:tabs>
              <w:spacing w:after="120" w:line="240" w:lineRule="auto"/>
              <w:jc w:val="center"/>
              <w:rPr>
                <w:snapToGrid w:val="0"/>
                <w:sz w:val="24"/>
                <w:szCs w:val="24"/>
              </w:rPr>
            </w:pPr>
            <w:r w:rsidRPr="00C57F9D">
              <w:rPr>
                <w:snapToGrid w:val="0"/>
                <w:sz w:val="24"/>
                <w:szCs w:val="24"/>
              </w:rPr>
              <w:lastRenderedPageBreak/>
              <w:t>22.3</w:t>
            </w:r>
          </w:p>
        </w:tc>
        <w:tc>
          <w:tcPr>
            <w:tcW w:w="1985" w:type="dxa"/>
            <w:vMerge w:val="restart"/>
            <w:vAlign w:val="center"/>
          </w:tcPr>
          <w:p w14:paraId="3474829F" w14:textId="77777777" w:rsidR="00C57F9D" w:rsidRPr="00C57F9D" w:rsidRDefault="00C57F9D" w:rsidP="00C57F9D">
            <w:pPr>
              <w:keepNext/>
              <w:keepLines/>
              <w:pageBreakBefore/>
              <w:tabs>
                <w:tab w:val="num" w:pos="1134"/>
              </w:tabs>
              <w:suppressAutoHyphens/>
              <w:spacing w:line="240" w:lineRule="auto"/>
              <w:ind w:firstLine="0"/>
              <w:outlineLvl w:val="0"/>
              <w:rPr>
                <w:sz w:val="24"/>
                <w:szCs w:val="24"/>
              </w:rPr>
            </w:pPr>
            <w:r w:rsidRPr="00C57F9D">
              <w:rPr>
                <w:rFonts w:cs="Arial"/>
                <w:kern w:val="28"/>
                <w:sz w:val="24"/>
                <w:szCs w:val="24"/>
              </w:rPr>
              <w:t>Опыт выполнения аналогичных работ по оформлению внешнего вида АЗС</w:t>
            </w:r>
          </w:p>
          <w:p w14:paraId="74C3EE31" w14:textId="77777777" w:rsidR="00C57F9D" w:rsidRPr="00C57F9D" w:rsidRDefault="00C57F9D" w:rsidP="00C57F9D">
            <w:pPr>
              <w:tabs>
                <w:tab w:val="left" w:pos="600"/>
              </w:tabs>
              <w:spacing w:after="120" w:line="240" w:lineRule="auto"/>
              <w:ind w:firstLine="34"/>
              <w:rPr>
                <w:snapToGrid w:val="0"/>
                <w:sz w:val="24"/>
                <w:szCs w:val="24"/>
              </w:rPr>
            </w:pPr>
          </w:p>
          <w:p w14:paraId="1B95C53D" w14:textId="77777777" w:rsidR="00C57F9D" w:rsidRPr="00C57F9D" w:rsidRDefault="00C57F9D" w:rsidP="00C57F9D">
            <w:pPr>
              <w:tabs>
                <w:tab w:val="left" w:pos="600"/>
              </w:tabs>
              <w:spacing w:after="120" w:line="240" w:lineRule="auto"/>
              <w:ind w:firstLine="34"/>
              <w:rPr>
                <w:snapToGrid w:val="0"/>
                <w:sz w:val="24"/>
                <w:szCs w:val="24"/>
              </w:rPr>
            </w:pPr>
          </w:p>
        </w:tc>
        <w:tc>
          <w:tcPr>
            <w:tcW w:w="5386" w:type="dxa"/>
            <w:gridSpan w:val="2"/>
            <w:vMerge w:val="restart"/>
          </w:tcPr>
          <w:p w14:paraId="5BBC7D51" w14:textId="77777777" w:rsidR="00C57F9D" w:rsidRPr="00C57F9D" w:rsidRDefault="00C57F9D" w:rsidP="00C57F9D">
            <w:pPr>
              <w:spacing w:line="240" w:lineRule="atLeast"/>
              <w:rPr>
                <w:sz w:val="24"/>
                <w:szCs w:val="24"/>
              </w:rPr>
            </w:pPr>
          </w:p>
          <w:p w14:paraId="69206331" w14:textId="77777777" w:rsidR="00C57F9D" w:rsidRPr="00C57F9D" w:rsidRDefault="00C57F9D" w:rsidP="00C57F9D">
            <w:pPr>
              <w:spacing w:line="240" w:lineRule="atLeast"/>
              <w:rPr>
                <w:sz w:val="24"/>
                <w:szCs w:val="24"/>
              </w:rPr>
            </w:pPr>
            <w:r w:rsidRPr="00C57F9D">
              <w:rPr>
                <w:sz w:val="24"/>
                <w:szCs w:val="24"/>
              </w:rPr>
              <w:t xml:space="preserve">Оценка по критерию производится по стоимости выполненных работ за </w:t>
            </w:r>
            <w:r w:rsidRPr="00C57F9D">
              <w:rPr>
                <w:b/>
                <w:sz w:val="24"/>
                <w:szCs w:val="24"/>
              </w:rPr>
              <w:t>2023-2026 гг.</w:t>
            </w:r>
            <w:r w:rsidRPr="00C57F9D">
              <w:rPr>
                <w:sz w:val="24"/>
                <w:szCs w:val="24"/>
              </w:rPr>
              <w:t xml:space="preserve"> на основании сведений, указанных в Сведениях об опыте работы (форма 2 Документации) и представленных актов выполненных работ п.п. «н» п.4.5.2.2.</w:t>
            </w:r>
          </w:p>
          <w:p w14:paraId="1A8A35AE" w14:textId="77777777" w:rsidR="00C57F9D" w:rsidRPr="00C57F9D" w:rsidRDefault="00C57F9D" w:rsidP="00C57F9D">
            <w:pPr>
              <w:widowControl w:val="0"/>
              <w:autoSpaceDE w:val="0"/>
              <w:autoSpaceDN w:val="0"/>
              <w:adjustRightInd w:val="0"/>
              <w:spacing w:line="240" w:lineRule="auto"/>
              <w:ind w:firstLine="720"/>
              <w:rPr>
                <w:rFonts w:eastAsia="Lucida Sans Unicode"/>
                <w:kern w:val="1"/>
                <w:sz w:val="24"/>
                <w:szCs w:val="24"/>
              </w:rPr>
            </w:pPr>
            <w:r w:rsidRPr="00C57F9D">
              <w:rPr>
                <w:rFonts w:eastAsia="Lucida Sans Unicode"/>
                <w:kern w:val="1"/>
                <w:sz w:val="24"/>
                <w:szCs w:val="24"/>
              </w:rPr>
              <w:t xml:space="preserve">Оценка определяется по формуле: </w:t>
            </w:r>
          </w:p>
          <w:p w14:paraId="433A16BF" w14:textId="77777777" w:rsidR="00C57F9D" w:rsidRPr="00C57F9D" w:rsidRDefault="00C57F9D" w:rsidP="00C57F9D">
            <w:pPr>
              <w:widowControl w:val="0"/>
              <w:autoSpaceDE w:val="0"/>
              <w:autoSpaceDN w:val="0"/>
              <w:adjustRightInd w:val="0"/>
              <w:spacing w:line="240" w:lineRule="auto"/>
              <w:ind w:firstLine="720"/>
            </w:pPr>
            <w:r w:rsidRPr="00C57F9D">
              <w:t>ЦБ</w:t>
            </w:r>
            <w:proofErr w:type="spellStart"/>
            <w:r w:rsidRPr="00C57F9D">
              <w:rPr>
                <w:vertAlign w:val="subscript"/>
                <w:lang w:val="en-US"/>
              </w:rPr>
              <w:t>i</w:t>
            </w:r>
            <w:proofErr w:type="spellEnd"/>
            <w:r w:rsidRPr="00C57F9D">
              <w:rPr>
                <w:vertAlign w:val="subscript"/>
              </w:rPr>
              <w:t xml:space="preserve"> </w:t>
            </w:r>
            <w:r w:rsidRPr="00C57F9D">
              <w:t>= Ц</w:t>
            </w:r>
            <w:proofErr w:type="spellStart"/>
            <w:r w:rsidRPr="00C57F9D">
              <w:rPr>
                <w:vertAlign w:val="subscript"/>
                <w:lang w:val="en-US"/>
              </w:rPr>
              <w:t>i</w:t>
            </w:r>
            <w:proofErr w:type="spellEnd"/>
            <w:r w:rsidRPr="00C57F9D">
              <w:rPr>
                <w:vertAlign w:val="subscript"/>
              </w:rPr>
              <w:t xml:space="preserve"> </w:t>
            </w:r>
            <w:r w:rsidRPr="00C57F9D">
              <w:t>/ Ц</w:t>
            </w:r>
            <w:r w:rsidRPr="00C57F9D">
              <w:rPr>
                <w:vertAlign w:val="subscript"/>
                <w:lang w:val="en-US"/>
              </w:rPr>
              <w:t>max</w:t>
            </w:r>
            <w:r w:rsidRPr="00C57F9D">
              <w:rPr>
                <w:vertAlign w:val="subscript"/>
              </w:rPr>
              <w:t xml:space="preserve"> </w:t>
            </w:r>
            <w:r w:rsidRPr="00C57F9D">
              <w:t>х 10</w:t>
            </w:r>
          </w:p>
          <w:p w14:paraId="2687829E" w14:textId="77777777" w:rsidR="00C57F9D" w:rsidRPr="00C57F9D" w:rsidRDefault="00C57F9D" w:rsidP="00C57F9D">
            <w:pPr>
              <w:widowControl w:val="0"/>
              <w:autoSpaceDE w:val="0"/>
              <w:autoSpaceDN w:val="0"/>
              <w:adjustRightInd w:val="0"/>
              <w:spacing w:line="240" w:lineRule="atLeast"/>
              <w:rPr>
                <w:sz w:val="24"/>
                <w:szCs w:val="24"/>
              </w:rPr>
            </w:pPr>
            <w:r w:rsidRPr="00C57F9D">
              <w:rPr>
                <w:sz w:val="24"/>
                <w:szCs w:val="24"/>
              </w:rPr>
              <w:t>где:</w:t>
            </w:r>
          </w:p>
          <w:p w14:paraId="37AAAA16" w14:textId="77777777" w:rsidR="00C57F9D" w:rsidRPr="00C57F9D" w:rsidRDefault="00C57F9D" w:rsidP="00C57F9D">
            <w:pPr>
              <w:widowControl w:val="0"/>
              <w:autoSpaceDE w:val="0"/>
              <w:autoSpaceDN w:val="0"/>
              <w:adjustRightInd w:val="0"/>
              <w:spacing w:line="240" w:lineRule="atLeast"/>
              <w:rPr>
                <w:sz w:val="24"/>
                <w:szCs w:val="24"/>
              </w:rPr>
            </w:pPr>
            <w:r w:rsidRPr="00C57F9D">
              <w:rPr>
                <w:noProof/>
                <w:position w:val="-12"/>
                <w:sz w:val="24"/>
                <w:szCs w:val="24"/>
              </w:rPr>
              <w:drawing>
                <wp:inline distT="0" distB="0" distL="0" distR="0" wp14:anchorId="208AA32C" wp14:editId="01A28310">
                  <wp:extent cx="2000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57F9D">
              <w:rPr>
                <w:sz w:val="24"/>
                <w:szCs w:val="24"/>
              </w:rPr>
              <w:t xml:space="preserve"> - стоимость выполненных работ Участника закупки, Заявка которого оценивается;</w:t>
            </w:r>
          </w:p>
          <w:p w14:paraId="294BDACC" w14:textId="77777777" w:rsidR="00C57F9D" w:rsidRPr="00C57F9D" w:rsidRDefault="00C57F9D" w:rsidP="00C57F9D">
            <w:pPr>
              <w:tabs>
                <w:tab w:val="left" w:pos="0"/>
              </w:tabs>
              <w:spacing w:line="240" w:lineRule="auto"/>
              <w:ind w:left="102"/>
              <w:rPr>
                <w:sz w:val="24"/>
                <w:szCs w:val="24"/>
              </w:rPr>
            </w:pPr>
            <w:r w:rsidRPr="00C57F9D">
              <w:t>Ц</w:t>
            </w:r>
            <w:r w:rsidRPr="00C57F9D">
              <w:rPr>
                <w:vertAlign w:val="subscript"/>
                <w:lang w:val="en-US"/>
              </w:rPr>
              <w:t>max</w:t>
            </w:r>
            <w:r w:rsidRPr="00C57F9D">
              <w:rPr>
                <w:sz w:val="24"/>
                <w:szCs w:val="24"/>
              </w:rPr>
              <w:t xml:space="preserve"> - максимальная стоимость выполненных работ из сделанных участниками закупки</w:t>
            </w:r>
          </w:p>
          <w:p w14:paraId="5E157E8D" w14:textId="77777777" w:rsidR="00C57F9D" w:rsidRPr="00C57F9D" w:rsidRDefault="00C57F9D" w:rsidP="00C57F9D">
            <w:pPr>
              <w:tabs>
                <w:tab w:val="left" w:pos="0"/>
              </w:tabs>
              <w:spacing w:line="240" w:lineRule="auto"/>
              <w:ind w:left="102"/>
              <w:rPr>
                <w:sz w:val="24"/>
                <w:szCs w:val="24"/>
              </w:rPr>
            </w:pPr>
          </w:p>
          <w:p w14:paraId="4477A77B" w14:textId="64D0AC54" w:rsidR="00C57F9D" w:rsidRPr="00C57F9D" w:rsidRDefault="00C57F9D" w:rsidP="005F2B70">
            <w:pPr>
              <w:spacing w:line="240" w:lineRule="atLeast"/>
              <w:ind w:firstLine="0"/>
              <w:rPr>
                <w:rFonts w:eastAsia="Calibri"/>
                <w:iCs/>
                <w:sz w:val="24"/>
                <w:szCs w:val="24"/>
                <w:lang w:eastAsia="en-US"/>
              </w:rPr>
            </w:pPr>
            <w:r w:rsidRPr="00C57F9D">
              <w:rPr>
                <w:rFonts w:eastAsia="Calibri"/>
                <w:b/>
                <w:iCs/>
                <w:sz w:val="24"/>
                <w:szCs w:val="24"/>
                <w:lang w:eastAsia="en-US"/>
              </w:rPr>
              <w:t>Особенности оценки заявки коллективного участника</w:t>
            </w:r>
            <w:r w:rsidRPr="00C57F9D">
              <w:rPr>
                <w:rFonts w:eastAsia="Calibri"/>
                <w:iCs/>
                <w:sz w:val="24"/>
                <w:szCs w:val="24"/>
                <w:lang w:eastAsia="en-US"/>
              </w:rPr>
              <w:t>:</w:t>
            </w:r>
            <w:r w:rsidRPr="00C57F9D">
              <w:rPr>
                <w:sz w:val="24"/>
                <w:szCs w:val="24"/>
              </w:rPr>
              <w:t xml:space="preserve"> опыт членов коллективного участника </w:t>
            </w:r>
            <w:r w:rsidRPr="00C57F9D">
              <w:rPr>
                <w:rFonts w:eastAsia="Calibri"/>
                <w:iCs/>
                <w:sz w:val="24"/>
                <w:szCs w:val="24"/>
                <w:lang w:eastAsia="en-US"/>
              </w:rPr>
              <w:t>оценивается по данному критерию в совокупности.</w:t>
            </w:r>
          </w:p>
        </w:tc>
        <w:tc>
          <w:tcPr>
            <w:tcW w:w="1063" w:type="dxa"/>
            <w:gridSpan w:val="2"/>
            <w:vAlign w:val="center"/>
          </w:tcPr>
          <w:p w14:paraId="3D60E48A" w14:textId="77777777" w:rsidR="00C57F9D" w:rsidRPr="00C57F9D" w:rsidRDefault="00C57F9D" w:rsidP="00C57F9D">
            <w:pPr>
              <w:tabs>
                <w:tab w:val="left" w:pos="34"/>
                <w:tab w:val="left" w:pos="175"/>
              </w:tabs>
              <w:spacing w:line="240" w:lineRule="auto"/>
              <w:ind w:right="176" w:firstLine="63"/>
              <w:jc w:val="center"/>
              <w:rPr>
                <w:b/>
                <w:snapToGrid w:val="0"/>
                <w:sz w:val="24"/>
                <w:szCs w:val="24"/>
              </w:rPr>
            </w:pPr>
            <w:r w:rsidRPr="00C57F9D">
              <w:rPr>
                <w:b/>
                <w:snapToGrid w:val="0"/>
                <w:sz w:val="24"/>
                <w:szCs w:val="24"/>
              </w:rPr>
              <w:t>20%</w:t>
            </w:r>
          </w:p>
        </w:tc>
        <w:tc>
          <w:tcPr>
            <w:tcW w:w="1064" w:type="dxa"/>
            <w:vAlign w:val="center"/>
          </w:tcPr>
          <w:p w14:paraId="492C4737" w14:textId="77777777" w:rsidR="00C57F9D" w:rsidRPr="00C57F9D" w:rsidRDefault="00C57F9D" w:rsidP="00C57F9D">
            <w:pPr>
              <w:tabs>
                <w:tab w:val="left" w:pos="34"/>
                <w:tab w:val="left" w:pos="175"/>
              </w:tabs>
              <w:spacing w:line="240" w:lineRule="auto"/>
              <w:ind w:right="176" w:firstLine="63"/>
              <w:jc w:val="center"/>
              <w:rPr>
                <w:b/>
                <w:snapToGrid w:val="0"/>
                <w:sz w:val="24"/>
                <w:szCs w:val="24"/>
              </w:rPr>
            </w:pPr>
            <w:r w:rsidRPr="00C57F9D">
              <w:rPr>
                <w:b/>
                <w:snapToGrid w:val="0"/>
                <w:sz w:val="24"/>
                <w:szCs w:val="24"/>
              </w:rPr>
              <w:t>0,20</w:t>
            </w:r>
          </w:p>
        </w:tc>
      </w:tr>
      <w:tr w:rsidR="00C57F9D" w:rsidRPr="00C57F9D" w14:paraId="62CB68C7" w14:textId="77777777" w:rsidTr="00C254EC">
        <w:trPr>
          <w:trHeight w:val="690"/>
        </w:trPr>
        <w:tc>
          <w:tcPr>
            <w:tcW w:w="567" w:type="dxa"/>
            <w:vMerge/>
            <w:vAlign w:val="center"/>
          </w:tcPr>
          <w:p w14:paraId="332604AA" w14:textId="77777777" w:rsidR="00C57F9D" w:rsidRPr="00C57F9D" w:rsidRDefault="00C57F9D" w:rsidP="00C57F9D">
            <w:pPr>
              <w:tabs>
                <w:tab w:val="left" w:pos="885"/>
              </w:tabs>
              <w:spacing w:after="120" w:line="240" w:lineRule="auto"/>
              <w:jc w:val="center"/>
              <w:rPr>
                <w:snapToGrid w:val="0"/>
                <w:sz w:val="24"/>
                <w:szCs w:val="24"/>
              </w:rPr>
            </w:pPr>
          </w:p>
        </w:tc>
        <w:tc>
          <w:tcPr>
            <w:tcW w:w="1985" w:type="dxa"/>
            <w:vMerge/>
            <w:vAlign w:val="center"/>
          </w:tcPr>
          <w:p w14:paraId="548DC74C" w14:textId="77777777" w:rsidR="00C57F9D" w:rsidRPr="00C57F9D" w:rsidRDefault="00C57F9D" w:rsidP="00C57F9D">
            <w:pPr>
              <w:tabs>
                <w:tab w:val="left" w:pos="600"/>
              </w:tabs>
              <w:spacing w:after="120" w:line="240" w:lineRule="auto"/>
              <w:ind w:firstLine="34"/>
              <w:rPr>
                <w:snapToGrid w:val="0"/>
                <w:sz w:val="24"/>
                <w:szCs w:val="24"/>
              </w:rPr>
            </w:pPr>
          </w:p>
        </w:tc>
        <w:tc>
          <w:tcPr>
            <w:tcW w:w="5386" w:type="dxa"/>
            <w:gridSpan w:val="2"/>
            <w:vMerge/>
            <w:vAlign w:val="center"/>
          </w:tcPr>
          <w:p w14:paraId="5E238AC5" w14:textId="77777777" w:rsidR="00C57F9D" w:rsidRPr="00C57F9D" w:rsidRDefault="00C57F9D" w:rsidP="00C57F9D">
            <w:pPr>
              <w:tabs>
                <w:tab w:val="left" w:pos="0"/>
              </w:tabs>
              <w:spacing w:line="240" w:lineRule="auto"/>
              <w:ind w:left="102"/>
              <w:rPr>
                <w:sz w:val="24"/>
                <w:szCs w:val="24"/>
              </w:rPr>
            </w:pPr>
          </w:p>
        </w:tc>
        <w:tc>
          <w:tcPr>
            <w:tcW w:w="2127" w:type="dxa"/>
            <w:gridSpan w:val="3"/>
            <w:vAlign w:val="center"/>
          </w:tcPr>
          <w:p w14:paraId="148F9171" w14:textId="77777777" w:rsidR="00C57F9D" w:rsidRPr="00C57F9D" w:rsidRDefault="00C57F9D" w:rsidP="00C57F9D">
            <w:pPr>
              <w:tabs>
                <w:tab w:val="left" w:pos="34"/>
                <w:tab w:val="left" w:pos="175"/>
              </w:tabs>
              <w:spacing w:line="240" w:lineRule="auto"/>
              <w:ind w:right="176" w:firstLine="63"/>
              <w:jc w:val="center"/>
              <w:rPr>
                <w:snapToGrid w:val="0"/>
                <w:sz w:val="24"/>
                <w:szCs w:val="24"/>
              </w:rPr>
            </w:pPr>
            <w:r w:rsidRPr="00C57F9D">
              <w:rPr>
                <w:snapToGrid w:val="0"/>
                <w:sz w:val="24"/>
                <w:szCs w:val="24"/>
              </w:rPr>
              <w:t>от 1 до 10 баллов</w:t>
            </w:r>
          </w:p>
        </w:tc>
      </w:tr>
      <w:tr w:rsidR="00C57F9D" w:rsidRPr="00C57F9D" w14:paraId="2B6B1044" w14:textId="77777777" w:rsidTr="00C254EC">
        <w:trPr>
          <w:trHeight w:val="690"/>
        </w:trPr>
        <w:tc>
          <w:tcPr>
            <w:tcW w:w="7938" w:type="dxa"/>
            <w:gridSpan w:val="4"/>
            <w:vAlign w:val="center"/>
          </w:tcPr>
          <w:p w14:paraId="307F7422" w14:textId="77777777" w:rsidR="00C57F9D" w:rsidRPr="00C57F9D" w:rsidRDefault="00C57F9D" w:rsidP="00C57F9D">
            <w:pPr>
              <w:tabs>
                <w:tab w:val="left" w:pos="885"/>
              </w:tabs>
              <w:spacing w:line="240" w:lineRule="auto"/>
              <w:jc w:val="right"/>
              <w:rPr>
                <w:bCs/>
                <w:snapToGrid w:val="0"/>
                <w:sz w:val="24"/>
                <w:szCs w:val="24"/>
              </w:rPr>
            </w:pPr>
            <w:r w:rsidRPr="00C57F9D">
              <w:rPr>
                <w:bCs/>
                <w:snapToGrid w:val="0"/>
                <w:sz w:val="24"/>
                <w:szCs w:val="24"/>
              </w:rPr>
              <w:t xml:space="preserve">Совокупная значимость всех критериев </w:t>
            </w:r>
            <w:r w:rsidRPr="00C57F9D">
              <w:rPr>
                <w:bCs/>
                <w:snapToGrid w:val="0"/>
                <w:sz w:val="24"/>
                <w:szCs w:val="24"/>
              </w:rPr>
              <w:tab/>
            </w:r>
          </w:p>
        </w:tc>
        <w:tc>
          <w:tcPr>
            <w:tcW w:w="1021" w:type="dxa"/>
            <w:vAlign w:val="center"/>
          </w:tcPr>
          <w:p w14:paraId="24970E07" w14:textId="77777777" w:rsidR="00C57F9D" w:rsidRPr="00C57F9D" w:rsidRDefault="00C57F9D" w:rsidP="00C57F9D">
            <w:pPr>
              <w:tabs>
                <w:tab w:val="left" w:pos="34"/>
                <w:tab w:val="left" w:pos="175"/>
              </w:tabs>
              <w:spacing w:line="240" w:lineRule="auto"/>
              <w:ind w:right="176" w:hanging="79"/>
              <w:jc w:val="center"/>
              <w:rPr>
                <w:b/>
                <w:snapToGrid w:val="0"/>
                <w:sz w:val="24"/>
                <w:szCs w:val="24"/>
              </w:rPr>
            </w:pPr>
            <w:r w:rsidRPr="00C57F9D">
              <w:rPr>
                <w:b/>
                <w:bCs/>
                <w:snapToGrid w:val="0"/>
                <w:sz w:val="24"/>
                <w:szCs w:val="24"/>
              </w:rPr>
              <w:t>100%</w:t>
            </w:r>
          </w:p>
        </w:tc>
        <w:tc>
          <w:tcPr>
            <w:tcW w:w="1106" w:type="dxa"/>
            <w:gridSpan w:val="2"/>
            <w:vAlign w:val="center"/>
          </w:tcPr>
          <w:p w14:paraId="5201D592" w14:textId="77777777" w:rsidR="00C57F9D" w:rsidRPr="00C57F9D" w:rsidRDefault="00C57F9D" w:rsidP="00C57F9D">
            <w:pPr>
              <w:tabs>
                <w:tab w:val="left" w:pos="34"/>
                <w:tab w:val="left" w:pos="175"/>
              </w:tabs>
              <w:spacing w:line="240" w:lineRule="auto"/>
              <w:ind w:right="176" w:hanging="79"/>
              <w:jc w:val="center"/>
              <w:rPr>
                <w:b/>
                <w:snapToGrid w:val="0"/>
                <w:sz w:val="24"/>
                <w:szCs w:val="24"/>
              </w:rPr>
            </w:pPr>
            <w:r w:rsidRPr="00C57F9D">
              <w:rPr>
                <w:b/>
                <w:snapToGrid w:val="0"/>
                <w:sz w:val="24"/>
                <w:szCs w:val="24"/>
              </w:rPr>
              <w:t>1</w:t>
            </w:r>
          </w:p>
        </w:tc>
      </w:tr>
    </w:tbl>
    <w:p w14:paraId="23277C03" w14:textId="77777777" w:rsidR="00AF5360" w:rsidRPr="003444EB" w:rsidRDefault="00AF5360" w:rsidP="00C57F9D">
      <w:pPr>
        <w:spacing w:line="240" w:lineRule="atLeast"/>
        <w:ind w:firstLine="0"/>
        <w:rPr>
          <w:rFonts w:eastAsia="Calibri"/>
          <w:iCs/>
          <w:sz w:val="24"/>
          <w:szCs w:val="24"/>
          <w:lang w:eastAsia="en-US"/>
        </w:rPr>
      </w:pPr>
    </w:p>
    <w:p w14:paraId="3CCD4A52"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4.9.3.3.</w:t>
      </w:r>
      <w:r w:rsidRPr="003444EB">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AA8ED5A" w14:textId="77777777" w:rsidR="00AF5360" w:rsidRPr="003444EB" w:rsidRDefault="00AF5360" w:rsidP="00AF5360">
      <w:pPr>
        <w:spacing w:line="240" w:lineRule="atLeast"/>
        <w:ind w:left="567" w:firstLine="0"/>
        <w:rPr>
          <w:rFonts w:eastAsia="Calibri"/>
          <w:iCs/>
          <w:sz w:val="24"/>
          <w:szCs w:val="24"/>
          <w:lang w:val="en-US" w:eastAsia="en-US"/>
        </w:rPr>
      </w:pPr>
      <w:proofErr w:type="spellStart"/>
      <w:r w:rsidRPr="003444EB">
        <w:rPr>
          <w:rFonts w:eastAsia="Calibri"/>
          <w:iCs/>
          <w:sz w:val="24"/>
          <w:szCs w:val="24"/>
          <w:lang w:val="en-US" w:eastAsia="en-US"/>
        </w:rPr>
        <w:t>Rsum</w:t>
      </w:r>
      <w:proofErr w:type="spellEnd"/>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3444EB">
        <w:rPr>
          <w:rFonts w:eastAsia="Calibri"/>
          <w:iCs/>
          <w:sz w:val="24"/>
          <w:szCs w:val="24"/>
          <w:lang w:val="en-US" w:eastAsia="en-US"/>
        </w:rPr>
        <w:t xml:space="preserve"> </w:t>
      </w:r>
      <w:proofErr w:type="gramStart"/>
      <w:r w:rsidRPr="003444EB">
        <w:rPr>
          <w:rFonts w:eastAsia="Calibri"/>
          <w:iCs/>
          <w:sz w:val="24"/>
          <w:szCs w:val="24"/>
          <w:lang w:val="en-US" w:eastAsia="en-US"/>
        </w:rPr>
        <w:t>=  (</w:t>
      </w:r>
      <w:proofErr w:type="gramEnd"/>
      <w:r w:rsidRPr="003444EB">
        <w:rPr>
          <w:rFonts w:eastAsia="Calibri"/>
          <w:iCs/>
          <w:sz w:val="24"/>
          <w:szCs w:val="24"/>
          <w:lang w:val="en-US" w:eastAsia="en-US"/>
        </w:rPr>
        <w:t>R1i</w:t>
      </w:r>
      <w:r w:rsidRPr="003444EB">
        <w:rPr>
          <w:rFonts w:eastAsia="Calibri"/>
          <w:iCs/>
          <w:sz w:val="24"/>
          <w:szCs w:val="24"/>
          <w:lang w:eastAsia="en-US"/>
        </w:rPr>
        <w:t>х</w:t>
      </w:r>
      <w:r w:rsidRPr="003444EB">
        <w:rPr>
          <w:rFonts w:eastAsia="Calibri"/>
          <w:iCs/>
          <w:sz w:val="24"/>
          <w:szCs w:val="24"/>
          <w:lang w:val="en-US" w:eastAsia="en-US"/>
        </w:rPr>
        <w:t xml:space="preserve">  K1i) + … + (</w:t>
      </w:r>
      <w:proofErr w:type="spellStart"/>
      <w:r w:rsidRPr="003444EB">
        <w:rPr>
          <w:rFonts w:eastAsia="Calibri"/>
          <w:iCs/>
          <w:sz w:val="24"/>
          <w:szCs w:val="24"/>
          <w:lang w:val="en-US" w:eastAsia="en-US"/>
        </w:rPr>
        <w:t>Rni</w:t>
      </w:r>
      <w:proofErr w:type="spellEnd"/>
      <w:r w:rsidRPr="003444EB">
        <w:rPr>
          <w:rFonts w:eastAsia="Calibri"/>
          <w:iCs/>
          <w:sz w:val="24"/>
          <w:szCs w:val="24"/>
          <w:lang w:val="en-US" w:eastAsia="en-US"/>
        </w:rPr>
        <w:t xml:space="preserve">  </w:t>
      </w:r>
      <w:r w:rsidRPr="003444EB">
        <w:rPr>
          <w:rFonts w:eastAsia="Calibri"/>
          <w:iCs/>
          <w:sz w:val="24"/>
          <w:szCs w:val="24"/>
          <w:lang w:eastAsia="en-US"/>
        </w:rPr>
        <w:t>х</w:t>
      </w:r>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Kni</w:t>
      </w:r>
      <w:proofErr w:type="spellEnd"/>
      <w:r w:rsidRPr="003444EB">
        <w:rPr>
          <w:rFonts w:eastAsia="Calibri"/>
          <w:iCs/>
          <w:sz w:val="24"/>
          <w:szCs w:val="24"/>
          <w:lang w:val="en-US" w:eastAsia="en-US"/>
        </w:rPr>
        <w:t xml:space="preserve">)  </w:t>
      </w:r>
      <w:r w:rsidRPr="003444EB">
        <w:rPr>
          <w:rFonts w:eastAsia="Calibri"/>
          <w:iCs/>
          <w:sz w:val="24"/>
          <w:szCs w:val="24"/>
          <w:lang w:eastAsia="en-US"/>
        </w:rPr>
        <w:t>где</w:t>
      </w:r>
      <w:r w:rsidRPr="003444EB">
        <w:rPr>
          <w:rFonts w:eastAsia="Calibri"/>
          <w:iCs/>
          <w:sz w:val="24"/>
          <w:szCs w:val="24"/>
          <w:lang w:val="en-US" w:eastAsia="en-US"/>
        </w:rPr>
        <w:t>:</w:t>
      </w:r>
    </w:p>
    <w:p w14:paraId="2DA66D10" w14:textId="77777777" w:rsidR="00AF5360" w:rsidRPr="003444EB" w:rsidRDefault="00AF5360" w:rsidP="00AF5360">
      <w:pPr>
        <w:spacing w:line="240" w:lineRule="atLeast"/>
        <w:ind w:left="567" w:firstLine="0"/>
        <w:rPr>
          <w:rFonts w:eastAsia="Calibri"/>
          <w:iCs/>
          <w:sz w:val="24"/>
          <w:szCs w:val="24"/>
          <w:lang w:eastAsia="en-US"/>
        </w:rPr>
      </w:pPr>
      <w:proofErr w:type="spellStart"/>
      <w:r w:rsidRPr="003444EB">
        <w:rPr>
          <w:rFonts w:eastAsia="Calibri"/>
          <w:iCs/>
          <w:sz w:val="24"/>
          <w:szCs w:val="24"/>
          <w:lang w:eastAsia="en-US"/>
        </w:rPr>
        <w:t>Rsumi</w:t>
      </w:r>
      <w:proofErr w:type="spellEnd"/>
      <w:r w:rsidRPr="003444EB">
        <w:rPr>
          <w:rFonts w:eastAsia="Calibri"/>
          <w:iCs/>
          <w:sz w:val="24"/>
          <w:szCs w:val="24"/>
          <w:lang w:eastAsia="en-US"/>
        </w:rPr>
        <w:t xml:space="preserve"> – итоговый </w:t>
      </w:r>
      <w:proofErr w:type="spellStart"/>
      <w:r w:rsidRPr="003444EB">
        <w:rPr>
          <w:rFonts w:eastAsia="Calibri"/>
          <w:iCs/>
          <w:sz w:val="24"/>
          <w:szCs w:val="24"/>
          <w:lang w:eastAsia="en-US"/>
        </w:rPr>
        <w:t>рейтингi</w:t>
      </w:r>
      <w:proofErr w:type="spellEnd"/>
      <w:r w:rsidRPr="003444EB">
        <w:rPr>
          <w:rFonts w:eastAsia="Calibri"/>
          <w:iCs/>
          <w:sz w:val="24"/>
          <w:szCs w:val="24"/>
          <w:lang w:eastAsia="en-US"/>
        </w:rPr>
        <w:t>-ого предложения;</w:t>
      </w:r>
    </w:p>
    <w:p w14:paraId="64B2D0B5"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R1i     - рейтинг, присуждаемый i-ому предложению по критерию 1;</w:t>
      </w:r>
    </w:p>
    <w:p w14:paraId="3AFD9E0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K1i     - коэффициент значимости критерия 1;</w:t>
      </w:r>
    </w:p>
    <w:p w14:paraId="2EA51A96"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и т.д. по всем критериям</w:t>
      </w:r>
    </w:p>
    <w:p w14:paraId="0EF9B95F"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D4932E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7D502E"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4.9.3.4. </w:t>
      </w:r>
      <w:r w:rsidRPr="003444EB">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444EB">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444EB">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3444EB">
        <w:rPr>
          <w:rFonts w:eastAsia="Calibri"/>
          <w:iCs/>
          <w:sz w:val="24"/>
          <w:szCs w:val="24"/>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79E24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4.9.3.5. </w:t>
      </w:r>
      <w:r w:rsidRPr="003444EB">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444EB">
        <w:rPr>
          <w:rFonts w:eastAsia="Calibri"/>
          <w:bCs/>
          <w:iCs/>
          <w:sz w:val="24"/>
          <w:szCs w:val="24"/>
          <w:lang w:eastAsia="en-US"/>
        </w:rPr>
        <w:t xml:space="preserve"> добровольном снижении цены договора</w:t>
      </w:r>
      <w:r w:rsidRPr="003444EB">
        <w:rPr>
          <w:rFonts w:eastAsia="Calibri"/>
          <w:iCs/>
          <w:sz w:val="24"/>
          <w:szCs w:val="24"/>
          <w:lang w:eastAsia="en-US"/>
        </w:rPr>
        <w:t xml:space="preserve"> путем понижения ранее направленной цены, </w:t>
      </w:r>
      <w:r w:rsidRPr="003444EB">
        <w:rPr>
          <w:rFonts w:eastAsia="Calibri"/>
          <w:bCs/>
          <w:iCs/>
          <w:sz w:val="24"/>
          <w:szCs w:val="24"/>
          <w:lang w:eastAsia="en-US"/>
        </w:rPr>
        <w:t>указанной в заявке без изменения остальных условий</w:t>
      </w:r>
      <w:r w:rsidRPr="003444EB">
        <w:rPr>
          <w:rFonts w:eastAsia="Calibri"/>
          <w:iCs/>
          <w:sz w:val="24"/>
          <w:szCs w:val="24"/>
          <w:lang w:eastAsia="en-US"/>
        </w:rPr>
        <w:t>.</w:t>
      </w:r>
    </w:p>
    <w:p w14:paraId="1DE9C709"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C855B9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lastRenderedPageBreak/>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1316A577"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4E3EA7" w14:textId="2B8111C7" w:rsidR="00956828" w:rsidRPr="00956828"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п.п. 4.9.3.2.</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8"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8"/>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0338705B"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4.12.1</w:t>
      </w:r>
      <w:r w:rsidRPr="00C57F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w:t>
      </w:r>
      <w:r w:rsidRPr="00C57F9D">
        <w:rPr>
          <w:bCs/>
          <w:iCs/>
          <w:sz w:val="24"/>
          <w:szCs w:val="24"/>
        </w:rPr>
        <w:lastRenderedPageBreak/>
        <w:t xml:space="preserve">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273B0AE2"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1F1D3FF2"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402AE81A" w14:textId="43C33D69"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Pr>
          <w:color w:val="0000FF"/>
          <w:sz w:val="24"/>
          <w:szCs w:val="24"/>
          <w:lang w:val="en-US"/>
        </w:rPr>
        <w:t>vnn</w:t>
      </w:r>
      <w:proofErr w:type="spellEnd"/>
      <w:r w:rsidRPr="00C57F9D">
        <w:rPr>
          <w:color w:val="0000FF"/>
          <w:sz w:val="24"/>
          <w:szCs w:val="24"/>
        </w:rPr>
        <w:t>@</w:t>
      </w:r>
      <w:proofErr w:type="spellStart"/>
      <w:r w:rsidRPr="00C57F9D">
        <w:rPr>
          <w:color w:val="0000FF"/>
          <w:sz w:val="24"/>
          <w:szCs w:val="24"/>
          <w:lang w:val="en-US"/>
        </w:rPr>
        <w:t>ynp</w:t>
      </w:r>
      <w:proofErr w:type="spellEnd"/>
      <w:r w:rsidRPr="00C57F9D">
        <w:rPr>
          <w:color w:val="0000FF"/>
          <w:sz w:val="24"/>
          <w:szCs w:val="24"/>
        </w:rPr>
        <w:t>.</w:t>
      </w:r>
      <w:proofErr w:type="spellStart"/>
      <w:r w:rsidRPr="00C57F9D">
        <w:rPr>
          <w:color w:val="0000FF"/>
          <w:sz w:val="24"/>
          <w:szCs w:val="24"/>
          <w:lang w:val="en-US"/>
        </w:rPr>
        <w:t>ru</w:t>
      </w:r>
      <w:proofErr w:type="spellEnd"/>
      <w:r w:rsidRPr="00C57F9D">
        <w:rPr>
          <w:bCs/>
          <w:iCs/>
          <w:sz w:val="24"/>
          <w:szCs w:val="24"/>
        </w:rPr>
        <w:t>, а также предоставляет обеспечение исполнения договора.</w:t>
      </w:r>
    </w:p>
    <w:p w14:paraId="49170855"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в течение 5 (пяти) календарных дней Заказчик направляет Победителю, подписанный со своей стороны договор. </w:t>
      </w:r>
    </w:p>
    <w:p w14:paraId="13A78B62" w14:textId="77777777" w:rsidR="00C57F9D" w:rsidRPr="00C57F9D" w:rsidRDefault="00C57F9D" w:rsidP="00C57F9D">
      <w:pPr>
        <w:tabs>
          <w:tab w:val="left" w:pos="426"/>
        </w:tabs>
        <w:spacing w:line="240" w:lineRule="atLeast"/>
        <w:ind w:left="567" w:firstLine="0"/>
        <w:rPr>
          <w:sz w:val="24"/>
          <w:szCs w:val="24"/>
        </w:rPr>
      </w:pPr>
      <w:r w:rsidRPr="00C57F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1D9AF4A9" w14:textId="77777777" w:rsidR="00C57F9D" w:rsidRPr="00C57F9D" w:rsidRDefault="00C57F9D" w:rsidP="00C57F9D">
      <w:pPr>
        <w:tabs>
          <w:tab w:val="left" w:pos="426"/>
        </w:tabs>
        <w:spacing w:line="240" w:lineRule="atLeast"/>
        <w:ind w:left="567" w:firstLine="0"/>
        <w:rPr>
          <w:sz w:val="24"/>
          <w:szCs w:val="24"/>
        </w:rPr>
      </w:pPr>
      <w:r w:rsidRPr="00C57F9D">
        <w:rPr>
          <w:b/>
          <w:sz w:val="24"/>
          <w:szCs w:val="24"/>
        </w:rPr>
        <w:t>4.12.2</w:t>
      </w:r>
      <w:r w:rsidRPr="00C57F9D">
        <w:rPr>
          <w:sz w:val="24"/>
          <w:szCs w:val="24"/>
        </w:rPr>
        <w:t xml:space="preserve"> </w:t>
      </w:r>
      <w:proofErr w:type="gramStart"/>
      <w:r w:rsidRPr="00C57F9D">
        <w:rPr>
          <w:sz w:val="24"/>
          <w:szCs w:val="24"/>
        </w:rPr>
        <w:t>В</w:t>
      </w:r>
      <w:proofErr w:type="gramEnd"/>
      <w:r w:rsidRPr="00C57F9D">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C57F9D">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CA8CADD" w14:textId="77777777" w:rsidR="00C57F9D" w:rsidRPr="00C57F9D" w:rsidRDefault="00C57F9D" w:rsidP="00C57F9D">
      <w:pPr>
        <w:tabs>
          <w:tab w:val="left" w:pos="426"/>
        </w:tabs>
        <w:spacing w:line="240" w:lineRule="atLeast"/>
        <w:ind w:left="567" w:firstLine="0"/>
        <w:rPr>
          <w:sz w:val="24"/>
          <w:szCs w:val="24"/>
        </w:rPr>
      </w:pPr>
      <w:r w:rsidRPr="00C57F9D">
        <w:rPr>
          <w:b/>
          <w:sz w:val="24"/>
          <w:szCs w:val="24"/>
        </w:rPr>
        <w:t>4.12.3.</w:t>
      </w:r>
      <w:r w:rsidRPr="00C57F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27B6776" w14:textId="77777777" w:rsidR="00C57F9D" w:rsidRPr="00C57F9D" w:rsidRDefault="00C57F9D" w:rsidP="00C57F9D">
      <w:pPr>
        <w:tabs>
          <w:tab w:val="left" w:pos="426"/>
        </w:tabs>
        <w:spacing w:line="240" w:lineRule="atLeast"/>
        <w:ind w:left="567" w:firstLine="0"/>
        <w:rPr>
          <w:bCs/>
          <w:iCs/>
          <w:sz w:val="24"/>
          <w:szCs w:val="24"/>
        </w:rPr>
      </w:pPr>
      <w:r w:rsidRPr="00C57F9D">
        <w:rPr>
          <w:b/>
          <w:sz w:val="24"/>
          <w:szCs w:val="24"/>
        </w:rPr>
        <w:t xml:space="preserve">4.12.4. </w:t>
      </w:r>
      <w:r w:rsidRPr="00C57F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33CF846"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 xml:space="preserve">4.12.5. </w:t>
      </w:r>
      <w:r w:rsidRPr="00C57F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50D908A"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4.12.6.</w:t>
      </w:r>
      <w:r w:rsidRPr="00C57F9D">
        <w:rPr>
          <w:bCs/>
          <w:iCs/>
          <w:sz w:val="24"/>
          <w:szCs w:val="24"/>
        </w:rPr>
        <w:t xml:space="preserve"> Преддоговорные переговоры допускаются:</w:t>
      </w:r>
    </w:p>
    <w:p w14:paraId="646EC251" w14:textId="77777777" w:rsidR="00C57F9D" w:rsidRPr="00C57F9D" w:rsidRDefault="00C57F9D" w:rsidP="00C57F9D">
      <w:pPr>
        <w:numPr>
          <w:ilvl w:val="0"/>
          <w:numId w:val="25"/>
        </w:numPr>
        <w:tabs>
          <w:tab w:val="num" w:pos="284"/>
          <w:tab w:val="num" w:pos="360"/>
          <w:tab w:val="left" w:pos="426"/>
        </w:tabs>
        <w:spacing w:line="240" w:lineRule="atLeast"/>
        <w:ind w:left="993" w:firstLine="360"/>
        <w:rPr>
          <w:sz w:val="24"/>
          <w:szCs w:val="24"/>
        </w:rPr>
      </w:pPr>
      <w:r w:rsidRPr="00C57F9D">
        <w:rPr>
          <w:sz w:val="24"/>
          <w:szCs w:val="24"/>
        </w:rPr>
        <w:t>по снижению цены договора без изменения остальных условий договора;</w:t>
      </w:r>
    </w:p>
    <w:p w14:paraId="08218282" w14:textId="77777777" w:rsidR="00C57F9D" w:rsidRPr="00C57F9D" w:rsidRDefault="00C57F9D" w:rsidP="00C57F9D">
      <w:pPr>
        <w:numPr>
          <w:ilvl w:val="0"/>
          <w:numId w:val="25"/>
        </w:numPr>
        <w:tabs>
          <w:tab w:val="num" w:pos="284"/>
          <w:tab w:val="num" w:pos="360"/>
          <w:tab w:val="left" w:pos="426"/>
        </w:tabs>
        <w:spacing w:line="240" w:lineRule="atLeast"/>
        <w:rPr>
          <w:sz w:val="24"/>
          <w:szCs w:val="24"/>
        </w:rPr>
      </w:pPr>
      <w:r w:rsidRPr="00C57F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089869FB" w14:textId="77777777" w:rsidR="00C57F9D" w:rsidRPr="00C57F9D" w:rsidRDefault="00C57F9D" w:rsidP="00C57F9D">
      <w:pPr>
        <w:numPr>
          <w:ilvl w:val="0"/>
          <w:numId w:val="25"/>
        </w:numPr>
        <w:tabs>
          <w:tab w:val="num" w:pos="0"/>
          <w:tab w:val="num" w:pos="360"/>
          <w:tab w:val="left" w:pos="426"/>
        </w:tabs>
        <w:spacing w:line="240" w:lineRule="atLeast"/>
        <w:rPr>
          <w:sz w:val="24"/>
          <w:szCs w:val="24"/>
        </w:rPr>
      </w:pPr>
      <w:r w:rsidRPr="00C57F9D">
        <w:rPr>
          <w:sz w:val="24"/>
          <w:szCs w:val="24"/>
        </w:rPr>
        <w:t xml:space="preserve">по сокращению сроков выполнения договора;  </w:t>
      </w:r>
    </w:p>
    <w:p w14:paraId="5A2670DD" w14:textId="77777777" w:rsidR="00C57F9D" w:rsidRPr="00C57F9D" w:rsidRDefault="00C57F9D" w:rsidP="00C57F9D">
      <w:pPr>
        <w:numPr>
          <w:ilvl w:val="0"/>
          <w:numId w:val="25"/>
        </w:numPr>
        <w:tabs>
          <w:tab w:val="num" w:pos="360"/>
          <w:tab w:val="left" w:pos="426"/>
          <w:tab w:val="num" w:pos="567"/>
        </w:tabs>
        <w:spacing w:line="240" w:lineRule="atLeast"/>
        <w:rPr>
          <w:sz w:val="24"/>
          <w:szCs w:val="24"/>
        </w:rPr>
      </w:pPr>
      <w:r w:rsidRPr="00C57F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0FC4AE59" w14:textId="77777777" w:rsidR="00C57F9D" w:rsidRPr="00C57F9D" w:rsidRDefault="00C57F9D" w:rsidP="00C57F9D">
      <w:pPr>
        <w:numPr>
          <w:ilvl w:val="0"/>
          <w:numId w:val="25"/>
        </w:numPr>
        <w:tabs>
          <w:tab w:val="num" w:pos="284"/>
          <w:tab w:val="num" w:pos="360"/>
          <w:tab w:val="left" w:pos="426"/>
        </w:tabs>
        <w:spacing w:line="240" w:lineRule="atLeast"/>
        <w:rPr>
          <w:sz w:val="24"/>
          <w:szCs w:val="24"/>
        </w:rPr>
      </w:pPr>
      <w:r w:rsidRPr="00C57F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w:t>
      </w:r>
      <w:r w:rsidRPr="00C57F9D">
        <w:rPr>
          <w:sz w:val="24"/>
          <w:szCs w:val="24"/>
        </w:rPr>
        <w:lastRenderedPageBreak/>
        <w:t>Участника закупочной комиссией Общества или в Федеральной антимонопольной службе РФ.</w:t>
      </w:r>
    </w:p>
    <w:p w14:paraId="07613A91"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381082ED"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6C7B850D" w14:textId="77777777" w:rsidR="00C57F9D" w:rsidRPr="00C57F9D" w:rsidRDefault="00C57F9D" w:rsidP="00C57F9D">
      <w:pPr>
        <w:tabs>
          <w:tab w:val="left" w:pos="426"/>
        </w:tabs>
        <w:spacing w:line="240" w:lineRule="atLeast"/>
        <w:ind w:left="567" w:firstLine="0"/>
        <w:rPr>
          <w:sz w:val="24"/>
          <w:szCs w:val="24"/>
        </w:rPr>
      </w:pPr>
      <w:r w:rsidRPr="00C57F9D">
        <w:rPr>
          <w:b/>
          <w:sz w:val="24"/>
          <w:szCs w:val="24"/>
        </w:rPr>
        <w:t>4.12.7.</w:t>
      </w:r>
      <w:r w:rsidRPr="00C57F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9AC4473" w14:textId="77777777" w:rsidR="00C57F9D" w:rsidRPr="00C57F9D" w:rsidRDefault="00C57F9D" w:rsidP="00C57F9D">
      <w:pPr>
        <w:tabs>
          <w:tab w:val="left" w:pos="426"/>
        </w:tabs>
        <w:spacing w:line="240" w:lineRule="atLeast"/>
        <w:ind w:left="567" w:firstLine="0"/>
        <w:rPr>
          <w:b/>
          <w:bCs/>
          <w:i/>
          <w:iCs/>
          <w:sz w:val="24"/>
          <w:szCs w:val="24"/>
        </w:rPr>
      </w:pPr>
      <w:r w:rsidRPr="00C57F9D">
        <w:rPr>
          <w:b/>
          <w:bCs/>
          <w:iCs/>
          <w:sz w:val="24"/>
          <w:szCs w:val="24"/>
        </w:rPr>
        <w:t>4.12.8.</w:t>
      </w:r>
      <w:r w:rsidRPr="00C57F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40CACC04"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3F017FEF" w14:textId="77777777" w:rsidR="00C57F9D" w:rsidRPr="00C57F9D" w:rsidRDefault="00C57F9D" w:rsidP="00C57F9D">
      <w:pPr>
        <w:tabs>
          <w:tab w:val="left" w:pos="426"/>
        </w:tabs>
        <w:spacing w:line="240" w:lineRule="atLeast"/>
        <w:ind w:left="567" w:firstLine="0"/>
        <w:rPr>
          <w:bCs/>
          <w:iCs/>
          <w:sz w:val="24"/>
          <w:szCs w:val="24"/>
        </w:rPr>
      </w:pPr>
      <w:r w:rsidRPr="00C57F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795BC6E" w14:textId="77777777" w:rsidR="00C57F9D" w:rsidRPr="00C57F9D" w:rsidRDefault="00C57F9D" w:rsidP="00C57F9D">
      <w:pPr>
        <w:tabs>
          <w:tab w:val="left" w:pos="426"/>
        </w:tabs>
        <w:spacing w:line="240" w:lineRule="atLeast"/>
        <w:ind w:left="567" w:firstLine="0"/>
        <w:rPr>
          <w:sz w:val="24"/>
          <w:szCs w:val="24"/>
        </w:rPr>
      </w:pPr>
      <w:bookmarkStart w:id="69" w:name="_Ref297565397"/>
      <w:r w:rsidRPr="00C57F9D">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C57F9D">
        <w:rPr>
          <w:sz w:val="24"/>
          <w:szCs w:val="24"/>
        </w:rPr>
        <w:t>Заявки;</w:t>
      </w:r>
    </w:p>
    <w:p w14:paraId="066AA22E"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  провести повторную процедуру закупки;</w:t>
      </w:r>
    </w:p>
    <w:p w14:paraId="43DC667F" w14:textId="77777777" w:rsidR="00C57F9D" w:rsidRPr="00C57F9D" w:rsidRDefault="00C57F9D" w:rsidP="00C57F9D">
      <w:pPr>
        <w:tabs>
          <w:tab w:val="left" w:pos="426"/>
        </w:tabs>
        <w:spacing w:line="240" w:lineRule="atLeast"/>
        <w:ind w:left="567" w:firstLine="0"/>
        <w:rPr>
          <w:sz w:val="24"/>
          <w:szCs w:val="24"/>
        </w:rPr>
      </w:pPr>
      <w:bookmarkStart w:id="70" w:name="_Ref310532857"/>
      <w:r w:rsidRPr="00C57F9D">
        <w:rPr>
          <w:sz w:val="24"/>
          <w:szCs w:val="24"/>
        </w:rPr>
        <w:t>-  отказаться от заключения договора и прекратить процедуру закупки.</w:t>
      </w:r>
      <w:bookmarkEnd w:id="70"/>
    </w:p>
    <w:p w14:paraId="79550148" w14:textId="77777777" w:rsidR="00C57F9D" w:rsidRPr="00C57F9D" w:rsidRDefault="00C57F9D" w:rsidP="00C57F9D">
      <w:pPr>
        <w:tabs>
          <w:tab w:val="left" w:pos="426"/>
        </w:tabs>
        <w:spacing w:line="240" w:lineRule="atLeast"/>
        <w:ind w:left="567" w:firstLine="0"/>
        <w:rPr>
          <w:bCs/>
          <w:iCs/>
          <w:sz w:val="24"/>
          <w:szCs w:val="24"/>
        </w:rPr>
      </w:pPr>
      <w:r w:rsidRPr="00C57F9D">
        <w:rPr>
          <w:b/>
          <w:bCs/>
          <w:iCs/>
          <w:sz w:val="24"/>
          <w:szCs w:val="24"/>
        </w:rPr>
        <w:t>4.12.9.</w:t>
      </w:r>
      <w:r w:rsidRPr="00C57F9D">
        <w:rPr>
          <w:bCs/>
          <w:iCs/>
          <w:sz w:val="24"/>
          <w:szCs w:val="24"/>
        </w:rPr>
        <w:t xml:space="preserve"> Участником закупки, уклонившимся от заключения договора, считается:</w:t>
      </w:r>
    </w:p>
    <w:p w14:paraId="4D1F1D9E" w14:textId="77777777" w:rsidR="00C57F9D" w:rsidRPr="00C57F9D" w:rsidRDefault="00C57F9D" w:rsidP="00C57F9D">
      <w:pPr>
        <w:numPr>
          <w:ilvl w:val="0"/>
          <w:numId w:val="26"/>
        </w:numPr>
        <w:tabs>
          <w:tab w:val="left" w:pos="426"/>
        </w:tabs>
        <w:spacing w:line="240" w:lineRule="atLeast"/>
        <w:rPr>
          <w:sz w:val="24"/>
          <w:szCs w:val="24"/>
        </w:rPr>
      </w:pPr>
      <w:r w:rsidRPr="00C57F9D">
        <w:rPr>
          <w:sz w:val="24"/>
          <w:szCs w:val="24"/>
        </w:rPr>
        <w:t>Победитель закупки, который в определенный Документацией срок не предоставил подписанный со своей стороны договор;</w:t>
      </w:r>
    </w:p>
    <w:p w14:paraId="3DC016FB" w14:textId="77777777" w:rsidR="00C57F9D" w:rsidRPr="00C57F9D" w:rsidRDefault="00C57F9D" w:rsidP="00C57F9D">
      <w:pPr>
        <w:numPr>
          <w:ilvl w:val="0"/>
          <w:numId w:val="26"/>
        </w:numPr>
        <w:tabs>
          <w:tab w:val="left" w:pos="426"/>
        </w:tabs>
        <w:spacing w:line="240" w:lineRule="atLeast"/>
        <w:rPr>
          <w:sz w:val="24"/>
          <w:szCs w:val="24"/>
        </w:rPr>
      </w:pPr>
      <w:r w:rsidRPr="00C57F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0D3E7A32" w14:textId="77777777" w:rsidR="00C57F9D" w:rsidRPr="00C57F9D" w:rsidRDefault="00C57F9D" w:rsidP="00C57F9D">
      <w:pPr>
        <w:numPr>
          <w:ilvl w:val="0"/>
          <w:numId w:val="26"/>
        </w:numPr>
        <w:tabs>
          <w:tab w:val="left" w:pos="426"/>
        </w:tabs>
        <w:spacing w:line="240" w:lineRule="atLeast"/>
        <w:rPr>
          <w:sz w:val="24"/>
          <w:szCs w:val="24"/>
        </w:rPr>
      </w:pPr>
      <w:r w:rsidRPr="00C57F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30E28FEE" w14:textId="77777777" w:rsidR="00C57F9D" w:rsidRPr="00C57F9D" w:rsidRDefault="00C57F9D" w:rsidP="00C57F9D">
      <w:pPr>
        <w:tabs>
          <w:tab w:val="left" w:pos="426"/>
        </w:tabs>
        <w:spacing w:line="240" w:lineRule="atLeast"/>
        <w:ind w:left="567" w:firstLine="0"/>
        <w:rPr>
          <w:sz w:val="24"/>
          <w:szCs w:val="24"/>
        </w:rPr>
      </w:pPr>
      <w:r w:rsidRPr="00C57F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7EB86709" w14:textId="77777777" w:rsidR="00C57F9D" w:rsidRPr="00C57F9D" w:rsidRDefault="00C57F9D" w:rsidP="00C57F9D">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C57F9D">
        <w:rPr>
          <w:b/>
          <w:sz w:val="24"/>
          <w:szCs w:val="24"/>
        </w:rPr>
        <w:t>4.12.10.</w:t>
      </w:r>
      <w:r w:rsidRPr="00C57F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0355D2B6"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C57F9D">
        <w:rPr>
          <w:bCs/>
          <w:iCs/>
          <w:sz w:val="24"/>
          <w:szCs w:val="24"/>
          <w:shd w:val="clear" w:color="auto" w:fill="FFFFFF"/>
        </w:rPr>
        <w:t>не позднее чем через 3 (три) дня со дня принятия такого решения</w:t>
      </w:r>
      <w:r w:rsidRPr="00C57F9D">
        <w:rPr>
          <w:sz w:val="24"/>
          <w:szCs w:val="24"/>
        </w:rPr>
        <w:t>.</w:t>
      </w:r>
    </w:p>
    <w:p w14:paraId="0E814F23" w14:textId="77777777" w:rsidR="00C57F9D" w:rsidRPr="00C57F9D" w:rsidRDefault="00C57F9D" w:rsidP="00C57F9D">
      <w:pPr>
        <w:shd w:val="clear" w:color="auto" w:fill="FFFFFF"/>
        <w:spacing w:line="240" w:lineRule="atLeast"/>
        <w:ind w:left="567" w:firstLine="0"/>
        <w:rPr>
          <w:b/>
          <w:sz w:val="24"/>
          <w:szCs w:val="24"/>
        </w:rPr>
      </w:pPr>
      <w:r w:rsidRPr="00C57F9D">
        <w:rPr>
          <w:b/>
          <w:sz w:val="24"/>
          <w:szCs w:val="24"/>
        </w:rPr>
        <w:t xml:space="preserve">4.13. Обеспечение исполнения </w:t>
      </w:r>
      <w:r w:rsidRPr="00C57F9D">
        <w:rPr>
          <w:b/>
          <w:bCs/>
          <w:iCs/>
          <w:sz w:val="24"/>
          <w:szCs w:val="24"/>
        </w:rPr>
        <w:t>обязательств по договору</w:t>
      </w:r>
    </w:p>
    <w:p w14:paraId="11C59BFA"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4.13.1.</w:t>
      </w:r>
      <w:r w:rsidRPr="00C57F9D">
        <w:rPr>
          <w:sz w:val="24"/>
          <w:szCs w:val="24"/>
        </w:rPr>
        <w:t xml:space="preserve"> Для заключения договора Участник обязан предоставить обеспечение исполнения </w:t>
      </w:r>
      <w:r w:rsidRPr="00C57F9D">
        <w:rPr>
          <w:bCs/>
          <w:iCs/>
          <w:sz w:val="24"/>
          <w:szCs w:val="24"/>
        </w:rPr>
        <w:t>обязательств по договору</w:t>
      </w:r>
      <w:r w:rsidRPr="00C57F9D">
        <w:rPr>
          <w:sz w:val="24"/>
          <w:szCs w:val="24"/>
        </w:rPr>
        <w:t>, которое гарантирует следующие обязательства Участника:</w:t>
      </w:r>
    </w:p>
    <w:p w14:paraId="64FD8A61"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6DB28CCB"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обязанность по выплате неустойки (штрафа, пени), и иных долгов, возникших у </w:t>
      </w:r>
      <w:r w:rsidRPr="00C57F9D">
        <w:rPr>
          <w:bCs/>
          <w:iCs/>
          <w:sz w:val="24"/>
          <w:szCs w:val="24"/>
        </w:rPr>
        <w:t>Участника</w:t>
      </w:r>
      <w:r w:rsidRPr="00C57F9D">
        <w:rPr>
          <w:sz w:val="24"/>
          <w:szCs w:val="24"/>
        </w:rPr>
        <w:t xml:space="preserve"> перед Заказчиком.</w:t>
      </w:r>
    </w:p>
    <w:p w14:paraId="75D0349D" w14:textId="77777777" w:rsidR="00C57F9D" w:rsidRPr="00C57F9D" w:rsidRDefault="00C57F9D" w:rsidP="00C57F9D">
      <w:pPr>
        <w:shd w:val="clear" w:color="auto" w:fill="FFFFFF"/>
        <w:spacing w:line="240" w:lineRule="atLeast"/>
        <w:ind w:left="567" w:firstLine="0"/>
        <w:rPr>
          <w:bCs/>
          <w:iCs/>
          <w:sz w:val="24"/>
          <w:szCs w:val="24"/>
        </w:rPr>
      </w:pPr>
      <w:r w:rsidRPr="00C57F9D">
        <w:rPr>
          <w:b/>
          <w:bCs/>
          <w:iCs/>
          <w:sz w:val="24"/>
          <w:szCs w:val="24"/>
        </w:rPr>
        <w:t>4.13.2.</w:t>
      </w:r>
      <w:r w:rsidRPr="00C57F9D">
        <w:rPr>
          <w:bCs/>
          <w:iCs/>
          <w:sz w:val="24"/>
          <w:szCs w:val="24"/>
        </w:rPr>
        <w:t xml:space="preserve"> Обеспечение исполнения обязательств по договору должно быть предъявлено </w:t>
      </w:r>
      <w:r w:rsidRPr="00C57F9D">
        <w:rPr>
          <w:sz w:val="24"/>
          <w:szCs w:val="24"/>
        </w:rPr>
        <w:t>Участником</w:t>
      </w:r>
      <w:r w:rsidRPr="00C57F9D">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4F7F6864" w14:textId="77777777" w:rsidR="00C57F9D" w:rsidRPr="00C57F9D" w:rsidRDefault="00C57F9D" w:rsidP="00C57F9D">
      <w:pPr>
        <w:shd w:val="clear" w:color="auto" w:fill="FFFFFF"/>
        <w:spacing w:line="240" w:lineRule="atLeast"/>
        <w:ind w:left="567" w:firstLine="0"/>
        <w:rPr>
          <w:bCs/>
          <w:iCs/>
          <w:sz w:val="24"/>
          <w:szCs w:val="24"/>
        </w:rPr>
      </w:pPr>
      <w:r w:rsidRPr="00C57F9D">
        <w:rPr>
          <w:b/>
          <w:bCs/>
          <w:iCs/>
          <w:sz w:val="24"/>
          <w:szCs w:val="24"/>
        </w:rPr>
        <w:lastRenderedPageBreak/>
        <w:t>4.13.3.</w:t>
      </w:r>
      <w:r w:rsidRPr="00C57F9D">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C57F9D">
        <w:rPr>
          <w:b/>
          <w:bCs/>
          <w:iCs/>
          <w:sz w:val="24"/>
          <w:szCs w:val="24"/>
        </w:rPr>
        <w:t>30% (тридцать процентов)</w:t>
      </w:r>
      <w:r w:rsidRPr="00C57F9D">
        <w:rPr>
          <w:bCs/>
          <w:iCs/>
          <w:sz w:val="24"/>
          <w:szCs w:val="24"/>
        </w:rPr>
        <w:t xml:space="preserve"> от цены договора,</w:t>
      </w:r>
      <w:r w:rsidRPr="00C57F9D">
        <w:rPr>
          <w:sz w:val="24"/>
          <w:szCs w:val="24"/>
        </w:rPr>
        <w:t xml:space="preserve"> заключенного по итогам проведенной закупки. Если в указанный срок, </w:t>
      </w:r>
      <w:r w:rsidRPr="00C57F9D">
        <w:rPr>
          <w:bCs/>
          <w:iCs/>
          <w:sz w:val="24"/>
          <w:szCs w:val="24"/>
        </w:rPr>
        <w:t xml:space="preserve">Участник </w:t>
      </w:r>
      <w:r w:rsidRPr="00C57F9D">
        <w:rPr>
          <w:sz w:val="24"/>
          <w:szCs w:val="24"/>
        </w:rPr>
        <w:t xml:space="preserve">не представил обеспечение, то Договор не заключается, а </w:t>
      </w:r>
      <w:r w:rsidRPr="00C57F9D">
        <w:rPr>
          <w:bCs/>
          <w:iCs/>
          <w:sz w:val="24"/>
          <w:szCs w:val="24"/>
        </w:rPr>
        <w:t>Участник закупки будет считаться уклонившимся от заключения договора.</w:t>
      </w:r>
    </w:p>
    <w:p w14:paraId="65D499D2"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4.13.4.</w:t>
      </w:r>
      <w:r w:rsidRPr="00C57F9D">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281DF0CC"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w:t>
      </w:r>
      <w:r w:rsidRPr="00C57F9D">
        <w:rPr>
          <w:sz w:val="24"/>
          <w:szCs w:val="24"/>
        </w:rPr>
        <w:t xml:space="preserve"> Обеспечение исполнения обязательств по договору в виде банковской гарантии.</w:t>
      </w:r>
    </w:p>
    <w:p w14:paraId="1FAB7DFB"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4.13.5.1.</w:t>
      </w:r>
      <w:r w:rsidRPr="00C57F9D">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110CBEAF"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4.13.5.2.</w:t>
      </w:r>
      <w:r w:rsidRPr="00C57F9D">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30FBF167"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4.13.5.3.</w:t>
      </w:r>
      <w:r w:rsidRPr="00C57F9D">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4C68CE3D"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4.13.6.</w:t>
      </w:r>
      <w:r w:rsidRPr="00C57F9D">
        <w:rPr>
          <w:sz w:val="24"/>
          <w:szCs w:val="24"/>
        </w:rPr>
        <w:t xml:space="preserve"> Обеспечение исполнения обязательств по договору в виде</w:t>
      </w:r>
      <w:r w:rsidRPr="00C57F9D">
        <w:rPr>
          <w:bCs/>
          <w:iCs/>
          <w:sz w:val="24"/>
          <w:szCs w:val="24"/>
        </w:rPr>
        <w:t xml:space="preserve"> залога денежных средств.</w:t>
      </w:r>
    </w:p>
    <w:p w14:paraId="6BBCE17C"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4.13.6.1.</w:t>
      </w:r>
      <w:r w:rsidRPr="00C57F9D">
        <w:rPr>
          <w:sz w:val="24"/>
          <w:szCs w:val="24"/>
        </w:rPr>
        <w:t xml:space="preserve"> В том случае, если обеспечение исполнения Договора предоставляется в виде </w:t>
      </w:r>
      <w:r w:rsidRPr="00C57F9D">
        <w:rPr>
          <w:bCs/>
          <w:iCs/>
          <w:sz w:val="24"/>
          <w:szCs w:val="24"/>
        </w:rPr>
        <w:t>залога денежных средств</w:t>
      </w:r>
      <w:r w:rsidRPr="00C57F9D">
        <w:rPr>
          <w:sz w:val="24"/>
          <w:szCs w:val="24"/>
        </w:rPr>
        <w:t>, денежные средства должны быть перечислены в размере и на счет, указанный в Договоре до момента заключения Договора.</w:t>
      </w:r>
    </w:p>
    <w:p w14:paraId="48233E65"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C57F9D">
        <w:rPr>
          <w:bCs/>
          <w:iCs/>
          <w:sz w:val="24"/>
          <w:szCs w:val="24"/>
        </w:rPr>
        <w:t>денежных средств</w:t>
      </w:r>
      <w:r w:rsidRPr="00C57F9D">
        <w:rPr>
          <w:sz w:val="24"/>
          <w:szCs w:val="24"/>
        </w:rPr>
        <w:t xml:space="preserve"> осуществлялось при помощи системы «Клиент-Банк»).</w:t>
      </w:r>
    </w:p>
    <w:p w14:paraId="0B1D7559"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4.13.7.</w:t>
      </w:r>
      <w:r w:rsidRPr="00C57F9D">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042B83D8"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4.13.8.</w:t>
      </w:r>
      <w:r w:rsidRPr="00C57F9D">
        <w:rPr>
          <w:sz w:val="24"/>
          <w:szCs w:val="24"/>
        </w:rPr>
        <w:t xml:space="preserve"> Залог прекращается в следующих случаях:</w:t>
      </w:r>
    </w:p>
    <w:p w14:paraId="146DA4E7"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4D5BE492"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xml:space="preserve">- вследствие перехода прав на заложенные денежные средства к Заказчику. </w:t>
      </w:r>
    </w:p>
    <w:p w14:paraId="595C86C9" w14:textId="77777777" w:rsidR="00C57F9D" w:rsidRPr="00C57F9D" w:rsidRDefault="00C57F9D" w:rsidP="00C57F9D">
      <w:pPr>
        <w:shd w:val="clear" w:color="auto" w:fill="FFFFFF"/>
        <w:spacing w:line="240" w:lineRule="atLeast"/>
        <w:ind w:left="567" w:firstLine="0"/>
        <w:rPr>
          <w:sz w:val="24"/>
          <w:szCs w:val="24"/>
        </w:rPr>
      </w:pPr>
      <w:r w:rsidRPr="00C57F9D">
        <w:rPr>
          <w:b/>
          <w:sz w:val="24"/>
          <w:szCs w:val="24"/>
        </w:rPr>
        <w:t>4.13.9.</w:t>
      </w:r>
      <w:r w:rsidRPr="00C57F9D">
        <w:rPr>
          <w:sz w:val="24"/>
          <w:szCs w:val="24"/>
        </w:rPr>
        <w:t xml:space="preserve"> В случае неисполнения Участником обязательств по договору:</w:t>
      </w:r>
    </w:p>
    <w:p w14:paraId="4DABAD60"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4E272C58" w14:textId="77777777" w:rsidR="00C57F9D" w:rsidRPr="00C57F9D" w:rsidRDefault="00C57F9D" w:rsidP="00C57F9D">
      <w:pPr>
        <w:shd w:val="clear" w:color="auto" w:fill="FFFFFF"/>
        <w:spacing w:line="240" w:lineRule="atLeast"/>
        <w:ind w:left="567" w:firstLine="0"/>
        <w:rPr>
          <w:sz w:val="24"/>
          <w:szCs w:val="24"/>
        </w:rPr>
      </w:pPr>
      <w:r w:rsidRPr="00C57F9D">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6DF1BFB6" w14:textId="77777777" w:rsidR="00C57F9D" w:rsidRPr="00C57F9D" w:rsidRDefault="00C57F9D" w:rsidP="00C57F9D">
      <w:pPr>
        <w:spacing w:line="240" w:lineRule="auto"/>
        <w:ind w:left="-567" w:firstLine="425"/>
        <w:jc w:val="center"/>
        <w:rPr>
          <w:rFonts w:eastAsia="Calibri"/>
          <w:b/>
          <w:bCs/>
          <w:sz w:val="24"/>
          <w:szCs w:val="24"/>
          <w:lang w:eastAsia="en-US"/>
        </w:rPr>
      </w:pPr>
      <w:r w:rsidRPr="00C57F9D">
        <w:rPr>
          <w:rFonts w:eastAsia="Calibri"/>
          <w:b/>
          <w:bCs/>
          <w:sz w:val="24"/>
          <w:szCs w:val="24"/>
          <w:lang w:eastAsia="en-US"/>
        </w:rPr>
        <w:t xml:space="preserve">Заявка </w:t>
      </w:r>
    </w:p>
    <w:p w14:paraId="6E54A0DA" w14:textId="77777777" w:rsidR="00C57F9D" w:rsidRPr="00C57F9D" w:rsidRDefault="00C57F9D" w:rsidP="00C57F9D">
      <w:pPr>
        <w:spacing w:line="240" w:lineRule="auto"/>
        <w:ind w:left="-567" w:firstLine="425"/>
        <w:jc w:val="center"/>
        <w:rPr>
          <w:rFonts w:eastAsia="Calibri"/>
          <w:b/>
          <w:bCs/>
          <w:sz w:val="24"/>
          <w:szCs w:val="24"/>
          <w:lang w:eastAsia="en-US"/>
        </w:rPr>
      </w:pPr>
      <w:r w:rsidRPr="00C57F9D">
        <w:rPr>
          <w:rFonts w:eastAsia="Calibri"/>
          <w:b/>
          <w:bCs/>
          <w:sz w:val="24"/>
          <w:szCs w:val="24"/>
          <w:lang w:eastAsia="en-US"/>
        </w:rPr>
        <w:t>на участие в состязательной закупке в электронной форме</w:t>
      </w:r>
    </w:p>
    <w:p w14:paraId="3FABAF3A" w14:textId="77777777" w:rsidR="00C57F9D" w:rsidRPr="00C57F9D" w:rsidRDefault="00C57F9D" w:rsidP="00C57F9D">
      <w:pPr>
        <w:spacing w:line="240" w:lineRule="auto"/>
        <w:jc w:val="center"/>
        <w:rPr>
          <w:b/>
          <w:sz w:val="24"/>
          <w:szCs w:val="24"/>
        </w:rPr>
      </w:pPr>
      <w:r w:rsidRPr="00C57F9D">
        <w:rPr>
          <w:b/>
          <w:sz w:val="24"/>
          <w:szCs w:val="24"/>
        </w:rPr>
        <w:t>на выполнение работ по оформлению внешнего вида Автозаправочных станций в фирменном стиле «Саханефтегазсбыт»</w:t>
      </w:r>
    </w:p>
    <w:p w14:paraId="386E0A6E" w14:textId="77777777" w:rsidR="00C57F9D" w:rsidRPr="00C57F9D" w:rsidRDefault="00C57F9D" w:rsidP="00C57F9D">
      <w:pPr>
        <w:spacing w:line="240" w:lineRule="auto"/>
        <w:ind w:firstLine="0"/>
        <w:rPr>
          <w:rFonts w:eastAsia="Calibri"/>
          <w:b/>
          <w:bCs/>
          <w:sz w:val="24"/>
          <w:szCs w:val="24"/>
          <w:lang w:eastAsia="en-US"/>
        </w:rPr>
      </w:pPr>
    </w:p>
    <w:p w14:paraId="7092E6F0" w14:textId="77777777" w:rsidR="00C57F9D" w:rsidRPr="00C57F9D" w:rsidRDefault="00C57F9D" w:rsidP="00C57F9D">
      <w:pPr>
        <w:spacing w:line="240" w:lineRule="auto"/>
        <w:ind w:left="426" w:firstLine="709"/>
        <w:rPr>
          <w:rFonts w:eastAsia="Calibri"/>
          <w:sz w:val="24"/>
          <w:szCs w:val="24"/>
          <w:lang w:eastAsia="en-US"/>
        </w:rPr>
      </w:pPr>
      <w:r w:rsidRPr="00C57F9D">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4EB2823E" w14:textId="77777777" w:rsidR="00C57F9D" w:rsidRPr="00C57F9D" w:rsidRDefault="00C57F9D" w:rsidP="00C57F9D">
      <w:pPr>
        <w:spacing w:line="240" w:lineRule="auto"/>
        <w:ind w:left="426" w:firstLine="0"/>
        <w:rPr>
          <w:rFonts w:eastAsia="Calibri"/>
          <w:sz w:val="24"/>
          <w:szCs w:val="24"/>
          <w:lang w:eastAsia="en-US"/>
        </w:rPr>
      </w:pPr>
      <w:r w:rsidRPr="00C57F9D">
        <w:rPr>
          <w:rFonts w:eastAsia="Calibri"/>
          <w:sz w:val="24"/>
          <w:szCs w:val="24"/>
          <w:lang w:eastAsia="en-US"/>
        </w:rPr>
        <w:t>________________________________________________________________________,</w:t>
      </w:r>
    </w:p>
    <w:p w14:paraId="313B6482" w14:textId="77777777" w:rsidR="00C57F9D" w:rsidRPr="00C57F9D" w:rsidRDefault="00C57F9D" w:rsidP="00C57F9D">
      <w:pPr>
        <w:spacing w:line="240" w:lineRule="auto"/>
        <w:ind w:left="426" w:firstLine="0"/>
        <w:rPr>
          <w:rFonts w:eastAsia="Calibri"/>
          <w:sz w:val="24"/>
          <w:szCs w:val="24"/>
          <w:vertAlign w:val="superscript"/>
          <w:lang w:eastAsia="en-US"/>
        </w:rPr>
      </w:pPr>
      <w:r w:rsidRPr="00C57F9D">
        <w:rPr>
          <w:rFonts w:eastAsia="Calibri"/>
          <w:sz w:val="24"/>
          <w:szCs w:val="24"/>
          <w:vertAlign w:val="superscript"/>
          <w:lang w:eastAsia="en-US"/>
        </w:rPr>
        <w:t>(полное наименование Участника с указанием организационно-правовой формы)</w:t>
      </w:r>
    </w:p>
    <w:p w14:paraId="4E8B9CDA" w14:textId="77777777" w:rsidR="00C57F9D" w:rsidRPr="00C57F9D" w:rsidRDefault="00C57F9D" w:rsidP="00C57F9D">
      <w:pPr>
        <w:spacing w:line="240" w:lineRule="auto"/>
        <w:ind w:left="426" w:firstLine="0"/>
        <w:rPr>
          <w:rFonts w:eastAsia="Calibri"/>
          <w:sz w:val="24"/>
          <w:szCs w:val="24"/>
          <w:lang w:eastAsia="en-US"/>
        </w:rPr>
      </w:pPr>
      <w:r w:rsidRPr="00C57F9D">
        <w:rPr>
          <w:rFonts w:eastAsia="Calibri"/>
          <w:sz w:val="24"/>
          <w:szCs w:val="24"/>
          <w:lang w:eastAsia="en-US"/>
        </w:rPr>
        <w:t>зарегистрированное по адресу</w:t>
      </w:r>
    </w:p>
    <w:p w14:paraId="5D0D37ED" w14:textId="77777777" w:rsidR="00C57F9D" w:rsidRPr="00C57F9D" w:rsidRDefault="00C57F9D" w:rsidP="00C57F9D">
      <w:pPr>
        <w:spacing w:line="240" w:lineRule="auto"/>
        <w:ind w:left="426" w:firstLine="0"/>
        <w:rPr>
          <w:rFonts w:eastAsia="Calibri"/>
          <w:sz w:val="24"/>
          <w:szCs w:val="24"/>
          <w:lang w:eastAsia="en-US"/>
        </w:rPr>
      </w:pPr>
      <w:r w:rsidRPr="00C57F9D">
        <w:rPr>
          <w:rFonts w:eastAsia="Calibri"/>
          <w:sz w:val="24"/>
          <w:szCs w:val="24"/>
          <w:lang w:eastAsia="en-US"/>
        </w:rPr>
        <w:t>________________________________________________________________________,</w:t>
      </w:r>
    </w:p>
    <w:p w14:paraId="5F276C0B" w14:textId="77777777" w:rsidR="00C57F9D" w:rsidRPr="00C57F9D" w:rsidRDefault="00C57F9D" w:rsidP="00C57F9D">
      <w:pPr>
        <w:spacing w:line="240" w:lineRule="auto"/>
        <w:ind w:left="426" w:firstLine="0"/>
        <w:rPr>
          <w:rFonts w:eastAsia="Calibri"/>
          <w:sz w:val="24"/>
          <w:szCs w:val="24"/>
          <w:vertAlign w:val="superscript"/>
          <w:lang w:eastAsia="en-US"/>
        </w:rPr>
      </w:pPr>
      <w:r w:rsidRPr="00C57F9D">
        <w:rPr>
          <w:rFonts w:eastAsia="Calibri"/>
          <w:sz w:val="24"/>
          <w:szCs w:val="24"/>
          <w:vertAlign w:val="superscript"/>
          <w:lang w:eastAsia="en-US"/>
        </w:rPr>
        <w:t>(юридический адрес Участника)</w:t>
      </w:r>
    </w:p>
    <w:p w14:paraId="0668BFE3" w14:textId="77777777" w:rsidR="00C57F9D" w:rsidRPr="00C57F9D" w:rsidRDefault="00C57F9D" w:rsidP="00C57F9D">
      <w:pPr>
        <w:spacing w:line="240" w:lineRule="auto"/>
        <w:ind w:left="284" w:firstLine="426"/>
        <w:rPr>
          <w:rFonts w:eastAsia="Calibri"/>
          <w:bCs/>
          <w:sz w:val="24"/>
          <w:szCs w:val="24"/>
          <w:lang w:eastAsia="en-US"/>
        </w:rPr>
      </w:pPr>
      <w:r w:rsidRPr="00C57F9D">
        <w:rPr>
          <w:rFonts w:eastAsia="Calibri"/>
          <w:bCs/>
          <w:sz w:val="24"/>
          <w:szCs w:val="24"/>
          <w:lang w:eastAsia="en-US"/>
        </w:rPr>
        <w:t xml:space="preserve">предлагает заключить Договор </w:t>
      </w:r>
      <w:r w:rsidRPr="00C57F9D">
        <w:rPr>
          <w:sz w:val="24"/>
          <w:szCs w:val="24"/>
        </w:rPr>
        <w:t xml:space="preserve">на </w:t>
      </w:r>
      <w:proofErr w:type="spellStart"/>
      <w:r w:rsidRPr="00C57F9D">
        <w:rPr>
          <w:sz w:val="24"/>
          <w:szCs w:val="24"/>
        </w:rPr>
        <w:t>на</w:t>
      </w:r>
      <w:proofErr w:type="spellEnd"/>
      <w:r w:rsidRPr="00C57F9D">
        <w:rPr>
          <w:sz w:val="24"/>
          <w:szCs w:val="24"/>
        </w:rPr>
        <w:t xml:space="preserve"> выполнение работ по оформлению внешнего вида Автозаправочных станций в фирменном стиле АО «Саханефтегазсбыт» </w:t>
      </w:r>
      <w:r w:rsidRPr="00C57F9D">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7B960B6D" w14:textId="77777777" w:rsidR="00C57F9D" w:rsidRPr="00C57F9D" w:rsidRDefault="00C57F9D" w:rsidP="00C57F9D">
      <w:pPr>
        <w:spacing w:line="240" w:lineRule="auto"/>
        <w:ind w:left="284" w:firstLine="0"/>
        <w:rPr>
          <w:rFonts w:eastAsia="Calibri"/>
          <w:bCs/>
          <w:sz w:val="24"/>
          <w:szCs w:val="24"/>
          <w:lang w:eastAsia="en-US"/>
        </w:rPr>
      </w:pPr>
      <w:r w:rsidRPr="00C57F9D">
        <w:rPr>
          <w:rFonts w:eastAsia="Calibri"/>
          <w:bCs/>
          <w:sz w:val="24"/>
          <w:szCs w:val="24"/>
          <w:lang w:eastAsia="en-US"/>
        </w:rPr>
        <w:t>по Лоту №___</w:t>
      </w:r>
    </w:p>
    <w:tbl>
      <w:tblPr>
        <w:tblW w:w="10064" w:type="dxa"/>
        <w:tblInd w:w="279" w:type="dxa"/>
        <w:tblLook w:val="04A0" w:firstRow="1" w:lastRow="0" w:firstColumn="1" w:lastColumn="0" w:noHBand="0" w:noVBand="1"/>
      </w:tblPr>
      <w:tblGrid>
        <w:gridCol w:w="567"/>
        <w:gridCol w:w="5245"/>
        <w:gridCol w:w="4252"/>
      </w:tblGrid>
      <w:tr w:rsidR="00C57F9D" w:rsidRPr="00C57F9D" w14:paraId="22EFDDDE" w14:textId="77777777" w:rsidTr="00C57F9D">
        <w:trPr>
          <w:trHeight w:val="765"/>
        </w:trPr>
        <w:tc>
          <w:tcPr>
            <w:tcW w:w="567" w:type="dxa"/>
            <w:tcBorders>
              <w:top w:val="single" w:sz="4" w:space="0" w:color="auto"/>
              <w:left w:val="single" w:sz="4" w:space="0" w:color="auto"/>
              <w:bottom w:val="nil"/>
              <w:right w:val="single" w:sz="4" w:space="0" w:color="auto"/>
            </w:tcBorders>
            <w:shd w:val="clear" w:color="auto" w:fill="auto"/>
            <w:vAlign w:val="center"/>
            <w:hideMark/>
          </w:tcPr>
          <w:p w14:paraId="46415BFE" w14:textId="77777777" w:rsidR="00C57F9D" w:rsidRPr="00C57F9D" w:rsidRDefault="00C57F9D" w:rsidP="00C57F9D">
            <w:pPr>
              <w:spacing w:line="240" w:lineRule="auto"/>
              <w:ind w:firstLine="0"/>
              <w:jc w:val="center"/>
              <w:rPr>
                <w:b/>
                <w:bCs/>
                <w:sz w:val="20"/>
                <w:szCs w:val="20"/>
              </w:rPr>
            </w:pPr>
            <w:r w:rsidRPr="00C57F9D">
              <w:rPr>
                <w:b/>
                <w:bCs/>
                <w:sz w:val="20"/>
                <w:szCs w:val="20"/>
              </w:rPr>
              <w:t>№ п/п</w:t>
            </w:r>
          </w:p>
        </w:tc>
        <w:tc>
          <w:tcPr>
            <w:tcW w:w="5245" w:type="dxa"/>
            <w:tcBorders>
              <w:top w:val="single" w:sz="4" w:space="0" w:color="auto"/>
              <w:left w:val="nil"/>
              <w:bottom w:val="nil"/>
              <w:right w:val="single" w:sz="4" w:space="0" w:color="auto"/>
            </w:tcBorders>
            <w:shd w:val="clear" w:color="auto" w:fill="auto"/>
            <w:vAlign w:val="center"/>
            <w:hideMark/>
          </w:tcPr>
          <w:p w14:paraId="547301CE" w14:textId="77777777" w:rsidR="00C57F9D" w:rsidRPr="00C57F9D" w:rsidRDefault="00C57F9D" w:rsidP="00C57F9D">
            <w:pPr>
              <w:spacing w:line="240" w:lineRule="auto"/>
              <w:ind w:firstLine="0"/>
              <w:jc w:val="center"/>
              <w:rPr>
                <w:b/>
                <w:bCs/>
                <w:sz w:val="20"/>
                <w:szCs w:val="20"/>
              </w:rPr>
            </w:pPr>
            <w:r w:rsidRPr="00C57F9D">
              <w:rPr>
                <w:b/>
                <w:bCs/>
                <w:sz w:val="20"/>
                <w:szCs w:val="20"/>
              </w:rPr>
              <w:t xml:space="preserve">Виды работ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F6DF12D" w14:textId="77777777" w:rsidR="00C57F9D" w:rsidRPr="00C57F9D" w:rsidRDefault="00C57F9D" w:rsidP="00C57F9D">
            <w:pPr>
              <w:spacing w:line="240" w:lineRule="auto"/>
              <w:ind w:firstLine="0"/>
              <w:jc w:val="center"/>
              <w:rPr>
                <w:rFonts w:eastAsia="Calibri"/>
                <w:b/>
                <w:sz w:val="20"/>
                <w:szCs w:val="22"/>
                <w:lang w:eastAsia="en-US"/>
              </w:rPr>
            </w:pPr>
            <w:r w:rsidRPr="00C57F9D">
              <w:rPr>
                <w:rFonts w:eastAsia="Calibri"/>
                <w:b/>
                <w:sz w:val="20"/>
                <w:szCs w:val="22"/>
                <w:lang w:eastAsia="en-US"/>
              </w:rPr>
              <w:t>Стоимость договора,</w:t>
            </w:r>
          </w:p>
          <w:p w14:paraId="77CA3212" w14:textId="43B40A14" w:rsidR="00C57F9D" w:rsidRPr="00C57F9D" w:rsidRDefault="00C57F9D" w:rsidP="00C57F9D">
            <w:pPr>
              <w:spacing w:line="240" w:lineRule="auto"/>
              <w:ind w:firstLine="0"/>
              <w:jc w:val="center"/>
              <w:rPr>
                <w:rFonts w:eastAsia="Calibri"/>
                <w:b/>
                <w:color w:val="000000"/>
                <w:sz w:val="20"/>
                <w:szCs w:val="20"/>
                <w:highlight w:val="yellow"/>
              </w:rPr>
            </w:pPr>
            <w:r w:rsidRPr="00C57F9D">
              <w:rPr>
                <w:rFonts w:eastAsia="Calibri"/>
                <w:b/>
                <w:sz w:val="20"/>
                <w:szCs w:val="22"/>
                <w:lang w:eastAsia="en-US"/>
              </w:rPr>
              <w:t xml:space="preserve">без НДС, в руб. </w:t>
            </w:r>
          </w:p>
        </w:tc>
      </w:tr>
      <w:tr w:rsidR="00C57F9D" w:rsidRPr="00C57F9D" w14:paraId="5653BEEE" w14:textId="77777777" w:rsidTr="00C57F9D">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F54E7" w14:textId="77777777" w:rsidR="00C57F9D" w:rsidRPr="00C57F9D" w:rsidRDefault="00C57F9D" w:rsidP="00C57F9D">
            <w:pPr>
              <w:spacing w:line="240" w:lineRule="auto"/>
              <w:ind w:firstLine="0"/>
              <w:jc w:val="center"/>
              <w:rPr>
                <w:sz w:val="20"/>
                <w:szCs w:val="20"/>
              </w:rPr>
            </w:pPr>
            <w:r w:rsidRPr="00C57F9D">
              <w:rPr>
                <w:sz w:val="20"/>
                <w:szCs w:val="20"/>
              </w:rPr>
              <w:t>1</w:t>
            </w:r>
          </w:p>
        </w:tc>
        <w:tc>
          <w:tcPr>
            <w:tcW w:w="5245" w:type="dxa"/>
            <w:tcBorders>
              <w:top w:val="single" w:sz="4" w:space="0" w:color="auto"/>
              <w:left w:val="nil"/>
              <w:bottom w:val="single" w:sz="4" w:space="0" w:color="auto"/>
              <w:right w:val="single" w:sz="4" w:space="0" w:color="auto"/>
            </w:tcBorders>
            <w:shd w:val="clear" w:color="auto" w:fill="auto"/>
          </w:tcPr>
          <w:p w14:paraId="38091828" w14:textId="77777777" w:rsidR="00C57F9D" w:rsidRPr="00C57F9D" w:rsidRDefault="00C57F9D" w:rsidP="00C57F9D">
            <w:pPr>
              <w:spacing w:line="240" w:lineRule="auto"/>
              <w:ind w:firstLine="0"/>
              <w:jc w:val="left"/>
              <w:rPr>
                <w:sz w:val="20"/>
                <w:szCs w:val="20"/>
              </w:rPr>
            </w:pPr>
            <w:r w:rsidRPr="00C57F9D">
              <w:rPr>
                <w:sz w:val="20"/>
                <w:szCs w:val="20"/>
              </w:rPr>
              <w:t xml:space="preserve">АЗС №8, г. Якутск, </w:t>
            </w:r>
            <w:proofErr w:type="spellStart"/>
            <w:r w:rsidRPr="00C57F9D">
              <w:rPr>
                <w:sz w:val="20"/>
                <w:szCs w:val="20"/>
              </w:rPr>
              <w:t>Маганский</w:t>
            </w:r>
            <w:proofErr w:type="spellEnd"/>
            <w:r w:rsidRPr="00C57F9D">
              <w:rPr>
                <w:sz w:val="20"/>
                <w:szCs w:val="20"/>
              </w:rPr>
              <w:t xml:space="preserve"> перекрёсток, 1</w:t>
            </w:r>
          </w:p>
        </w:tc>
        <w:tc>
          <w:tcPr>
            <w:tcW w:w="4252" w:type="dxa"/>
            <w:tcBorders>
              <w:top w:val="single" w:sz="4" w:space="0" w:color="auto"/>
              <w:left w:val="nil"/>
              <w:bottom w:val="single" w:sz="4" w:space="0" w:color="auto"/>
              <w:right w:val="single" w:sz="4" w:space="0" w:color="auto"/>
            </w:tcBorders>
          </w:tcPr>
          <w:p w14:paraId="6DEA733C" w14:textId="77777777" w:rsidR="00C57F9D" w:rsidRPr="00C57F9D" w:rsidRDefault="00C57F9D" w:rsidP="00C57F9D">
            <w:pPr>
              <w:spacing w:line="240" w:lineRule="auto"/>
              <w:ind w:firstLine="0"/>
              <w:jc w:val="center"/>
              <w:rPr>
                <w:sz w:val="20"/>
                <w:szCs w:val="20"/>
              </w:rPr>
            </w:pPr>
          </w:p>
        </w:tc>
      </w:tr>
      <w:tr w:rsidR="00C57F9D" w:rsidRPr="00C57F9D" w14:paraId="224CFE8D" w14:textId="77777777" w:rsidTr="00C57F9D">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08D4C" w14:textId="77777777" w:rsidR="00C57F9D" w:rsidRPr="00C57F9D" w:rsidRDefault="00C57F9D" w:rsidP="00C57F9D">
            <w:pPr>
              <w:spacing w:line="240" w:lineRule="auto"/>
              <w:ind w:firstLine="0"/>
              <w:jc w:val="center"/>
              <w:rPr>
                <w:sz w:val="20"/>
                <w:szCs w:val="20"/>
              </w:rPr>
            </w:pPr>
            <w:r w:rsidRPr="00C57F9D">
              <w:rPr>
                <w:sz w:val="20"/>
                <w:szCs w:val="20"/>
              </w:rPr>
              <w:t>2</w:t>
            </w:r>
          </w:p>
        </w:tc>
        <w:tc>
          <w:tcPr>
            <w:tcW w:w="5245" w:type="dxa"/>
            <w:tcBorders>
              <w:top w:val="single" w:sz="4" w:space="0" w:color="auto"/>
              <w:left w:val="nil"/>
              <w:bottom w:val="single" w:sz="4" w:space="0" w:color="auto"/>
              <w:right w:val="single" w:sz="4" w:space="0" w:color="auto"/>
            </w:tcBorders>
            <w:shd w:val="clear" w:color="auto" w:fill="auto"/>
          </w:tcPr>
          <w:p w14:paraId="0CC9787A" w14:textId="77777777" w:rsidR="00C57F9D" w:rsidRPr="00C57F9D" w:rsidRDefault="00C57F9D" w:rsidP="00C57F9D">
            <w:pPr>
              <w:spacing w:line="240" w:lineRule="auto"/>
              <w:ind w:firstLine="0"/>
              <w:jc w:val="left"/>
              <w:rPr>
                <w:sz w:val="20"/>
                <w:szCs w:val="20"/>
              </w:rPr>
            </w:pPr>
            <w:r w:rsidRPr="00C57F9D">
              <w:rPr>
                <w:sz w:val="20"/>
                <w:szCs w:val="20"/>
              </w:rPr>
              <w:t xml:space="preserve">АЗС №14, п. Нижний-Бестях, </w:t>
            </w:r>
            <w:proofErr w:type="spellStart"/>
            <w:r w:rsidRPr="00C57F9D">
              <w:rPr>
                <w:sz w:val="20"/>
                <w:szCs w:val="20"/>
              </w:rPr>
              <w:t>Неверская</w:t>
            </w:r>
            <w:proofErr w:type="spellEnd"/>
            <w:r w:rsidRPr="00C57F9D">
              <w:rPr>
                <w:sz w:val="20"/>
                <w:szCs w:val="20"/>
              </w:rPr>
              <w:t xml:space="preserve"> трасса 3 километр, 1</w:t>
            </w:r>
          </w:p>
        </w:tc>
        <w:tc>
          <w:tcPr>
            <w:tcW w:w="4252" w:type="dxa"/>
            <w:tcBorders>
              <w:top w:val="single" w:sz="4" w:space="0" w:color="auto"/>
              <w:left w:val="nil"/>
              <w:bottom w:val="single" w:sz="4" w:space="0" w:color="auto"/>
              <w:right w:val="single" w:sz="4" w:space="0" w:color="auto"/>
            </w:tcBorders>
          </w:tcPr>
          <w:p w14:paraId="587BD952" w14:textId="77777777" w:rsidR="00C57F9D" w:rsidRPr="00C57F9D" w:rsidRDefault="00C57F9D" w:rsidP="00C57F9D">
            <w:pPr>
              <w:spacing w:line="240" w:lineRule="auto"/>
              <w:ind w:firstLine="0"/>
              <w:jc w:val="center"/>
              <w:rPr>
                <w:sz w:val="20"/>
                <w:szCs w:val="20"/>
              </w:rPr>
            </w:pPr>
          </w:p>
        </w:tc>
      </w:tr>
      <w:tr w:rsidR="00C57F9D" w:rsidRPr="00C57F9D" w14:paraId="02666C2D" w14:textId="77777777" w:rsidTr="00C57F9D">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CE1FF1" w14:textId="77777777" w:rsidR="00C57F9D" w:rsidRPr="00C57F9D" w:rsidRDefault="00C57F9D" w:rsidP="00C57F9D">
            <w:pPr>
              <w:spacing w:line="240" w:lineRule="auto"/>
              <w:ind w:firstLine="0"/>
              <w:jc w:val="center"/>
              <w:rPr>
                <w:sz w:val="20"/>
                <w:szCs w:val="20"/>
              </w:rPr>
            </w:pPr>
            <w:r w:rsidRPr="00C57F9D">
              <w:rPr>
                <w:sz w:val="20"/>
                <w:szCs w:val="20"/>
              </w:rPr>
              <w:t>3</w:t>
            </w:r>
          </w:p>
        </w:tc>
        <w:tc>
          <w:tcPr>
            <w:tcW w:w="5245" w:type="dxa"/>
            <w:tcBorders>
              <w:top w:val="single" w:sz="4" w:space="0" w:color="auto"/>
              <w:left w:val="nil"/>
              <w:bottom w:val="single" w:sz="4" w:space="0" w:color="auto"/>
              <w:right w:val="single" w:sz="4" w:space="0" w:color="auto"/>
            </w:tcBorders>
            <w:shd w:val="clear" w:color="auto" w:fill="auto"/>
          </w:tcPr>
          <w:p w14:paraId="44AC4DA5" w14:textId="77777777" w:rsidR="00C57F9D" w:rsidRPr="00C57F9D" w:rsidRDefault="00C57F9D" w:rsidP="00C57F9D">
            <w:pPr>
              <w:spacing w:line="240" w:lineRule="auto"/>
              <w:ind w:firstLine="0"/>
              <w:jc w:val="left"/>
              <w:rPr>
                <w:sz w:val="20"/>
                <w:szCs w:val="20"/>
              </w:rPr>
            </w:pPr>
            <w:r w:rsidRPr="00C57F9D">
              <w:rPr>
                <w:sz w:val="20"/>
                <w:szCs w:val="20"/>
              </w:rPr>
              <w:t>АЗС №35, г. Томмот, Магистральная улица, 2</w:t>
            </w:r>
          </w:p>
        </w:tc>
        <w:tc>
          <w:tcPr>
            <w:tcW w:w="4252" w:type="dxa"/>
            <w:tcBorders>
              <w:top w:val="single" w:sz="4" w:space="0" w:color="auto"/>
              <w:left w:val="nil"/>
              <w:bottom w:val="single" w:sz="4" w:space="0" w:color="auto"/>
              <w:right w:val="single" w:sz="4" w:space="0" w:color="auto"/>
            </w:tcBorders>
          </w:tcPr>
          <w:p w14:paraId="5B3103AA" w14:textId="77777777" w:rsidR="00C57F9D" w:rsidRPr="00C57F9D" w:rsidRDefault="00C57F9D" w:rsidP="00C57F9D">
            <w:pPr>
              <w:spacing w:line="240" w:lineRule="auto"/>
              <w:ind w:firstLine="0"/>
              <w:jc w:val="center"/>
              <w:rPr>
                <w:sz w:val="20"/>
                <w:szCs w:val="20"/>
              </w:rPr>
            </w:pPr>
          </w:p>
        </w:tc>
      </w:tr>
      <w:tr w:rsidR="00C57F9D" w:rsidRPr="00C57F9D" w14:paraId="7924B2AD" w14:textId="77777777" w:rsidTr="00C57F9D">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509E8A" w14:textId="77777777" w:rsidR="00C57F9D" w:rsidRPr="00C57F9D" w:rsidRDefault="00C57F9D" w:rsidP="00C57F9D">
            <w:pPr>
              <w:spacing w:line="240" w:lineRule="auto"/>
              <w:ind w:firstLine="0"/>
              <w:jc w:val="center"/>
              <w:rPr>
                <w:sz w:val="20"/>
                <w:szCs w:val="20"/>
              </w:rPr>
            </w:pPr>
            <w:r w:rsidRPr="00C57F9D">
              <w:rPr>
                <w:sz w:val="20"/>
                <w:szCs w:val="20"/>
              </w:rPr>
              <w:t>4</w:t>
            </w:r>
          </w:p>
        </w:tc>
        <w:tc>
          <w:tcPr>
            <w:tcW w:w="5245" w:type="dxa"/>
            <w:tcBorders>
              <w:top w:val="single" w:sz="4" w:space="0" w:color="auto"/>
              <w:left w:val="nil"/>
              <w:bottom w:val="single" w:sz="4" w:space="0" w:color="auto"/>
              <w:right w:val="single" w:sz="4" w:space="0" w:color="auto"/>
            </w:tcBorders>
            <w:shd w:val="clear" w:color="auto" w:fill="auto"/>
          </w:tcPr>
          <w:p w14:paraId="65DEE3B5" w14:textId="77777777" w:rsidR="00C57F9D" w:rsidRPr="00C57F9D" w:rsidRDefault="00C57F9D" w:rsidP="00C57F9D">
            <w:pPr>
              <w:tabs>
                <w:tab w:val="left" w:pos="2025"/>
              </w:tabs>
              <w:spacing w:line="240" w:lineRule="auto"/>
              <w:ind w:firstLine="0"/>
              <w:jc w:val="left"/>
              <w:rPr>
                <w:sz w:val="20"/>
                <w:szCs w:val="20"/>
              </w:rPr>
            </w:pPr>
            <w:r w:rsidRPr="00C57F9D">
              <w:rPr>
                <w:sz w:val="20"/>
                <w:szCs w:val="20"/>
              </w:rPr>
              <w:t>АЗС №31, г. Нерюнгри, п. Серебряный Бор, 378 км автодороги «Лена»</w:t>
            </w:r>
          </w:p>
        </w:tc>
        <w:tc>
          <w:tcPr>
            <w:tcW w:w="4252" w:type="dxa"/>
            <w:tcBorders>
              <w:top w:val="single" w:sz="4" w:space="0" w:color="auto"/>
              <w:left w:val="nil"/>
              <w:bottom w:val="single" w:sz="4" w:space="0" w:color="auto"/>
              <w:right w:val="single" w:sz="4" w:space="0" w:color="auto"/>
            </w:tcBorders>
          </w:tcPr>
          <w:p w14:paraId="48477A1E" w14:textId="77777777" w:rsidR="00C57F9D" w:rsidRPr="00C57F9D" w:rsidRDefault="00C57F9D" w:rsidP="00C57F9D">
            <w:pPr>
              <w:spacing w:line="240" w:lineRule="auto"/>
              <w:ind w:firstLine="0"/>
              <w:jc w:val="center"/>
              <w:rPr>
                <w:sz w:val="20"/>
                <w:szCs w:val="20"/>
              </w:rPr>
            </w:pPr>
          </w:p>
        </w:tc>
      </w:tr>
      <w:tr w:rsidR="00C57F9D" w:rsidRPr="00C57F9D" w14:paraId="11E9D514" w14:textId="77777777" w:rsidTr="00C57F9D">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E798A0" w14:textId="77777777" w:rsidR="00C57F9D" w:rsidRPr="00C57F9D" w:rsidRDefault="00C57F9D" w:rsidP="00C57F9D">
            <w:pPr>
              <w:spacing w:line="240" w:lineRule="auto"/>
              <w:ind w:firstLine="0"/>
              <w:jc w:val="center"/>
              <w:rPr>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2D6FCAE" w14:textId="77777777" w:rsidR="00C57F9D" w:rsidRPr="00C57F9D" w:rsidRDefault="00C57F9D" w:rsidP="00C57F9D">
            <w:pPr>
              <w:spacing w:line="240" w:lineRule="auto"/>
              <w:ind w:firstLine="0"/>
              <w:jc w:val="left"/>
              <w:rPr>
                <w:sz w:val="20"/>
                <w:szCs w:val="20"/>
              </w:rPr>
            </w:pPr>
            <w:r w:rsidRPr="00C57F9D">
              <w:rPr>
                <w:rFonts w:cs="Arial"/>
                <w:b/>
                <w:sz w:val="20"/>
                <w:szCs w:val="20"/>
              </w:rPr>
              <w:t>ВСЕГО:</w:t>
            </w:r>
          </w:p>
        </w:tc>
        <w:tc>
          <w:tcPr>
            <w:tcW w:w="4252" w:type="dxa"/>
            <w:tcBorders>
              <w:top w:val="single" w:sz="4" w:space="0" w:color="auto"/>
              <w:left w:val="nil"/>
              <w:bottom w:val="single" w:sz="4" w:space="0" w:color="auto"/>
              <w:right w:val="single" w:sz="4" w:space="0" w:color="auto"/>
            </w:tcBorders>
          </w:tcPr>
          <w:p w14:paraId="757E860F" w14:textId="77777777" w:rsidR="00C57F9D" w:rsidRPr="00C57F9D" w:rsidRDefault="00C57F9D" w:rsidP="00C57F9D">
            <w:pPr>
              <w:spacing w:line="240" w:lineRule="auto"/>
              <w:ind w:firstLine="0"/>
              <w:jc w:val="center"/>
              <w:rPr>
                <w:sz w:val="20"/>
                <w:szCs w:val="20"/>
              </w:rPr>
            </w:pPr>
          </w:p>
        </w:tc>
      </w:tr>
    </w:tbl>
    <w:p w14:paraId="52A01BD5" w14:textId="77777777" w:rsidR="00C57F9D" w:rsidRPr="00C57F9D" w:rsidRDefault="00C57F9D" w:rsidP="00C57F9D">
      <w:pPr>
        <w:spacing w:line="240" w:lineRule="auto"/>
        <w:ind w:firstLine="0"/>
        <w:rPr>
          <w:sz w:val="24"/>
          <w:szCs w:val="24"/>
        </w:rPr>
      </w:pPr>
    </w:p>
    <w:tbl>
      <w:tblPr>
        <w:tblW w:w="9720" w:type="dxa"/>
        <w:tblLayout w:type="fixed"/>
        <w:tblLook w:val="01E0" w:firstRow="1" w:lastRow="1" w:firstColumn="1" w:lastColumn="1" w:noHBand="0" w:noVBand="0"/>
      </w:tblPr>
      <w:tblGrid>
        <w:gridCol w:w="4536"/>
        <w:gridCol w:w="5184"/>
      </w:tblGrid>
      <w:tr w:rsidR="00C57F9D" w:rsidRPr="00C57F9D" w14:paraId="1E55FDCD" w14:textId="77777777" w:rsidTr="00C254EC">
        <w:trPr>
          <w:cantSplit/>
        </w:trPr>
        <w:tc>
          <w:tcPr>
            <w:tcW w:w="4536" w:type="dxa"/>
          </w:tcPr>
          <w:p w14:paraId="6358A3BA" w14:textId="77777777" w:rsidR="00C57F9D" w:rsidRPr="00C57F9D" w:rsidRDefault="00C57F9D" w:rsidP="00C57F9D">
            <w:pPr>
              <w:spacing w:line="240" w:lineRule="auto"/>
              <w:ind w:firstLine="0"/>
              <w:rPr>
                <w:color w:val="000000"/>
                <w:sz w:val="24"/>
                <w:szCs w:val="24"/>
              </w:rPr>
            </w:pPr>
            <w:r w:rsidRPr="00C57F9D">
              <w:rPr>
                <w:color w:val="000000"/>
                <w:sz w:val="24"/>
                <w:szCs w:val="24"/>
              </w:rPr>
              <w:t xml:space="preserve">   Стоимость договора без НДС, руб.</w:t>
            </w:r>
          </w:p>
          <w:p w14:paraId="5A8DFF3E" w14:textId="77777777" w:rsidR="00C57F9D" w:rsidRPr="00C57F9D" w:rsidRDefault="00C57F9D" w:rsidP="00C57F9D">
            <w:pPr>
              <w:spacing w:line="240" w:lineRule="auto"/>
              <w:ind w:firstLine="0"/>
              <w:rPr>
                <w:color w:val="000000"/>
                <w:sz w:val="24"/>
                <w:szCs w:val="24"/>
              </w:rPr>
            </w:pPr>
          </w:p>
        </w:tc>
        <w:tc>
          <w:tcPr>
            <w:tcW w:w="5184" w:type="dxa"/>
          </w:tcPr>
          <w:p w14:paraId="1485E436" w14:textId="77777777" w:rsidR="00C57F9D" w:rsidRPr="00C57F9D" w:rsidRDefault="00C57F9D" w:rsidP="00C57F9D">
            <w:pPr>
              <w:spacing w:line="240" w:lineRule="auto"/>
              <w:ind w:firstLine="0"/>
              <w:rPr>
                <w:color w:val="000000"/>
                <w:sz w:val="24"/>
                <w:szCs w:val="24"/>
              </w:rPr>
            </w:pPr>
            <w:r w:rsidRPr="00C57F9D">
              <w:rPr>
                <w:color w:val="000000"/>
                <w:sz w:val="24"/>
                <w:szCs w:val="24"/>
              </w:rPr>
              <w:t>______________________________________</w:t>
            </w:r>
          </w:p>
          <w:p w14:paraId="6F90BAAA" w14:textId="77777777" w:rsidR="00C57F9D" w:rsidRPr="00C57F9D" w:rsidRDefault="00C57F9D" w:rsidP="00C57F9D">
            <w:pPr>
              <w:spacing w:line="240" w:lineRule="auto"/>
              <w:jc w:val="center"/>
              <w:rPr>
                <w:color w:val="000000"/>
                <w:sz w:val="24"/>
                <w:szCs w:val="24"/>
              </w:rPr>
            </w:pPr>
            <w:r w:rsidRPr="00C57F9D">
              <w:rPr>
                <w:color w:val="000000"/>
                <w:sz w:val="24"/>
                <w:szCs w:val="24"/>
                <w:vertAlign w:val="superscript"/>
              </w:rPr>
              <w:t>(прописью)</w:t>
            </w:r>
          </w:p>
        </w:tc>
      </w:tr>
    </w:tbl>
    <w:p w14:paraId="63F666A1" w14:textId="77777777" w:rsidR="00C57F9D" w:rsidRPr="00C57F9D" w:rsidRDefault="00C57F9D" w:rsidP="00C57F9D">
      <w:pPr>
        <w:widowControl w:val="0"/>
        <w:autoSpaceDE w:val="0"/>
        <w:autoSpaceDN w:val="0"/>
        <w:adjustRightInd w:val="0"/>
        <w:spacing w:line="240" w:lineRule="auto"/>
        <w:contextualSpacing/>
        <w:rPr>
          <w:sz w:val="24"/>
          <w:szCs w:val="24"/>
        </w:rPr>
      </w:pPr>
      <w:r w:rsidRPr="00C57F9D">
        <w:rPr>
          <w:sz w:val="24"/>
          <w:szCs w:val="24"/>
        </w:rPr>
        <w:t xml:space="preserve">     </w:t>
      </w:r>
    </w:p>
    <w:p w14:paraId="7ECC216D" w14:textId="77777777" w:rsidR="00C57F9D" w:rsidRPr="00C57F9D" w:rsidRDefault="00C57F9D" w:rsidP="00C57F9D">
      <w:pPr>
        <w:spacing w:line="240" w:lineRule="atLeast"/>
        <w:contextualSpacing/>
        <w:rPr>
          <w:sz w:val="24"/>
        </w:rPr>
      </w:pPr>
      <w:r w:rsidRPr="00C57F9D">
        <w:rPr>
          <w:sz w:val="24"/>
          <w:szCs w:val="24"/>
        </w:rPr>
        <w:t xml:space="preserve">Срок выполнения работ: с момента заключения Договора. Окончание выполнения работ – «____» ____________ 20__ года. </w:t>
      </w:r>
      <w:r w:rsidRPr="00C57F9D">
        <w:rPr>
          <w:sz w:val="24"/>
        </w:rPr>
        <w:t>Срок выполнения демонтажных работ до – «____» ____________ 20__ года.</w:t>
      </w:r>
    </w:p>
    <w:p w14:paraId="782B44DC" w14:textId="77777777" w:rsidR="00C57F9D" w:rsidRPr="00C57F9D" w:rsidRDefault="00C57F9D" w:rsidP="00C57F9D">
      <w:pPr>
        <w:widowControl w:val="0"/>
        <w:autoSpaceDE w:val="0"/>
        <w:autoSpaceDN w:val="0"/>
        <w:adjustRightInd w:val="0"/>
        <w:spacing w:line="240" w:lineRule="atLeast"/>
        <w:ind w:firstLine="0"/>
        <w:contextualSpacing/>
        <w:mirrorIndents/>
        <w:rPr>
          <w:szCs w:val="24"/>
        </w:rPr>
      </w:pPr>
      <w:r w:rsidRPr="00C57F9D">
        <w:rPr>
          <w:bCs/>
          <w:sz w:val="24"/>
          <w:szCs w:val="24"/>
        </w:rPr>
        <w:t xml:space="preserve">           Гарантийный срок нормальной эксплуатации Объекта (результатов работ) и конструкций составляет 36 месяцев с даты подписания сторонами последнего Акта сдачи-приемки выполненных работ. Гарантии качества распространяются на все конструктивные элементы и работы, выполненные Подрядчиком по Договору.</w:t>
      </w:r>
    </w:p>
    <w:p w14:paraId="2EFDAC47" w14:textId="77777777" w:rsidR="00C57F9D" w:rsidRPr="00C57F9D" w:rsidRDefault="00C57F9D" w:rsidP="00C57F9D">
      <w:pPr>
        <w:spacing w:after="200" w:line="240" w:lineRule="auto"/>
        <w:ind w:firstLine="426"/>
        <w:contextualSpacing/>
        <w:jc w:val="left"/>
        <w:rPr>
          <w:sz w:val="24"/>
          <w:szCs w:val="24"/>
        </w:rPr>
      </w:pPr>
      <w:r w:rsidRPr="00C57F9D">
        <w:rPr>
          <w:sz w:val="24"/>
          <w:szCs w:val="24"/>
        </w:rPr>
        <w:t>Настоящая Заявка имеет правовой статус оферты и действует до «____» _________________года.</w:t>
      </w:r>
    </w:p>
    <w:p w14:paraId="54C6D91D" w14:textId="77777777" w:rsidR="00C57F9D" w:rsidRPr="00C57F9D" w:rsidRDefault="00C57F9D" w:rsidP="00C57F9D">
      <w:pPr>
        <w:spacing w:after="200" w:line="240" w:lineRule="auto"/>
        <w:ind w:firstLine="426"/>
        <w:contextualSpacing/>
        <w:jc w:val="left"/>
        <w:rPr>
          <w:sz w:val="24"/>
          <w:szCs w:val="24"/>
        </w:rPr>
      </w:pPr>
    </w:p>
    <w:p w14:paraId="6B8405A6" w14:textId="008734FA" w:rsidR="00C57F9D" w:rsidRPr="00C57F9D" w:rsidRDefault="00C57F9D" w:rsidP="00C57F9D">
      <w:pPr>
        <w:shd w:val="clear" w:color="auto" w:fill="FFFFFF"/>
        <w:spacing w:line="240" w:lineRule="auto"/>
        <w:ind w:firstLine="0"/>
        <w:rPr>
          <w:rFonts w:eastAsia="Calibri"/>
          <w:sz w:val="24"/>
          <w:szCs w:val="24"/>
          <w:lang w:eastAsia="en-US"/>
        </w:rPr>
      </w:pPr>
      <w:r w:rsidRPr="00C57F9D">
        <w:rPr>
          <w:rFonts w:eastAsia="Calibri"/>
          <w:sz w:val="24"/>
          <w:szCs w:val="24"/>
          <w:lang w:eastAsia="en-US"/>
        </w:rPr>
        <w:t xml:space="preserve">       Подтверждаем, что предложенная </w:t>
      </w:r>
      <w:r w:rsidRPr="00C57F9D">
        <w:rPr>
          <w:rFonts w:eastAsia="Calibri"/>
          <w:bCs/>
          <w:sz w:val="24"/>
          <w:szCs w:val="24"/>
          <w:lang w:eastAsia="en-US"/>
        </w:rPr>
        <w:t xml:space="preserve">цена договора </w:t>
      </w:r>
      <w:r w:rsidR="00D72204" w:rsidRPr="00416C74">
        <w:rPr>
          <w:rFonts w:eastAsia="Calibri"/>
          <w:bCs/>
          <w:sz w:val="24"/>
          <w:szCs w:val="24"/>
          <w:lang w:eastAsia="en-US"/>
        </w:rPr>
        <w:t xml:space="preserve">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командировочные расходы, стоимость поставляемых материалов и изделий, а также прочие работы и затраты, связанные с выполнением работ и параметрами, </w:t>
      </w:r>
      <w:r w:rsidR="00D72204" w:rsidRPr="00416C74">
        <w:rPr>
          <w:rFonts w:eastAsia="Calibri"/>
          <w:bCs/>
          <w:sz w:val="24"/>
          <w:szCs w:val="24"/>
          <w:lang w:eastAsia="en-US"/>
        </w:rPr>
        <w:lastRenderedPageBreak/>
        <w:t>определенными техническим заданием Заказчика, а также расходы на перевозку, страхование, уплату таможенных пошлин, налогов</w:t>
      </w:r>
      <w:r w:rsidR="00D72204">
        <w:rPr>
          <w:rFonts w:eastAsia="Calibri"/>
          <w:bCs/>
          <w:sz w:val="24"/>
          <w:szCs w:val="24"/>
          <w:lang w:eastAsia="en-US"/>
        </w:rPr>
        <w:t xml:space="preserve"> (кроме НДС)</w:t>
      </w:r>
      <w:r w:rsidR="00D72204" w:rsidRPr="00416C74">
        <w:rPr>
          <w:rFonts w:eastAsia="Calibri"/>
          <w:bCs/>
          <w:sz w:val="24"/>
          <w:szCs w:val="24"/>
          <w:lang w:eastAsia="en-US"/>
        </w:rPr>
        <w:t xml:space="preserve">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C57F9D">
        <w:rPr>
          <w:rFonts w:eastAsia="Calibri"/>
          <w:bCs/>
          <w:sz w:val="24"/>
          <w:szCs w:val="24"/>
          <w:lang w:eastAsia="en-US"/>
        </w:rPr>
        <w:t>.</w:t>
      </w:r>
    </w:p>
    <w:p w14:paraId="42D9A286" w14:textId="77777777" w:rsidR="00C57F9D" w:rsidRPr="00C57F9D" w:rsidRDefault="00C57F9D" w:rsidP="00C57F9D">
      <w:pPr>
        <w:shd w:val="clear" w:color="auto" w:fill="FFFFFF"/>
        <w:spacing w:line="240" w:lineRule="auto"/>
        <w:ind w:firstLine="0"/>
        <w:rPr>
          <w:sz w:val="24"/>
          <w:szCs w:val="24"/>
        </w:rPr>
      </w:pPr>
    </w:p>
    <w:p w14:paraId="323CB3D7" w14:textId="77777777" w:rsidR="00C57F9D" w:rsidRPr="00C57F9D" w:rsidRDefault="00C57F9D" w:rsidP="00C57F9D">
      <w:pPr>
        <w:tabs>
          <w:tab w:val="left" w:pos="708"/>
        </w:tabs>
        <w:spacing w:line="240" w:lineRule="auto"/>
        <w:ind w:left="426"/>
        <w:rPr>
          <w:sz w:val="24"/>
          <w:szCs w:val="24"/>
        </w:rPr>
      </w:pPr>
      <w:r w:rsidRPr="00C57F9D">
        <w:rPr>
          <w:sz w:val="24"/>
          <w:szCs w:val="24"/>
        </w:rPr>
        <w:t xml:space="preserve">В соответствии с Федеральным законом от 27.07.2006 №152-ФЗ «О персональных данных» (далее – Закон 152-ФЗ), </w:t>
      </w:r>
      <w:r w:rsidRPr="00C57F9D">
        <w:rPr>
          <w:iCs/>
          <w:sz w:val="24"/>
          <w:szCs w:val="24"/>
        </w:rPr>
        <w:t>_</w:t>
      </w:r>
      <w:r w:rsidRPr="00C57F9D">
        <w:rPr>
          <w:iCs/>
          <w:sz w:val="24"/>
          <w:szCs w:val="24"/>
          <w:u w:val="single"/>
        </w:rPr>
        <w:t>_______________________________________________________</w:t>
      </w:r>
    </w:p>
    <w:p w14:paraId="5DCC0BAE" w14:textId="77777777" w:rsidR="00C57F9D" w:rsidRPr="00C57F9D" w:rsidRDefault="00C57F9D" w:rsidP="00C57F9D">
      <w:pPr>
        <w:tabs>
          <w:tab w:val="left" w:pos="708"/>
        </w:tabs>
        <w:spacing w:line="240" w:lineRule="auto"/>
        <w:jc w:val="center"/>
        <w:rPr>
          <w:i/>
          <w:sz w:val="24"/>
          <w:szCs w:val="24"/>
        </w:rPr>
      </w:pPr>
      <w:r w:rsidRPr="00C57F9D">
        <w:rPr>
          <w:i/>
          <w:sz w:val="24"/>
          <w:szCs w:val="24"/>
        </w:rPr>
        <w:t>(Наименование Участника процедуры закупки)</w:t>
      </w:r>
    </w:p>
    <w:p w14:paraId="77E90479" w14:textId="77777777" w:rsidR="00C57F9D" w:rsidRPr="00C57F9D" w:rsidRDefault="00C57F9D" w:rsidP="00C57F9D">
      <w:pPr>
        <w:tabs>
          <w:tab w:val="left" w:pos="708"/>
        </w:tabs>
        <w:spacing w:line="240" w:lineRule="auto"/>
        <w:ind w:left="426" w:firstLine="141"/>
        <w:rPr>
          <w:iCs/>
          <w:sz w:val="24"/>
          <w:szCs w:val="24"/>
        </w:rPr>
      </w:pPr>
      <w:r w:rsidRPr="00C57F9D">
        <w:rPr>
          <w:iCs/>
          <w:sz w:val="24"/>
          <w:szCs w:val="24"/>
        </w:rPr>
        <w:t>подтверждает получение в целях участия в настоящей закупке требуемых в соответствии с Законом</w:t>
      </w:r>
      <w:r w:rsidRPr="00C57F9D">
        <w:rPr>
          <w:iCs/>
          <w:sz w:val="24"/>
          <w:szCs w:val="24"/>
          <w:lang w:val="en-US"/>
        </w:rPr>
        <w:t> </w:t>
      </w:r>
      <w:r w:rsidRPr="00C57F9D">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57F9D">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15D963C" w14:textId="77777777" w:rsidR="00C57F9D" w:rsidRPr="00C57F9D" w:rsidRDefault="00C57F9D" w:rsidP="00C57F9D">
      <w:pPr>
        <w:tabs>
          <w:tab w:val="left" w:pos="708"/>
        </w:tabs>
        <w:spacing w:line="240" w:lineRule="auto"/>
        <w:ind w:left="426" w:hanging="142"/>
        <w:rPr>
          <w:iCs/>
          <w:sz w:val="24"/>
          <w:szCs w:val="24"/>
        </w:rPr>
      </w:pPr>
      <w:r w:rsidRPr="00C57F9D">
        <w:rPr>
          <w:sz w:val="24"/>
          <w:szCs w:val="24"/>
        </w:rPr>
        <w:t xml:space="preserve">        Заявляем, что в отношении нашей организации:</w:t>
      </w:r>
    </w:p>
    <w:p w14:paraId="3E595470" w14:textId="77777777" w:rsidR="00C57F9D" w:rsidRPr="00C57F9D" w:rsidRDefault="00C57F9D" w:rsidP="00C57F9D">
      <w:pPr>
        <w:spacing w:line="240" w:lineRule="auto"/>
        <w:ind w:firstLine="69"/>
        <w:rPr>
          <w:sz w:val="24"/>
          <w:szCs w:val="24"/>
        </w:rPr>
      </w:pPr>
      <w:r w:rsidRPr="00C57F9D">
        <w:rPr>
          <w:b/>
          <w:sz w:val="24"/>
          <w:szCs w:val="24"/>
        </w:rPr>
        <w:t xml:space="preserve">      а)</w:t>
      </w:r>
      <w:r w:rsidRPr="00C57F9D">
        <w:rPr>
          <w:sz w:val="24"/>
          <w:szCs w:val="24"/>
        </w:rPr>
        <w:t xml:space="preserve"> отсутствуют сведения в реестрах недобросовестных поставщиков (РНП);</w:t>
      </w:r>
    </w:p>
    <w:p w14:paraId="040921F6" w14:textId="77777777" w:rsidR="00C57F9D" w:rsidRPr="00C57F9D" w:rsidRDefault="00C57F9D" w:rsidP="00C57F9D">
      <w:pPr>
        <w:spacing w:line="240" w:lineRule="auto"/>
        <w:ind w:left="426" w:firstLine="0"/>
        <w:rPr>
          <w:sz w:val="24"/>
          <w:szCs w:val="24"/>
        </w:rPr>
      </w:pPr>
      <w:r w:rsidRPr="00C57F9D">
        <w:rPr>
          <w:b/>
          <w:sz w:val="24"/>
          <w:szCs w:val="24"/>
        </w:rPr>
        <w:t>б)</w:t>
      </w:r>
      <w:r w:rsidRPr="00C57F9D">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68829A" w14:textId="77777777" w:rsidR="00C57F9D" w:rsidRPr="00C57F9D" w:rsidRDefault="00C57F9D" w:rsidP="00C57F9D">
      <w:pPr>
        <w:spacing w:line="240" w:lineRule="auto"/>
        <w:ind w:left="426" w:firstLine="0"/>
        <w:rPr>
          <w:sz w:val="24"/>
          <w:szCs w:val="24"/>
        </w:rPr>
      </w:pPr>
      <w:r w:rsidRPr="00C57F9D">
        <w:rPr>
          <w:b/>
          <w:sz w:val="24"/>
          <w:szCs w:val="24"/>
        </w:rPr>
        <w:t>в)</w:t>
      </w:r>
      <w:r w:rsidRPr="00C57F9D">
        <w:rPr>
          <w:sz w:val="24"/>
          <w:szCs w:val="24"/>
        </w:rPr>
        <w:t xml:space="preserve"> на день подачи заявки</w:t>
      </w:r>
      <w:r w:rsidRPr="00C57F9D">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5D673C8A" w14:textId="77777777" w:rsidR="00C57F9D" w:rsidRPr="00C57F9D" w:rsidRDefault="00C57F9D" w:rsidP="00C57F9D">
      <w:pPr>
        <w:spacing w:line="240" w:lineRule="auto"/>
        <w:ind w:left="426" w:firstLine="0"/>
        <w:rPr>
          <w:sz w:val="24"/>
          <w:szCs w:val="24"/>
        </w:rPr>
      </w:pPr>
      <w:r w:rsidRPr="00C57F9D">
        <w:rPr>
          <w:b/>
          <w:sz w:val="24"/>
          <w:szCs w:val="24"/>
        </w:rPr>
        <w:t>г)</w:t>
      </w:r>
      <w:r w:rsidRPr="00C57F9D">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5C8A57DE" w14:textId="77777777" w:rsidR="00C57F9D" w:rsidRPr="00C57F9D" w:rsidRDefault="00C57F9D" w:rsidP="00C57F9D">
      <w:pPr>
        <w:spacing w:line="240" w:lineRule="auto"/>
        <w:ind w:left="426" w:firstLine="0"/>
        <w:rPr>
          <w:sz w:val="24"/>
          <w:szCs w:val="24"/>
        </w:rPr>
      </w:pPr>
      <w:r w:rsidRPr="00C57F9D">
        <w:rPr>
          <w:b/>
          <w:sz w:val="24"/>
          <w:szCs w:val="24"/>
        </w:rPr>
        <w:t xml:space="preserve">д) </w:t>
      </w:r>
      <w:r w:rsidRPr="00C57F9D">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C57F9D">
        <w:rPr>
          <w:sz w:val="24"/>
          <w:szCs w:val="24"/>
        </w:rPr>
        <w:t>No</w:t>
      </w:r>
      <w:proofErr w:type="spellEnd"/>
      <w:r w:rsidRPr="00C57F9D">
        <w:rPr>
          <w:sz w:val="24"/>
          <w:szCs w:val="24"/>
        </w:rPr>
        <w:t xml:space="preserve"> 252, либо организацией, находящейся под контролем таких лиц.</w:t>
      </w:r>
    </w:p>
    <w:p w14:paraId="4259C267" w14:textId="77777777" w:rsidR="00C57F9D" w:rsidRPr="00C57F9D" w:rsidRDefault="00C57F9D" w:rsidP="00C57F9D">
      <w:pPr>
        <w:spacing w:line="240" w:lineRule="auto"/>
        <w:ind w:left="426" w:hanging="142"/>
        <w:rPr>
          <w:sz w:val="24"/>
          <w:szCs w:val="24"/>
        </w:rPr>
      </w:pPr>
      <w:r w:rsidRPr="00C57F9D">
        <w:rPr>
          <w:b/>
          <w:sz w:val="24"/>
          <w:szCs w:val="24"/>
        </w:rPr>
        <w:t xml:space="preserve">  е)</w:t>
      </w:r>
      <w:r w:rsidRPr="00C57F9D">
        <w:rPr>
          <w:sz w:val="24"/>
          <w:szCs w:val="24"/>
        </w:rPr>
        <w:t xml:space="preserve"> не являемся иностранным агентом в соответствии с Федеральным </w:t>
      </w:r>
      <w:hyperlink r:id="rId25" w:history="1">
        <w:r w:rsidRPr="00C57F9D">
          <w:rPr>
            <w:sz w:val="24"/>
            <w:szCs w:val="24"/>
            <w:u w:val="single"/>
          </w:rPr>
          <w:t>законом</w:t>
        </w:r>
      </w:hyperlink>
      <w:r w:rsidRPr="00C57F9D">
        <w:rPr>
          <w:sz w:val="24"/>
          <w:szCs w:val="24"/>
        </w:rPr>
        <w:t xml:space="preserve"> от 14 июля 2022 года N 255-ФЗ "О контроле за деятельностью лиц, находящихся под иностранным влиянием".</w:t>
      </w:r>
    </w:p>
    <w:p w14:paraId="0883D2B2" w14:textId="77777777" w:rsidR="00C57F9D" w:rsidRPr="00C57F9D" w:rsidRDefault="00C57F9D" w:rsidP="00C57F9D">
      <w:pPr>
        <w:shd w:val="clear" w:color="auto" w:fill="FFFFFF"/>
        <w:spacing w:line="240" w:lineRule="auto"/>
        <w:ind w:left="426" w:firstLine="69"/>
        <w:rPr>
          <w:b/>
          <w:sz w:val="24"/>
          <w:szCs w:val="24"/>
        </w:rPr>
      </w:pPr>
      <w:r w:rsidRPr="00C57F9D">
        <w:rPr>
          <w:rFonts w:ascii="Calibri" w:eastAsia="Calibri" w:hAnsi="Calibri"/>
          <w:sz w:val="24"/>
          <w:szCs w:val="24"/>
          <w:lang w:eastAsia="en-US"/>
        </w:rPr>
        <w:t xml:space="preserve">       </w:t>
      </w:r>
      <w:r w:rsidRPr="00C57F9D">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Pr="00C57F9D">
        <w:rPr>
          <w:sz w:val="24"/>
          <w:szCs w:val="24"/>
        </w:rPr>
        <w:t>на выполнение работ по оформлению внешнего вида Автозаправочных станций в фирменном стиле «Саханефтегазсбыт»</w:t>
      </w:r>
      <w:r w:rsidRPr="00C57F9D">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C57F9D">
        <w:rPr>
          <w:rFonts w:eastAsia="Calibri"/>
          <w:sz w:val="24"/>
          <w:szCs w:val="24"/>
          <w:lang w:eastAsia="en-US"/>
        </w:rPr>
        <w:t>.</w:t>
      </w:r>
    </w:p>
    <w:p w14:paraId="4436B202" w14:textId="77777777" w:rsidR="00C57F9D" w:rsidRPr="00C57F9D" w:rsidRDefault="00C57F9D" w:rsidP="00C57F9D">
      <w:pPr>
        <w:spacing w:line="240" w:lineRule="auto"/>
        <w:ind w:firstLine="0"/>
        <w:rPr>
          <w:sz w:val="24"/>
          <w:szCs w:val="24"/>
        </w:rPr>
      </w:pPr>
    </w:p>
    <w:p w14:paraId="0157CB2D" w14:textId="77777777" w:rsidR="00C57F9D" w:rsidRPr="00C57F9D" w:rsidRDefault="00C57F9D" w:rsidP="00C57F9D">
      <w:pPr>
        <w:spacing w:line="240" w:lineRule="auto"/>
        <w:ind w:firstLine="426"/>
        <w:rPr>
          <w:sz w:val="24"/>
          <w:szCs w:val="24"/>
        </w:rPr>
      </w:pPr>
      <w:r w:rsidRPr="00C57F9D">
        <w:rPr>
          <w:sz w:val="24"/>
          <w:szCs w:val="24"/>
        </w:rPr>
        <w:t>Настоящая Заявка дополняется следующими документами, включая неотъемлемые приложения:</w:t>
      </w:r>
    </w:p>
    <w:p w14:paraId="201A25A9" w14:textId="77777777" w:rsidR="00C57F9D" w:rsidRPr="00C57F9D" w:rsidRDefault="00C57F9D" w:rsidP="00C57F9D">
      <w:pPr>
        <w:numPr>
          <w:ilvl w:val="0"/>
          <w:numId w:val="36"/>
        </w:numPr>
        <w:tabs>
          <w:tab w:val="left" w:pos="993"/>
        </w:tabs>
        <w:spacing w:line="240" w:lineRule="auto"/>
        <w:rPr>
          <w:sz w:val="24"/>
          <w:szCs w:val="24"/>
        </w:rPr>
      </w:pPr>
      <w:r w:rsidRPr="00C57F9D">
        <w:rPr>
          <w:sz w:val="24"/>
          <w:szCs w:val="24"/>
        </w:rPr>
        <w:t xml:space="preserve">Сведения об опыте Участника (форма 2); </w:t>
      </w:r>
    </w:p>
    <w:p w14:paraId="26239399" w14:textId="77777777" w:rsidR="00C57F9D" w:rsidRPr="00C57F9D" w:rsidRDefault="00C57F9D" w:rsidP="00C57F9D">
      <w:pPr>
        <w:numPr>
          <w:ilvl w:val="0"/>
          <w:numId w:val="36"/>
        </w:numPr>
        <w:tabs>
          <w:tab w:val="left" w:pos="993"/>
        </w:tabs>
        <w:spacing w:line="240" w:lineRule="auto"/>
        <w:rPr>
          <w:sz w:val="24"/>
          <w:szCs w:val="24"/>
        </w:rPr>
      </w:pPr>
      <w:r w:rsidRPr="00C57F9D">
        <w:rPr>
          <w:bCs/>
          <w:sz w:val="24"/>
          <w:szCs w:val="24"/>
        </w:rPr>
        <w:t>Сведения о наличии собственных ресурсов</w:t>
      </w:r>
      <w:r w:rsidRPr="00C57F9D">
        <w:rPr>
          <w:b/>
          <w:bCs/>
          <w:sz w:val="24"/>
          <w:szCs w:val="24"/>
        </w:rPr>
        <w:t xml:space="preserve"> </w:t>
      </w:r>
      <w:r w:rsidRPr="00C57F9D">
        <w:rPr>
          <w:sz w:val="24"/>
          <w:szCs w:val="24"/>
        </w:rPr>
        <w:t xml:space="preserve">(форма 3); </w:t>
      </w:r>
    </w:p>
    <w:p w14:paraId="3DE21356" w14:textId="77777777" w:rsidR="00C57F9D" w:rsidRPr="00C57F9D" w:rsidRDefault="00C57F9D" w:rsidP="00C57F9D">
      <w:pPr>
        <w:numPr>
          <w:ilvl w:val="0"/>
          <w:numId w:val="36"/>
        </w:numPr>
        <w:tabs>
          <w:tab w:val="left" w:pos="993"/>
        </w:tabs>
        <w:spacing w:line="240" w:lineRule="auto"/>
        <w:rPr>
          <w:sz w:val="24"/>
          <w:szCs w:val="24"/>
        </w:rPr>
      </w:pPr>
      <w:r w:rsidRPr="00C57F9D">
        <w:rPr>
          <w:sz w:val="24"/>
          <w:szCs w:val="24"/>
        </w:rPr>
        <w:t xml:space="preserve">Анкета Участника (форма 4); </w:t>
      </w:r>
    </w:p>
    <w:p w14:paraId="250C95A9" w14:textId="77777777" w:rsidR="00C57F9D" w:rsidRPr="00C57F9D" w:rsidRDefault="00C57F9D" w:rsidP="00C57F9D">
      <w:pPr>
        <w:numPr>
          <w:ilvl w:val="0"/>
          <w:numId w:val="36"/>
        </w:numPr>
        <w:tabs>
          <w:tab w:val="left" w:pos="993"/>
        </w:tabs>
        <w:spacing w:line="240" w:lineRule="auto"/>
        <w:rPr>
          <w:sz w:val="24"/>
          <w:szCs w:val="24"/>
        </w:rPr>
      </w:pPr>
      <w:r w:rsidRPr="00C57F9D">
        <w:rPr>
          <w:sz w:val="24"/>
          <w:szCs w:val="24"/>
        </w:rPr>
        <w:t>Справка об отсутствии признаков крупной сделки (форма 5);</w:t>
      </w:r>
    </w:p>
    <w:p w14:paraId="6ED6343B" w14:textId="77777777" w:rsidR="00C57F9D" w:rsidRPr="00C57F9D" w:rsidRDefault="00C57F9D" w:rsidP="00C57F9D">
      <w:pPr>
        <w:numPr>
          <w:ilvl w:val="0"/>
          <w:numId w:val="36"/>
        </w:numPr>
        <w:tabs>
          <w:tab w:val="left" w:pos="993"/>
        </w:tabs>
        <w:spacing w:line="240" w:lineRule="auto"/>
        <w:rPr>
          <w:sz w:val="24"/>
          <w:szCs w:val="24"/>
        </w:rPr>
      </w:pPr>
      <w:r w:rsidRPr="00C57F9D">
        <w:rPr>
          <w:sz w:val="24"/>
          <w:szCs w:val="24"/>
        </w:rPr>
        <w:t>Документы, подтверждающие соответствие Участника установленным требованиям (п.п.4.5.2.2. Документации).</w:t>
      </w:r>
    </w:p>
    <w:p w14:paraId="2A9EB259" w14:textId="77777777" w:rsidR="00C57F9D" w:rsidRPr="00C57F9D" w:rsidRDefault="00C57F9D" w:rsidP="00C57F9D">
      <w:pPr>
        <w:spacing w:line="240" w:lineRule="auto"/>
        <w:ind w:left="426" w:firstLine="69"/>
        <w:rPr>
          <w:sz w:val="24"/>
          <w:szCs w:val="24"/>
        </w:rPr>
      </w:pPr>
      <w:r w:rsidRPr="00C57F9D">
        <w:rPr>
          <w:sz w:val="24"/>
          <w:szCs w:val="24"/>
        </w:rPr>
        <w:t>____________________________________</w:t>
      </w:r>
    </w:p>
    <w:p w14:paraId="252CBE00" w14:textId="77777777" w:rsidR="00C57F9D" w:rsidRPr="00C57F9D" w:rsidRDefault="00C57F9D" w:rsidP="00C57F9D">
      <w:pPr>
        <w:spacing w:line="240" w:lineRule="auto"/>
        <w:ind w:left="426" w:firstLine="69"/>
        <w:rPr>
          <w:sz w:val="24"/>
          <w:szCs w:val="24"/>
        </w:rPr>
      </w:pPr>
      <w:r w:rsidRPr="00C57F9D">
        <w:rPr>
          <w:sz w:val="24"/>
          <w:szCs w:val="24"/>
        </w:rPr>
        <w:t>(подпись, М.П.)</w:t>
      </w:r>
    </w:p>
    <w:p w14:paraId="4081CC48" w14:textId="77777777" w:rsidR="00C57F9D" w:rsidRPr="00C57F9D" w:rsidRDefault="00C57F9D" w:rsidP="00C57F9D">
      <w:pPr>
        <w:spacing w:line="240" w:lineRule="auto"/>
        <w:ind w:left="426" w:firstLine="69"/>
        <w:rPr>
          <w:sz w:val="24"/>
          <w:szCs w:val="24"/>
        </w:rPr>
      </w:pPr>
      <w:r w:rsidRPr="00C57F9D">
        <w:rPr>
          <w:sz w:val="24"/>
          <w:szCs w:val="24"/>
        </w:rPr>
        <w:t>____________________________________</w:t>
      </w:r>
    </w:p>
    <w:p w14:paraId="4E86CE88" w14:textId="77777777" w:rsidR="00C57F9D" w:rsidRPr="00C57F9D" w:rsidRDefault="00C57F9D" w:rsidP="00C57F9D">
      <w:pPr>
        <w:spacing w:line="240" w:lineRule="auto"/>
        <w:ind w:left="426" w:firstLine="69"/>
        <w:rPr>
          <w:sz w:val="24"/>
          <w:szCs w:val="24"/>
        </w:rPr>
      </w:pPr>
      <w:r w:rsidRPr="00C57F9D">
        <w:rPr>
          <w:sz w:val="24"/>
          <w:szCs w:val="24"/>
        </w:rPr>
        <w:t>(фамилия, имя, отчество подписавшего, должность)</w:t>
      </w:r>
    </w:p>
    <w:p w14:paraId="24AE1239" w14:textId="77777777" w:rsidR="00C57F9D" w:rsidRPr="00C57F9D" w:rsidRDefault="00C57F9D" w:rsidP="00C57F9D">
      <w:pPr>
        <w:spacing w:line="240" w:lineRule="auto"/>
        <w:ind w:firstLine="69"/>
        <w:rPr>
          <w:sz w:val="24"/>
          <w:szCs w:val="24"/>
        </w:rPr>
      </w:pPr>
    </w:p>
    <w:p w14:paraId="44FDCDE1" w14:textId="77777777" w:rsidR="00C57F9D" w:rsidRPr="00C57F9D" w:rsidRDefault="00C57F9D" w:rsidP="00C57F9D">
      <w:pPr>
        <w:pBdr>
          <w:bottom w:val="single" w:sz="4" w:space="1" w:color="auto"/>
        </w:pBdr>
        <w:shd w:val="clear" w:color="auto" w:fill="E0E0E0"/>
        <w:spacing w:line="240" w:lineRule="auto"/>
        <w:ind w:left="426" w:right="21" w:firstLine="284"/>
        <w:jc w:val="center"/>
        <w:rPr>
          <w:b/>
          <w:spacing w:val="36"/>
          <w:sz w:val="24"/>
          <w:szCs w:val="24"/>
        </w:rPr>
      </w:pPr>
      <w:r w:rsidRPr="00C57F9D">
        <w:rPr>
          <w:b/>
          <w:spacing w:val="36"/>
          <w:sz w:val="24"/>
          <w:szCs w:val="24"/>
        </w:rPr>
        <w:t>конец формы</w:t>
      </w:r>
    </w:p>
    <w:p w14:paraId="083FDD0D" w14:textId="77777777" w:rsidR="002C76BD" w:rsidRPr="003444EB" w:rsidRDefault="002C76BD" w:rsidP="002C76BD">
      <w:pPr>
        <w:suppressAutoHyphens/>
        <w:spacing w:line="240" w:lineRule="auto"/>
        <w:ind w:firstLine="69"/>
        <w:rPr>
          <w:b/>
          <w:bCs/>
          <w:kern w:val="28"/>
          <w:sz w:val="24"/>
          <w:szCs w:val="24"/>
        </w:rPr>
      </w:pP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C57F9D">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C57F9D">
      <w:pPr>
        <w:keepNext/>
        <w:pageBreakBefore/>
        <w:widowControl w:val="0"/>
        <w:numPr>
          <w:ilvl w:val="1"/>
          <w:numId w:val="35"/>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71" w:name="_Toc344124426"/>
      <w:bookmarkStart w:id="72" w:name="_Toc329257458"/>
      <w:bookmarkStart w:id="73" w:name="_Toc322017073"/>
    </w:p>
    <w:p w14:paraId="3E3BADD1" w14:textId="77777777" w:rsidR="00FF124C" w:rsidRPr="00FF124C" w:rsidRDefault="00FF124C" w:rsidP="00FF124C">
      <w:pPr>
        <w:keepNext/>
        <w:numPr>
          <w:ilvl w:val="1"/>
          <w:numId w:val="33"/>
        </w:numPr>
        <w:tabs>
          <w:tab w:val="num" w:pos="142"/>
        </w:tabs>
        <w:suppressAutoHyphens/>
        <w:spacing w:before="360" w:after="120" w:line="240" w:lineRule="auto"/>
        <w:ind w:left="0" w:firstLine="0"/>
        <w:jc w:val="left"/>
        <w:outlineLvl w:val="1"/>
        <w:rPr>
          <w:b/>
          <w:sz w:val="24"/>
          <w:szCs w:val="24"/>
        </w:rPr>
      </w:pPr>
      <w:bookmarkStart w:id="74" w:name="_Toc117159002"/>
      <w:bookmarkEnd w:id="71"/>
      <w:bookmarkEnd w:id="72"/>
      <w:bookmarkEnd w:id="73"/>
      <w:r w:rsidRPr="00FF124C">
        <w:rPr>
          <w:b/>
          <w:sz w:val="24"/>
          <w:szCs w:val="24"/>
        </w:rPr>
        <w:lastRenderedPageBreak/>
        <w:t>Сведения об опыте Участника (Форма 2)</w:t>
      </w:r>
      <w:bookmarkEnd w:id="74"/>
    </w:p>
    <w:p w14:paraId="128811F5" w14:textId="77777777" w:rsidR="00FF124C" w:rsidRPr="00FF124C" w:rsidRDefault="00FF124C" w:rsidP="00FF124C">
      <w:pPr>
        <w:pBdr>
          <w:top w:val="single" w:sz="4" w:space="1" w:color="auto"/>
        </w:pBdr>
        <w:shd w:val="clear" w:color="auto" w:fill="E0E0E0"/>
        <w:spacing w:line="240" w:lineRule="auto"/>
        <w:jc w:val="center"/>
        <w:rPr>
          <w:b/>
          <w:spacing w:val="36"/>
          <w:sz w:val="24"/>
          <w:szCs w:val="24"/>
        </w:rPr>
      </w:pPr>
      <w:r w:rsidRPr="00FF124C">
        <w:rPr>
          <w:b/>
          <w:spacing w:val="36"/>
          <w:sz w:val="24"/>
          <w:szCs w:val="24"/>
        </w:rPr>
        <w:t>начало формы</w:t>
      </w:r>
    </w:p>
    <w:p w14:paraId="09258E1E" w14:textId="77777777" w:rsidR="00FF124C" w:rsidRPr="00FF124C" w:rsidRDefault="00FF124C" w:rsidP="00FF124C">
      <w:pPr>
        <w:spacing w:after="200" w:line="240" w:lineRule="auto"/>
        <w:ind w:firstLine="0"/>
        <w:contextualSpacing/>
        <w:jc w:val="left"/>
        <w:rPr>
          <w:rFonts w:eastAsia="Calibri"/>
          <w:sz w:val="24"/>
          <w:szCs w:val="24"/>
          <w:lang w:eastAsia="en-US"/>
        </w:rPr>
      </w:pPr>
      <w:r w:rsidRPr="00FF124C">
        <w:rPr>
          <w:rFonts w:eastAsia="Calibri"/>
          <w:sz w:val="24"/>
          <w:szCs w:val="24"/>
          <w:lang w:eastAsia="en-US"/>
        </w:rPr>
        <w:t xml:space="preserve">Приложение 1 </w:t>
      </w:r>
    </w:p>
    <w:p w14:paraId="00C9CB86" w14:textId="77777777" w:rsidR="00FF124C" w:rsidRPr="00FF124C" w:rsidRDefault="00FF124C" w:rsidP="00FF124C">
      <w:pPr>
        <w:spacing w:after="200" w:line="240" w:lineRule="auto"/>
        <w:ind w:firstLine="0"/>
        <w:contextualSpacing/>
        <w:jc w:val="left"/>
        <w:rPr>
          <w:rFonts w:eastAsia="Calibri"/>
          <w:sz w:val="24"/>
          <w:szCs w:val="24"/>
          <w:lang w:eastAsia="en-US"/>
        </w:rPr>
      </w:pPr>
      <w:r w:rsidRPr="00FF124C">
        <w:rPr>
          <w:rFonts w:eastAsia="Calibri"/>
          <w:sz w:val="24"/>
          <w:szCs w:val="24"/>
          <w:lang w:eastAsia="en-US"/>
        </w:rPr>
        <w:t xml:space="preserve">к Заявке на участие в </w:t>
      </w:r>
      <w:r w:rsidRPr="00FF124C">
        <w:rPr>
          <w:sz w:val="24"/>
          <w:szCs w:val="24"/>
        </w:rPr>
        <w:t>закупке</w:t>
      </w:r>
    </w:p>
    <w:p w14:paraId="5891971D" w14:textId="77777777" w:rsidR="00FF124C" w:rsidRPr="00FF124C" w:rsidRDefault="00FF124C" w:rsidP="00FF124C">
      <w:pPr>
        <w:spacing w:after="200" w:line="240" w:lineRule="auto"/>
        <w:ind w:firstLine="0"/>
        <w:contextualSpacing/>
        <w:jc w:val="left"/>
        <w:rPr>
          <w:rFonts w:eastAsia="Calibri"/>
          <w:sz w:val="24"/>
          <w:szCs w:val="24"/>
          <w:lang w:eastAsia="en-US"/>
        </w:rPr>
      </w:pPr>
      <w:r w:rsidRPr="00FF124C">
        <w:rPr>
          <w:rFonts w:eastAsia="Calibri"/>
          <w:sz w:val="24"/>
          <w:szCs w:val="24"/>
          <w:lang w:eastAsia="en-US"/>
        </w:rPr>
        <w:t>от «___</w:t>
      </w:r>
      <w:proofErr w:type="gramStart"/>
      <w:r w:rsidRPr="00FF124C">
        <w:rPr>
          <w:rFonts w:eastAsia="Calibri"/>
          <w:sz w:val="24"/>
          <w:szCs w:val="24"/>
          <w:lang w:eastAsia="en-US"/>
        </w:rPr>
        <w:t>_»_</w:t>
      </w:r>
      <w:proofErr w:type="gramEnd"/>
      <w:r w:rsidRPr="00FF124C">
        <w:rPr>
          <w:rFonts w:eastAsia="Calibri"/>
          <w:sz w:val="24"/>
          <w:szCs w:val="24"/>
          <w:lang w:eastAsia="en-US"/>
        </w:rPr>
        <w:t>____________ г. №__________</w:t>
      </w:r>
    </w:p>
    <w:p w14:paraId="645F1FA8" w14:textId="77777777" w:rsidR="00FF124C" w:rsidRPr="00FF124C" w:rsidRDefault="00FF124C" w:rsidP="00FF124C">
      <w:pPr>
        <w:spacing w:after="200" w:line="240" w:lineRule="auto"/>
        <w:ind w:firstLine="0"/>
        <w:contextualSpacing/>
        <w:jc w:val="left"/>
        <w:rPr>
          <w:rFonts w:eastAsia="Calibri"/>
          <w:sz w:val="24"/>
          <w:szCs w:val="24"/>
          <w:lang w:eastAsia="en-US"/>
        </w:rPr>
      </w:pPr>
    </w:p>
    <w:p w14:paraId="304E5975" w14:textId="77777777" w:rsidR="00FF124C" w:rsidRPr="00FF124C" w:rsidRDefault="00FF124C" w:rsidP="00FF124C">
      <w:pPr>
        <w:spacing w:after="200" w:line="240" w:lineRule="auto"/>
        <w:ind w:firstLine="0"/>
        <w:contextualSpacing/>
        <w:jc w:val="left"/>
        <w:rPr>
          <w:rFonts w:eastAsia="Calibri"/>
          <w:sz w:val="24"/>
          <w:szCs w:val="24"/>
          <w:lang w:eastAsia="en-US"/>
        </w:rPr>
      </w:pPr>
    </w:p>
    <w:p w14:paraId="48CAA6C9" w14:textId="77777777" w:rsidR="00FF124C" w:rsidRPr="00FF124C" w:rsidRDefault="00FF124C" w:rsidP="00FF124C">
      <w:pPr>
        <w:spacing w:after="200" w:line="240" w:lineRule="auto"/>
        <w:ind w:firstLine="0"/>
        <w:contextualSpacing/>
        <w:jc w:val="left"/>
        <w:rPr>
          <w:rFonts w:eastAsia="Calibri"/>
          <w:sz w:val="24"/>
          <w:szCs w:val="24"/>
          <w:lang w:eastAsia="en-US"/>
        </w:rPr>
      </w:pPr>
    </w:p>
    <w:p w14:paraId="216D3939" w14:textId="77777777" w:rsidR="00FF124C" w:rsidRPr="00FF124C" w:rsidRDefault="00FF124C" w:rsidP="00FF124C">
      <w:pPr>
        <w:suppressAutoHyphens/>
        <w:spacing w:line="240" w:lineRule="auto"/>
        <w:ind w:firstLine="0"/>
        <w:contextualSpacing/>
        <w:jc w:val="center"/>
        <w:rPr>
          <w:b/>
          <w:sz w:val="24"/>
          <w:szCs w:val="24"/>
        </w:rPr>
      </w:pPr>
      <w:r w:rsidRPr="00FF124C">
        <w:rPr>
          <w:b/>
          <w:sz w:val="24"/>
          <w:szCs w:val="24"/>
        </w:rPr>
        <w:t>Сведения об опыте Участника по выполнению работ по оформлению внешнего вида АЗС</w:t>
      </w:r>
    </w:p>
    <w:p w14:paraId="76390F21" w14:textId="77777777" w:rsidR="00FF124C" w:rsidRPr="00FF124C" w:rsidRDefault="00FF124C" w:rsidP="00FF124C">
      <w:pPr>
        <w:suppressAutoHyphens/>
        <w:spacing w:after="200" w:line="240" w:lineRule="auto"/>
        <w:ind w:firstLine="0"/>
        <w:contextualSpacing/>
        <w:jc w:val="center"/>
        <w:rPr>
          <w:rFonts w:eastAsia="Calibri"/>
          <w:sz w:val="24"/>
          <w:szCs w:val="24"/>
          <w:lang w:eastAsia="en-US"/>
        </w:rPr>
      </w:pPr>
    </w:p>
    <w:p w14:paraId="06065383" w14:textId="77777777" w:rsidR="00FF124C" w:rsidRPr="00FF124C" w:rsidRDefault="00FF124C" w:rsidP="00FF124C">
      <w:pPr>
        <w:spacing w:after="200" w:line="240" w:lineRule="auto"/>
        <w:ind w:firstLine="0"/>
        <w:contextualSpacing/>
        <w:jc w:val="left"/>
        <w:rPr>
          <w:rFonts w:eastAsia="Calibri"/>
          <w:sz w:val="24"/>
          <w:szCs w:val="24"/>
          <w:lang w:eastAsia="en-US"/>
        </w:rPr>
      </w:pPr>
      <w:r w:rsidRPr="00FF124C">
        <w:rPr>
          <w:rFonts w:eastAsia="Calibri"/>
          <w:sz w:val="24"/>
          <w:szCs w:val="24"/>
          <w:lang w:eastAsia="en-US"/>
        </w:rPr>
        <w:t>Наименование и адрес Участника: _________________________________</w:t>
      </w:r>
    </w:p>
    <w:p w14:paraId="3BBE7912" w14:textId="77777777" w:rsidR="00FF124C" w:rsidRPr="00FF124C" w:rsidRDefault="00FF124C" w:rsidP="00FF124C">
      <w:pPr>
        <w:spacing w:after="200" w:line="240" w:lineRule="auto"/>
        <w:ind w:firstLine="0"/>
        <w:contextualSpacing/>
        <w:jc w:val="left"/>
        <w:rPr>
          <w:rFonts w:eastAsia="Calibri"/>
          <w:sz w:val="24"/>
          <w:szCs w:val="24"/>
          <w:lang w:eastAsia="en-US"/>
        </w:rPr>
      </w:pPr>
    </w:p>
    <w:tbl>
      <w:tblPr>
        <w:tblW w:w="10235" w:type="dxa"/>
        <w:tblInd w:w="108" w:type="dxa"/>
        <w:tblLayout w:type="fixed"/>
        <w:tblLook w:val="00A0" w:firstRow="1" w:lastRow="0" w:firstColumn="1" w:lastColumn="0" w:noHBand="0" w:noVBand="0"/>
      </w:tblPr>
      <w:tblGrid>
        <w:gridCol w:w="567"/>
        <w:gridCol w:w="1872"/>
        <w:gridCol w:w="1559"/>
        <w:gridCol w:w="1418"/>
        <w:gridCol w:w="1417"/>
        <w:gridCol w:w="1559"/>
        <w:gridCol w:w="1843"/>
      </w:tblGrid>
      <w:tr w:rsidR="00FF124C" w:rsidRPr="00FF124C" w14:paraId="64AA401D" w14:textId="77777777" w:rsidTr="00C254EC">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14:paraId="15376F06" w14:textId="77777777" w:rsidR="00FF124C" w:rsidRPr="00FF124C" w:rsidRDefault="00FF124C" w:rsidP="00FF124C">
            <w:pPr>
              <w:suppressAutoHyphens/>
              <w:snapToGrid w:val="0"/>
              <w:spacing w:line="240" w:lineRule="auto"/>
              <w:ind w:firstLine="34"/>
              <w:contextualSpacing/>
              <w:jc w:val="center"/>
              <w:rPr>
                <w:sz w:val="20"/>
                <w:szCs w:val="20"/>
                <w:lang w:eastAsia="ar-SA"/>
              </w:rPr>
            </w:pPr>
            <w:r w:rsidRPr="00FF124C">
              <w:rPr>
                <w:sz w:val="20"/>
                <w:szCs w:val="20"/>
                <w:lang w:eastAsia="ar-SA"/>
              </w:rPr>
              <w:t>№ п/п</w:t>
            </w:r>
          </w:p>
        </w:tc>
        <w:tc>
          <w:tcPr>
            <w:tcW w:w="1872" w:type="dxa"/>
            <w:tcBorders>
              <w:top w:val="single" w:sz="4" w:space="0" w:color="000000"/>
              <w:left w:val="single" w:sz="4" w:space="0" w:color="000000"/>
              <w:bottom w:val="single" w:sz="4" w:space="0" w:color="000000"/>
              <w:right w:val="single" w:sz="4" w:space="0" w:color="000000"/>
            </w:tcBorders>
            <w:vAlign w:val="center"/>
          </w:tcPr>
          <w:p w14:paraId="0AAAF799" w14:textId="77777777" w:rsidR="00FF124C" w:rsidRPr="00FF124C" w:rsidRDefault="00FF124C" w:rsidP="00FF124C">
            <w:pPr>
              <w:suppressAutoHyphens/>
              <w:snapToGrid w:val="0"/>
              <w:spacing w:line="240" w:lineRule="auto"/>
              <w:ind w:firstLine="176"/>
              <w:contextualSpacing/>
              <w:jc w:val="center"/>
              <w:rPr>
                <w:sz w:val="20"/>
                <w:szCs w:val="20"/>
                <w:lang w:eastAsia="ar-SA"/>
              </w:rPr>
            </w:pPr>
            <w:r w:rsidRPr="00FF124C">
              <w:rPr>
                <w:sz w:val="20"/>
                <w:szCs w:val="20"/>
                <w:lang w:eastAsia="ar-SA"/>
              </w:rPr>
              <w:t>Наименование объекта</w:t>
            </w:r>
          </w:p>
        </w:tc>
        <w:tc>
          <w:tcPr>
            <w:tcW w:w="1559" w:type="dxa"/>
            <w:tcBorders>
              <w:top w:val="single" w:sz="4" w:space="0" w:color="000000"/>
              <w:left w:val="single" w:sz="4" w:space="0" w:color="000000"/>
              <w:bottom w:val="single" w:sz="4" w:space="0" w:color="000000"/>
              <w:right w:val="nil"/>
            </w:tcBorders>
            <w:vAlign w:val="center"/>
            <w:hideMark/>
          </w:tcPr>
          <w:p w14:paraId="5BE967D2" w14:textId="77777777" w:rsidR="00FF124C" w:rsidRPr="00FF124C" w:rsidRDefault="00FF124C" w:rsidP="00FF124C">
            <w:pPr>
              <w:suppressAutoHyphens/>
              <w:snapToGrid w:val="0"/>
              <w:spacing w:line="240" w:lineRule="auto"/>
              <w:ind w:firstLine="0"/>
              <w:contextualSpacing/>
              <w:jc w:val="center"/>
              <w:rPr>
                <w:sz w:val="20"/>
                <w:szCs w:val="20"/>
                <w:lang w:eastAsia="ar-SA"/>
              </w:rPr>
            </w:pPr>
            <w:r w:rsidRPr="00FF124C">
              <w:rPr>
                <w:sz w:val="20"/>
                <w:szCs w:val="20"/>
                <w:lang w:eastAsia="ar-SA"/>
              </w:rPr>
              <w:t>Год выполнения работ</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2440C8D2" w14:textId="77777777" w:rsidR="00FF124C" w:rsidRPr="00FF124C" w:rsidRDefault="00FF124C" w:rsidP="00FF124C">
            <w:pPr>
              <w:suppressAutoHyphens/>
              <w:snapToGrid w:val="0"/>
              <w:spacing w:line="240" w:lineRule="auto"/>
              <w:ind w:firstLine="0"/>
              <w:contextualSpacing/>
              <w:jc w:val="center"/>
              <w:rPr>
                <w:sz w:val="20"/>
                <w:szCs w:val="20"/>
                <w:lang w:eastAsia="ar-SA"/>
              </w:rPr>
            </w:pPr>
            <w:r w:rsidRPr="00FF124C">
              <w:rPr>
                <w:sz w:val="20"/>
                <w:szCs w:val="20"/>
              </w:rPr>
              <w:t>Стоимость по Договору, руб.</w:t>
            </w:r>
          </w:p>
        </w:tc>
        <w:tc>
          <w:tcPr>
            <w:tcW w:w="1417" w:type="dxa"/>
            <w:tcBorders>
              <w:top w:val="single" w:sz="4" w:space="0" w:color="000000"/>
              <w:left w:val="single" w:sz="4" w:space="0" w:color="auto"/>
              <w:bottom w:val="single" w:sz="4" w:space="0" w:color="000000"/>
              <w:right w:val="nil"/>
            </w:tcBorders>
            <w:vAlign w:val="center"/>
          </w:tcPr>
          <w:p w14:paraId="6464D87C" w14:textId="77777777" w:rsidR="00FF124C" w:rsidRPr="00FF124C" w:rsidRDefault="00FF124C" w:rsidP="00FF124C">
            <w:pPr>
              <w:spacing w:line="240" w:lineRule="auto"/>
              <w:ind w:firstLine="0"/>
              <w:jc w:val="center"/>
              <w:rPr>
                <w:sz w:val="20"/>
                <w:szCs w:val="20"/>
                <w:lang w:eastAsia="ar-SA"/>
              </w:rPr>
            </w:pPr>
          </w:p>
          <w:p w14:paraId="0BD1EFBB" w14:textId="77777777" w:rsidR="00FF124C" w:rsidRPr="00FF124C" w:rsidRDefault="00FF124C" w:rsidP="00FF124C">
            <w:pPr>
              <w:spacing w:line="240" w:lineRule="auto"/>
              <w:ind w:firstLine="0"/>
              <w:jc w:val="center"/>
              <w:rPr>
                <w:sz w:val="20"/>
                <w:szCs w:val="20"/>
                <w:lang w:eastAsia="ar-SA"/>
              </w:rPr>
            </w:pPr>
            <w:r w:rsidRPr="00FF124C">
              <w:rPr>
                <w:sz w:val="20"/>
                <w:szCs w:val="20"/>
                <w:lang w:eastAsia="ar-SA"/>
              </w:rPr>
              <w:t>Номер и дата Договора, руб.</w:t>
            </w:r>
          </w:p>
          <w:p w14:paraId="0FE694E1" w14:textId="77777777" w:rsidR="00FF124C" w:rsidRPr="00FF124C" w:rsidRDefault="00FF124C" w:rsidP="00FF124C">
            <w:pPr>
              <w:suppressAutoHyphens/>
              <w:snapToGrid w:val="0"/>
              <w:spacing w:line="240" w:lineRule="auto"/>
              <w:ind w:firstLine="0"/>
              <w:contextualSpacing/>
              <w:jc w:val="center"/>
              <w:rPr>
                <w:sz w:val="20"/>
                <w:szCs w:val="20"/>
                <w:lang w:eastAsia="ar-SA"/>
              </w:rPr>
            </w:pPr>
          </w:p>
        </w:tc>
        <w:tc>
          <w:tcPr>
            <w:tcW w:w="1559" w:type="dxa"/>
            <w:tcBorders>
              <w:top w:val="single" w:sz="4" w:space="0" w:color="000000"/>
              <w:left w:val="single" w:sz="4" w:space="0" w:color="auto"/>
              <w:bottom w:val="single" w:sz="4" w:space="0" w:color="000000"/>
              <w:right w:val="nil"/>
            </w:tcBorders>
            <w:vAlign w:val="center"/>
          </w:tcPr>
          <w:p w14:paraId="1BEA3B34" w14:textId="77777777" w:rsidR="00FF124C" w:rsidRPr="00FF124C" w:rsidRDefault="00FF124C" w:rsidP="00FF124C">
            <w:pPr>
              <w:spacing w:line="240" w:lineRule="auto"/>
              <w:ind w:firstLine="0"/>
              <w:jc w:val="center"/>
              <w:rPr>
                <w:sz w:val="20"/>
                <w:szCs w:val="20"/>
                <w:lang w:eastAsia="ar-SA"/>
              </w:rPr>
            </w:pPr>
          </w:p>
          <w:p w14:paraId="03EE0DF7" w14:textId="77777777" w:rsidR="00FF124C" w:rsidRPr="00FF124C" w:rsidRDefault="00FF124C" w:rsidP="00FF124C">
            <w:pPr>
              <w:suppressAutoHyphens/>
              <w:snapToGrid w:val="0"/>
              <w:spacing w:line="240" w:lineRule="auto"/>
              <w:ind w:firstLine="0"/>
              <w:contextualSpacing/>
              <w:jc w:val="center"/>
              <w:rPr>
                <w:sz w:val="20"/>
                <w:szCs w:val="20"/>
                <w:lang w:eastAsia="ar-SA"/>
              </w:rPr>
            </w:pPr>
            <w:r w:rsidRPr="00FF124C">
              <w:rPr>
                <w:sz w:val="20"/>
                <w:szCs w:val="20"/>
                <w:lang w:eastAsia="ar-SA"/>
              </w:rPr>
              <w:t>Принятое выполнение по формам КС3 и КС2, КС11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E9A6890" w14:textId="77777777" w:rsidR="00FF124C" w:rsidRPr="00FF124C" w:rsidRDefault="00FF124C" w:rsidP="00FF124C">
            <w:pPr>
              <w:suppressAutoHyphens/>
              <w:snapToGrid w:val="0"/>
              <w:spacing w:line="240" w:lineRule="auto"/>
              <w:ind w:firstLine="0"/>
              <w:contextualSpacing/>
              <w:jc w:val="center"/>
              <w:rPr>
                <w:sz w:val="20"/>
                <w:szCs w:val="20"/>
                <w:lang w:eastAsia="ar-SA"/>
              </w:rPr>
            </w:pPr>
            <w:r w:rsidRPr="00FF124C">
              <w:rPr>
                <w:sz w:val="20"/>
                <w:szCs w:val="20"/>
                <w:lang w:eastAsia="ar-SA"/>
              </w:rPr>
              <w:t>Заказчик</w:t>
            </w:r>
          </w:p>
        </w:tc>
      </w:tr>
      <w:tr w:rsidR="00FF124C" w:rsidRPr="00FF124C" w14:paraId="2A53CB73" w14:textId="77777777" w:rsidTr="00C254EC">
        <w:trPr>
          <w:trHeight w:val="315"/>
        </w:trPr>
        <w:tc>
          <w:tcPr>
            <w:tcW w:w="567" w:type="dxa"/>
            <w:tcBorders>
              <w:top w:val="single" w:sz="4" w:space="0" w:color="000000"/>
              <w:left w:val="single" w:sz="4" w:space="0" w:color="000000"/>
              <w:bottom w:val="single" w:sz="4" w:space="0" w:color="000000"/>
              <w:right w:val="single" w:sz="4" w:space="0" w:color="000000"/>
            </w:tcBorders>
          </w:tcPr>
          <w:p w14:paraId="726A96A3"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7E21DFF3"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74996D7A" w14:textId="77777777" w:rsidR="00FF124C" w:rsidRPr="00FF124C" w:rsidRDefault="00FF124C" w:rsidP="00FF124C">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3D09D96E"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3DE73165"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695EC0C3"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7315E735" w14:textId="77777777" w:rsidR="00FF124C" w:rsidRPr="00FF124C" w:rsidRDefault="00FF124C" w:rsidP="00FF124C">
            <w:pPr>
              <w:suppressAutoHyphens/>
              <w:snapToGrid w:val="0"/>
              <w:spacing w:line="240" w:lineRule="auto"/>
              <w:contextualSpacing/>
              <w:jc w:val="center"/>
              <w:rPr>
                <w:sz w:val="24"/>
                <w:szCs w:val="24"/>
                <w:lang w:eastAsia="ar-SA"/>
              </w:rPr>
            </w:pPr>
          </w:p>
        </w:tc>
      </w:tr>
      <w:tr w:rsidR="00FF124C" w:rsidRPr="00FF124C" w14:paraId="1ED20B49" w14:textId="77777777" w:rsidTr="00C254EC">
        <w:trPr>
          <w:trHeight w:val="315"/>
        </w:trPr>
        <w:tc>
          <w:tcPr>
            <w:tcW w:w="567" w:type="dxa"/>
            <w:tcBorders>
              <w:top w:val="single" w:sz="4" w:space="0" w:color="000000"/>
              <w:left w:val="single" w:sz="4" w:space="0" w:color="000000"/>
              <w:bottom w:val="single" w:sz="4" w:space="0" w:color="000000"/>
              <w:right w:val="single" w:sz="4" w:space="0" w:color="000000"/>
            </w:tcBorders>
          </w:tcPr>
          <w:p w14:paraId="6BB0C388"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774A208E"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71CFD401" w14:textId="77777777" w:rsidR="00FF124C" w:rsidRPr="00FF124C" w:rsidRDefault="00FF124C" w:rsidP="00FF124C">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4D052445"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594D5949"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076726C8"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B47714B" w14:textId="77777777" w:rsidR="00FF124C" w:rsidRPr="00FF124C" w:rsidRDefault="00FF124C" w:rsidP="00FF124C">
            <w:pPr>
              <w:suppressAutoHyphens/>
              <w:snapToGrid w:val="0"/>
              <w:spacing w:line="240" w:lineRule="auto"/>
              <w:contextualSpacing/>
              <w:jc w:val="center"/>
              <w:rPr>
                <w:sz w:val="24"/>
                <w:szCs w:val="24"/>
                <w:lang w:eastAsia="ar-SA"/>
              </w:rPr>
            </w:pPr>
          </w:p>
        </w:tc>
      </w:tr>
      <w:tr w:rsidR="00FF124C" w:rsidRPr="00FF124C" w14:paraId="6B9C445C" w14:textId="77777777" w:rsidTr="00C254EC">
        <w:trPr>
          <w:trHeight w:val="315"/>
        </w:trPr>
        <w:tc>
          <w:tcPr>
            <w:tcW w:w="567" w:type="dxa"/>
            <w:tcBorders>
              <w:top w:val="single" w:sz="4" w:space="0" w:color="000000"/>
              <w:left w:val="single" w:sz="4" w:space="0" w:color="000000"/>
              <w:bottom w:val="single" w:sz="4" w:space="0" w:color="000000"/>
              <w:right w:val="single" w:sz="4" w:space="0" w:color="000000"/>
            </w:tcBorders>
          </w:tcPr>
          <w:p w14:paraId="7B07BC78"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72D63656"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1EEF6D11" w14:textId="77777777" w:rsidR="00FF124C" w:rsidRPr="00FF124C" w:rsidRDefault="00FF124C" w:rsidP="00FF124C">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6237E756"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15B2B6FF"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04230592"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E99569A" w14:textId="77777777" w:rsidR="00FF124C" w:rsidRPr="00FF124C" w:rsidRDefault="00FF124C" w:rsidP="00FF124C">
            <w:pPr>
              <w:suppressAutoHyphens/>
              <w:snapToGrid w:val="0"/>
              <w:spacing w:line="240" w:lineRule="auto"/>
              <w:contextualSpacing/>
              <w:jc w:val="center"/>
              <w:rPr>
                <w:sz w:val="24"/>
                <w:szCs w:val="24"/>
                <w:lang w:eastAsia="ar-SA"/>
              </w:rPr>
            </w:pPr>
          </w:p>
        </w:tc>
      </w:tr>
      <w:tr w:rsidR="00FF124C" w:rsidRPr="00FF124C" w14:paraId="11C90215" w14:textId="77777777" w:rsidTr="00C254EC">
        <w:trPr>
          <w:trHeight w:val="315"/>
        </w:trPr>
        <w:tc>
          <w:tcPr>
            <w:tcW w:w="567" w:type="dxa"/>
            <w:tcBorders>
              <w:top w:val="single" w:sz="4" w:space="0" w:color="000000"/>
              <w:left w:val="single" w:sz="4" w:space="0" w:color="000000"/>
              <w:bottom w:val="single" w:sz="4" w:space="0" w:color="000000"/>
              <w:right w:val="single" w:sz="4" w:space="0" w:color="000000"/>
            </w:tcBorders>
          </w:tcPr>
          <w:p w14:paraId="64F76545"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01F4FEFB" w14:textId="77777777" w:rsidR="00FF124C" w:rsidRPr="00FF124C" w:rsidRDefault="00FF124C" w:rsidP="00FF124C">
            <w:pPr>
              <w:suppressAutoHyphens/>
              <w:snapToGrid w:val="0"/>
              <w:spacing w:line="240" w:lineRule="auto"/>
              <w:ind w:firstLine="0"/>
              <w:contextualSpacing/>
              <w:jc w:val="center"/>
              <w:rPr>
                <w:sz w:val="24"/>
                <w:szCs w:val="24"/>
                <w:lang w:eastAsia="ar-SA"/>
              </w:rPr>
            </w:pPr>
            <w:r w:rsidRPr="00FF124C">
              <w:rPr>
                <w:sz w:val="24"/>
                <w:szCs w:val="24"/>
                <w:lang w:eastAsia="ar-SA"/>
              </w:rPr>
              <w:t>Итого:</w:t>
            </w:r>
          </w:p>
        </w:tc>
        <w:tc>
          <w:tcPr>
            <w:tcW w:w="1559" w:type="dxa"/>
            <w:tcBorders>
              <w:top w:val="single" w:sz="4" w:space="0" w:color="000000"/>
              <w:left w:val="single" w:sz="4" w:space="0" w:color="000000"/>
              <w:bottom w:val="single" w:sz="4" w:space="0" w:color="000000"/>
              <w:right w:val="nil"/>
            </w:tcBorders>
          </w:tcPr>
          <w:p w14:paraId="2EE6A0C7"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60B2B19C"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42548ACF"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405DF892" w14:textId="77777777" w:rsidR="00FF124C" w:rsidRPr="00FF124C" w:rsidRDefault="00FF124C" w:rsidP="00FF124C">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7015DCEA" w14:textId="77777777" w:rsidR="00FF124C" w:rsidRPr="00FF124C" w:rsidRDefault="00FF124C" w:rsidP="00FF124C">
            <w:pPr>
              <w:suppressAutoHyphens/>
              <w:snapToGrid w:val="0"/>
              <w:spacing w:line="240" w:lineRule="auto"/>
              <w:contextualSpacing/>
              <w:jc w:val="center"/>
              <w:rPr>
                <w:sz w:val="24"/>
                <w:szCs w:val="24"/>
                <w:lang w:eastAsia="ar-SA"/>
              </w:rPr>
            </w:pPr>
          </w:p>
        </w:tc>
      </w:tr>
    </w:tbl>
    <w:p w14:paraId="6761A9E1" w14:textId="77777777" w:rsidR="00FF124C" w:rsidRPr="00FF124C" w:rsidRDefault="00FF124C" w:rsidP="00FF124C">
      <w:pPr>
        <w:spacing w:line="240" w:lineRule="auto"/>
        <w:contextualSpacing/>
        <w:rPr>
          <w:b/>
          <w:bCs/>
          <w:sz w:val="24"/>
          <w:szCs w:val="24"/>
        </w:rPr>
      </w:pPr>
    </w:p>
    <w:p w14:paraId="28BF1D2B" w14:textId="77777777" w:rsidR="00FF124C" w:rsidRPr="00FF124C" w:rsidRDefault="00FF124C" w:rsidP="00FF124C">
      <w:pPr>
        <w:spacing w:line="240" w:lineRule="auto"/>
        <w:contextualSpacing/>
        <w:rPr>
          <w:bCs/>
          <w:sz w:val="24"/>
          <w:szCs w:val="24"/>
        </w:rPr>
      </w:pPr>
      <w:r w:rsidRPr="00FF124C">
        <w:rPr>
          <w:bCs/>
          <w:sz w:val="24"/>
          <w:szCs w:val="24"/>
        </w:rPr>
        <w:t>с приложением документов, согласно требованиям</w:t>
      </w:r>
      <w:r w:rsidRPr="00FF124C">
        <w:rPr>
          <w:b/>
          <w:bCs/>
          <w:sz w:val="24"/>
          <w:szCs w:val="24"/>
        </w:rPr>
        <w:t xml:space="preserve"> </w:t>
      </w:r>
      <w:r w:rsidRPr="00FF124C">
        <w:rPr>
          <w:bCs/>
          <w:sz w:val="24"/>
          <w:szCs w:val="24"/>
        </w:rPr>
        <w:t>п.п. «н», п.4.5.2.2. Документации.</w:t>
      </w:r>
    </w:p>
    <w:p w14:paraId="46CEBAD6" w14:textId="77777777" w:rsidR="00FF124C" w:rsidRPr="00FF124C" w:rsidRDefault="00FF124C" w:rsidP="00FF124C">
      <w:pPr>
        <w:spacing w:after="200" w:line="240" w:lineRule="auto"/>
        <w:ind w:firstLine="0"/>
        <w:contextualSpacing/>
        <w:jc w:val="left"/>
        <w:rPr>
          <w:rFonts w:eastAsia="Calibri"/>
          <w:b/>
          <w:bCs/>
          <w:sz w:val="24"/>
          <w:szCs w:val="24"/>
          <w:lang w:eastAsia="en-US"/>
        </w:rPr>
      </w:pPr>
    </w:p>
    <w:p w14:paraId="03E270C6" w14:textId="77777777" w:rsidR="00FF124C" w:rsidRPr="00FF124C" w:rsidRDefault="00FF124C" w:rsidP="00FF124C">
      <w:pPr>
        <w:spacing w:after="200" w:line="240" w:lineRule="auto"/>
        <w:ind w:firstLine="0"/>
        <w:contextualSpacing/>
        <w:jc w:val="left"/>
        <w:rPr>
          <w:rFonts w:eastAsia="Calibri"/>
          <w:b/>
          <w:bCs/>
          <w:sz w:val="24"/>
          <w:szCs w:val="24"/>
          <w:lang w:eastAsia="en-US"/>
        </w:rPr>
      </w:pPr>
    </w:p>
    <w:p w14:paraId="210D04EB" w14:textId="77777777" w:rsidR="00FF124C" w:rsidRPr="00FF124C" w:rsidRDefault="00FF124C" w:rsidP="00FF124C">
      <w:pPr>
        <w:spacing w:after="200" w:line="240" w:lineRule="auto"/>
        <w:ind w:firstLine="0"/>
        <w:contextualSpacing/>
        <w:jc w:val="left"/>
        <w:rPr>
          <w:rFonts w:eastAsia="Calibri"/>
          <w:b/>
          <w:bCs/>
          <w:sz w:val="24"/>
          <w:szCs w:val="24"/>
          <w:lang w:eastAsia="en-US"/>
        </w:rPr>
      </w:pPr>
      <w:r w:rsidRPr="00FF124C">
        <w:rPr>
          <w:rFonts w:eastAsia="Calibri"/>
          <w:b/>
          <w:bCs/>
          <w:sz w:val="24"/>
          <w:szCs w:val="24"/>
          <w:lang w:eastAsia="en-US"/>
        </w:rPr>
        <w:t>Руководитель организации ___________________________________________________</w:t>
      </w:r>
    </w:p>
    <w:p w14:paraId="0B826C90" w14:textId="77777777" w:rsidR="00FF124C" w:rsidRPr="00FF124C" w:rsidRDefault="00FF124C" w:rsidP="00FF124C">
      <w:pPr>
        <w:spacing w:after="200" w:line="240" w:lineRule="auto"/>
        <w:ind w:firstLine="0"/>
        <w:contextualSpacing/>
        <w:jc w:val="left"/>
        <w:rPr>
          <w:rFonts w:eastAsia="Calibri"/>
          <w:bCs/>
          <w:sz w:val="24"/>
          <w:szCs w:val="24"/>
          <w:lang w:eastAsia="en-US"/>
        </w:rPr>
      </w:pPr>
      <w:r w:rsidRPr="00FF124C">
        <w:rPr>
          <w:rFonts w:eastAsia="Calibri"/>
          <w:bCs/>
          <w:sz w:val="24"/>
          <w:szCs w:val="24"/>
          <w:lang w:eastAsia="en-US"/>
        </w:rPr>
        <w:t xml:space="preserve">                                                                           (подпись)</w:t>
      </w:r>
    </w:p>
    <w:p w14:paraId="258B84D7" w14:textId="77777777" w:rsidR="00FF124C" w:rsidRPr="00FF124C" w:rsidRDefault="00FF124C" w:rsidP="00FF124C">
      <w:pPr>
        <w:spacing w:after="200" w:line="240" w:lineRule="auto"/>
        <w:ind w:firstLine="0"/>
        <w:contextualSpacing/>
        <w:jc w:val="left"/>
        <w:rPr>
          <w:rFonts w:eastAsia="Calibri"/>
          <w:bCs/>
          <w:sz w:val="24"/>
          <w:szCs w:val="24"/>
          <w:lang w:eastAsia="en-US"/>
        </w:rPr>
      </w:pPr>
      <w:r w:rsidRPr="00FF124C">
        <w:rPr>
          <w:rFonts w:eastAsia="Calibri"/>
          <w:bCs/>
          <w:sz w:val="24"/>
          <w:szCs w:val="24"/>
          <w:lang w:eastAsia="en-US"/>
        </w:rPr>
        <w:t xml:space="preserve">                                                                             Печать</w:t>
      </w:r>
    </w:p>
    <w:p w14:paraId="7473EC3E" w14:textId="77777777" w:rsidR="00FF124C" w:rsidRPr="00FF124C" w:rsidRDefault="00FF124C" w:rsidP="00FF124C">
      <w:pPr>
        <w:spacing w:after="200" w:line="240" w:lineRule="auto"/>
        <w:ind w:firstLine="0"/>
        <w:contextualSpacing/>
        <w:jc w:val="left"/>
        <w:rPr>
          <w:rFonts w:eastAsia="Calibri"/>
          <w:bCs/>
          <w:sz w:val="24"/>
          <w:szCs w:val="24"/>
          <w:lang w:eastAsia="en-US"/>
        </w:rPr>
      </w:pPr>
    </w:p>
    <w:p w14:paraId="1E3AF2F2" w14:textId="77777777" w:rsidR="00FF124C" w:rsidRPr="00FF124C" w:rsidRDefault="00FF124C" w:rsidP="00FF124C">
      <w:pPr>
        <w:pBdr>
          <w:bottom w:val="single" w:sz="4" w:space="1" w:color="auto"/>
        </w:pBdr>
        <w:shd w:val="clear" w:color="auto" w:fill="E0E0E0"/>
        <w:tabs>
          <w:tab w:val="center" w:pos="4950"/>
          <w:tab w:val="right" w:pos="9900"/>
        </w:tabs>
        <w:spacing w:after="200" w:line="240" w:lineRule="auto"/>
        <w:ind w:firstLine="0"/>
        <w:contextualSpacing/>
        <w:jc w:val="left"/>
        <w:rPr>
          <w:rFonts w:eastAsia="Calibri"/>
          <w:b/>
          <w:spacing w:val="36"/>
          <w:sz w:val="24"/>
          <w:szCs w:val="24"/>
          <w:lang w:eastAsia="en-US"/>
        </w:rPr>
      </w:pPr>
      <w:r w:rsidRPr="00FF124C">
        <w:rPr>
          <w:rFonts w:eastAsia="Calibri"/>
          <w:b/>
          <w:spacing w:val="36"/>
          <w:sz w:val="24"/>
          <w:szCs w:val="24"/>
          <w:lang w:eastAsia="en-US"/>
        </w:rPr>
        <w:tab/>
        <w:t>конец формы</w:t>
      </w:r>
      <w:r w:rsidRPr="00FF124C">
        <w:rPr>
          <w:rFonts w:eastAsia="Calibri"/>
          <w:b/>
          <w:spacing w:val="36"/>
          <w:sz w:val="24"/>
          <w:szCs w:val="24"/>
          <w:lang w:eastAsia="en-US"/>
        </w:rPr>
        <w:tab/>
      </w:r>
    </w:p>
    <w:p w14:paraId="56870175" w14:textId="77777777" w:rsidR="00FF124C" w:rsidRPr="00FF124C" w:rsidRDefault="00FF124C" w:rsidP="00FF124C">
      <w:pPr>
        <w:spacing w:after="200" w:line="240" w:lineRule="auto"/>
        <w:ind w:firstLine="0"/>
        <w:contextualSpacing/>
        <w:jc w:val="left"/>
        <w:rPr>
          <w:rFonts w:eastAsia="Calibri"/>
          <w:sz w:val="24"/>
          <w:szCs w:val="24"/>
          <w:lang w:eastAsia="en-US"/>
        </w:rPr>
      </w:pPr>
    </w:p>
    <w:p w14:paraId="144FD3A7" w14:textId="77777777" w:rsidR="00FF124C" w:rsidRPr="00FF124C" w:rsidRDefault="00FF124C" w:rsidP="00FF124C">
      <w:pPr>
        <w:spacing w:line="240" w:lineRule="auto"/>
        <w:rPr>
          <w:sz w:val="24"/>
          <w:szCs w:val="24"/>
        </w:rPr>
      </w:pPr>
    </w:p>
    <w:p w14:paraId="55776198"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5FE7D956" w14:textId="77777777" w:rsidR="00FF124C" w:rsidRPr="00FF124C" w:rsidRDefault="00FF124C" w:rsidP="00FF124C">
      <w:pPr>
        <w:spacing w:line="240" w:lineRule="auto"/>
        <w:rPr>
          <w:sz w:val="24"/>
          <w:szCs w:val="24"/>
        </w:rPr>
      </w:pPr>
    </w:p>
    <w:p w14:paraId="5C899F44"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26AFEA8B"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45C58D1E"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46C3A1B2"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5A1F15C9"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75939DFA"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3B20777B"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679486AB"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47FF37EB"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25111E7F"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1CCBA5BC"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4BA1EE98"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1E4B1A22"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423646D2"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3747B02B"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543E3F35"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730BA912"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2162090F"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49023F1E"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763C445A"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01172477"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p>
    <w:p w14:paraId="6FDE8EC4" w14:textId="77777777" w:rsidR="00FF124C" w:rsidRPr="00FF124C" w:rsidRDefault="00FF124C" w:rsidP="00FF124C">
      <w:pPr>
        <w:tabs>
          <w:tab w:val="left" w:pos="851"/>
        </w:tabs>
        <w:spacing w:line="240" w:lineRule="auto"/>
        <w:ind w:firstLine="0"/>
        <w:contextualSpacing/>
        <w:rPr>
          <w:rFonts w:eastAsia="Calibri"/>
          <w:b/>
          <w:sz w:val="24"/>
          <w:szCs w:val="24"/>
          <w:lang w:eastAsia="en-US"/>
        </w:rPr>
      </w:pPr>
      <w:r w:rsidRPr="00FF124C">
        <w:rPr>
          <w:rFonts w:eastAsia="Calibri"/>
          <w:b/>
          <w:sz w:val="24"/>
          <w:szCs w:val="24"/>
          <w:lang w:eastAsia="en-US"/>
        </w:rPr>
        <w:lastRenderedPageBreak/>
        <w:t>5.2.1.</w:t>
      </w:r>
      <w:r w:rsidRPr="00FF124C">
        <w:rPr>
          <w:rFonts w:eastAsia="Calibri"/>
          <w:b/>
          <w:sz w:val="24"/>
          <w:szCs w:val="24"/>
          <w:lang w:eastAsia="en-US"/>
        </w:rPr>
        <w:tab/>
        <w:t>Инструкции по заполнению</w:t>
      </w:r>
    </w:p>
    <w:p w14:paraId="4817F57B"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r w:rsidRPr="00FF124C">
        <w:rPr>
          <w:rFonts w:eastAsia="Calibri"/>
          <w:b/>
          <w:sz w:val="24"/>
          <w:szCs w:val="24"/>
          <w:lang w:eastAsia="en-US"/>
        </w:rPr>
        <w:t>5.2.1.1.</w:t>
      </w:r>
      <w:r w:rsidRPr="00FF124C">
        <w:rPr>
          <w:rFonts w:eastAsia="Calibri"/>
          <w:b/>
          <w:sz w:val="24"/>
          <w:szCs w:val="24"/>
          <w:lang w:eastAsia="en-US"/>
        </w:rPr>
        <w:tab/>
      </w:r>
      <w:r w:rsidRPr="00FF124C">
        <w:rPr>
          <w:rFonts w:eastAsia="Calibri"/>
          <w:sz w:val="24"/>
          <w:szCs w:val="24"/>
          <w:lang w:eastAsia="en-US"/>
        </w:rPr>
        <w:t xml:space="preserve"> Участник указывает дату и номер Заявки на участие в </w:t>
      </w:r>
      <w:r w:rsidRPr="00FF124C">
        <w:rPr>
          <w:sz w:val="24"/>
          <w:szCs w:val="24"/>
        </w:rPr>
        <w:t>закупке</w:t>
      </w:r>
      <w:r w:rsidRPr="00FF124C">
        <w:rPr>
          <w:rFonts w:eastAsia="Calibri"/>
          <w:sz w:val="24"/>
          <w:szCs w:val="24"/>
          <w:lang w:eastAsia="en-US"/>
        </w:rPr>
        <w:t xml:space="preserve"> (подраздел 5.1.).</w:t>
      </w:r>
    </w:p>
    <w:p w14:paraId="5A3153DD"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r w:rsidRPr="00FF124C">
        <w:rPr>
          <w:rFonts w:eastAsia="Calibri"/>
          <w:b/>
          <w:sz w:val="24"/>
          <w:szCs w:val="24"/>
          <w:lang w:eastAsia="en-US"/>
        </w:rPr>
        <w:t>5.2.1.2.</w:t>
      </w:r>
      <w:r w:rsidRPr="00FF124C">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316B1981" w14:textId="77777777" w:rsidR="00FF124C" w:rsidRPr="00FF124C" w:rsidRDefault="00FF124C" w:rsidP="00FF124C">
      <w:pPr>
        <w:tabs>
          <w:tab w:val="left" w:pos="851"/>
        </w:tabs>
        <w:spacing w:line="240" w:lineRule="auto"/>
        <w:ind w:firstLine="0"/>
        <w:contextualSpacing/>
        <w:rPr>
          <w:rFonts w:eastAsia="Calibri"/>
          <w:sz w:val="24"/>
          <w:szCs w:val="24"/>
          <w:lang w:eastAsia="en-US"/>
        </w:rPr>
      </w:pPr>
      <w:r w:rsidRPr="00FF124C">
        <w:rPr>
          <w:rFonts w:eastAsia="Calibri"/>
          <w:b/>
          <w:sz w:val="24"/>
          <w:szCs w:val="24"/>
          <w:lang w:eastAsia="en-US"/>
        </w:rPr>
        <w:t>5.2.1.3.</w:t>
      </w:r>
      <w:r w:rsidRPr="00FF124C">
        <w:rPr>
          <w:rFonts w:eastAsia="Calibri"/>
          <w:sz w:val="24"/>
          <w:szCs w:val="24"/>
          <w:lang w:eastAsia="en-US"/>
        </w:rPr>
        <w:tab/>
        <w:t>Сведения об опыте работы приводятся согласно таблице. Также могут быть приведены примечания и комментарии.</w:t>
      </w:r>
    </w:p>
    <w:p w14:paraId="74BE49FE" w14:textId="551FF913" w:rsidR="00FF124C" w:rsidRPr="00FF124C" w:rsidRDefault="00FF124C" w:rsidP="00FF124C">
      <w:pPr>
        <w:numPr>
          <w:ilvl w:val="3"/>
          <w:numId w:val="38"/>
        </w:numPr>
        <w:tabs>
          <w:tab w:val="left" w:pos="851"/>
        </w:tabs>
        <w:spacing w:after="200" w:line="240" w:lineRule="auto"/>
        <w:ind w:left="12" w:hanging="12"/>
        <w:contextualSpacing/>
        <w:rPr>
          <w:sz w:val="24"/>
          <w:szCs w:val="24"/>
        </w:rPr>
      </w:pPr>
      <w:r w:rsidRPr="00FF124C">
        <w:rPr>
          <w:bCs/>
          <w:sz w:val="24"/>
          <w:szCs w:val="24"/>
        </w:rPr>
        <w:t>Участник в обязательном порядке прикладывает подтверждающие документы, согласно требованиям</w:t>
      </w:r>
      <w:r w:rsidRPr="00FF124C">
        <w:rPr>
          <w:b/>
          <w:bCs/>
          <w:sz w:val="24"/>
          <w:szCs w:val="24"/>
        </w:rPr>
        <w:t xml:space="preserve"> </w:t>
      </w:r>
      <w:r w:rsidRPr="00FF124C">
        <w:rPr>
          <w:bCs/>
          <w:sz w:val="24"/>
          <w:szCs w:val="24"/>
        </w:rPr>
        <w:t xml:space="preserve">п.п. «н», п.4.5.2.2. Документации. </w:t>
      </w:r>
      <w:r w:rsidRPr="00FF124C">
        <w:rPr>
          <w:sz w:val="24"/>
          <w:szCs w:val="24"/>
        </w:rPr>
        <w:t>«</w:t>
      </w:r>
      <w:r w:rsidRPr="00FF124C">
        <w:rPr>
          <w:rFonts w:cs="Arial"/>
          <w:kern w:val="28"/>
          <w:sz w:val="24"/>
          <w:szCs w:val="24"/>
        </w:rPr>
        <w:t>Опыт выполнения аналогичной работ по оформлению внешнего вида АЗС</w:t>
      </w:r>
      <w:r w:rsidRPr="00FF124C">
        <w:rPr>
          <w:sz w:val="24"/>
          <w:szCs w:val="24"/>
        </w:rPr>
        <w:t>»</w:t>
      </w:r>
      <w:r w:rsidRPr="00FF124C">
        <w:rPr>
          <w:rFonts w:cs="Arial"/>
          <w:kern w:val="28"/>
          <w:sz w:val="24"/>
          <w:szCs w:val="24"/>
        </w:rPr>
        <w:t xml:space="preserve"> </w:t>
      </w:r>
      <w:r w:rsidRPr="00FF124C">
        <w:rPr>
          <w:sz w:val="24"/>
          <w:szCs w:val="24"/>
        </w:rPr>
        <w:t xml:space="preserve">будет производиться </w:t>
      </w:r>
      <w:r w:rsidRPr="00FF124C">
        <w:rPr>
          <w:bCs/>
          <w:sz w:val="24"/>
          <w:szCs w:val="24"/>
        </w:rPr>
        <w:t>на основании представленных документов</w:t>
      </w:r>
      <w:r w:rsidRPr="00FF124C">
        <w:rPr>
          <w:sz w:val="24"/>
          <w:szCs w:val="24"/>
        </w:rPr>
        <w:t xml:space="preserve"> за период 2023-202</w:t>
      </w:r>
      <w:r>
        <w:rPr>
          <w:sz w:val="24"/>
          <w:szCs w:val="24"/>
        </w:rPr>
        <w:t>6</w:t>
      </w:r>
      <w:r w:rsidRPr="00FF124C">
        <w:rPr>
          <w:sz w:val="24"/>
          <w:szCs w:val="24"/>
        </w:rPr>
        <w:t xml:space="preserve"> гг.</w:t>
      </w:r>
    </w:p>
    <w:p w14:paraId="43299733" w14:textId="77777777" w:rsidR="00FF124C" w:rsidRPr="00FF124C" w:rsidRDefault="00FF124C" w:rsidP="00FF124C">
      <w:pPr>
        <w:keepNext/>
        <w:pageBreakBefore/>
        <w:suppressAutoHyphens/>
        <w:spacing w:before="360" w:after="120" w:line="276" w:lineRule="auto"/>
        <w:ind w:firstLine="0"/>
        <w:jc w:val="left"/>
        <w:outlineLvl w:val="1"/>
        <w:rPr>
          <w:rFonts w:eastAsia="Calibri"/>
          <w:b/>
          <w:bCs/>
          <w:sz w:val="24"/>
          <w:szCs w:val="24"/>
          <w:lang w:eastAsia="en-US"/>
        </w:rPr>
      </w:pPr>
      <w:r w:rsidRPr="00FF124C">
        <w:rPr>
          <w:rFonts w:eastAsia="Calibri"/>
          <w:b/>
          <w:bCs/>
          <w:sz w:val="24"/>
          <w:szCs w:val="24"/>
          <w:lang w:eastAsia="en-US"/>
        </w:rPr>
        <w:lastRenderedPageBreak/>
        <w:t>5.3. Сведения о наличии собственных ресурсов (форма 3)</w:t>
      </w:r>
    </w:p>
    <w:p w14:paraId="2D9A582B" w14:textId="77777777" w:rsidR="00FF124C" w:rsidRPr="00FF124C" w:rsidRDefault="00FF124C" w:rsidP="00FF124C">
      <w:pPr>
        <w:pBdr>
          <w:top w:val="single" w:sz="4" w:space="1" w:color="auto"/>
        </w:pBdr>
        <w:shd w:val="clear" w:color="auto" w:fill="E0E0E0"/>
        <w:spacing w:line="240" w:lineRule="auto"/>
        <w:contextualSpacing/>
        <w:jc w:val="center"/>
        <w:rPr>
          <w:b/>
          <w:color w:val="000000"/>
          <w:spacing w:val="36"/>
          <w:sz w:val="24"/>
          <w:szCs w:val="24"/>
        </w:rPr>
      </w:pPr>
      <w:r w:rsidRPr="00FF124C">
        <w:rPr>
          <w:b/>
          <w:color w:val="000000"/>
          <w:spacing w:val="36"/>
          <w:sz w:val="24"/>
          <w:szCs w:val="24"/>
        </w:rPr>
        <w:t>начало формы</w:t>
      </w:r>
    </w:p>
    <w:p w14:paraId="15353EE4" w14:textId="77777777" w:rsidR="00FF124C" w:rsidRPr="00FF124C" w:rsidRDefault="00FF124C" w:rsidP="00FF124C">
      <w:pPr>
        <w:spacing w:line="240" w:lineRule="auto"/>
        <w:contextualSpacing/>
        <w:rPr>
          <w:sz w:val="24"/>
          <w:szCs w:val="24"/>
        </w:rPr>
      </w:pPr>
    </w:p>
    <w:p w14:paraId="36BA7F6E" w14:textId="77777777" w:rsidR="00FF124C" w:rsidRPr="00FF124C" w:rsidRDefault="00FF124C" w:rsidP="00FF124C">
      <w:pPr>
        <w:spacing w:line="240" w:lineRule="auto"/>
        <w:ind w:firstLine="0"/>
        <w:contextualSpacing/>
        <w:rPr>
          <w:sz w:val="24"/>
          <w:szCs w:val="24"/>
        </w:rPr>
      </w:pPr>
      <w:r w:rsidRPr="00FF124C">
        <w:rPr>
          <w:sz w:val="24"/>
          <w:szCs w:val="24"/>
        </w:rPr>
        <w:t>Приложение 2</w:t>
      </w:r>
    </w:p>
    <w:p w14:paraId="2BB76732" w14:textId="77777777" w:rsidR="00FF124C" w:rsidRPr="00FF124C" w:rsidRDefault="00FF124C" w:rsidP="00FF124C">
      <w:pPr>
        <w:spacing w:line="240" w:lineRule="auto"/>
        <w:ind w:firstLine="0"/>
        <w:contextualSpacing/>
        <w:rPr>
          <w:sz w:val="24"/>
          <w:szCs w:val="24"/>
        </w:rPr>
      </w:pPr>
      <w:r w:rsidRPr="00FF124C">
        <w:rPr>
          <w:sz w:val="24"/>
          <w:szCs w:val="24"/>
        </w:rPr>
        <w:t>к Заявке на участие в закупке</w:t>
      </w:r>
    </w:p>
    <w:p w14:paraId="4532B559" w14:textId="3C6B54BA" w:rsidR="00FF124C" w:rsidRPr="00FF124C" w:rsidRDefault="00FF124C" w:rsidP="004156AC">
      <w:pPr>
        <w:spacing w:line="240" w:lineRule="auto"/>
        <w:ind w:firstLine="0"/>
        <w:contextualSpacing/>
        <w:rPr>
          <w:sz w:val="24"/>
          <w:szCs w:val="24"/>
        </w:rPr>
      </w:pPr>
      <w:r w:rsidRPr="00FF124C">
        <w:rPr>
          <w:sz w:val="24"/>
          <w:szCs w:val="24"/>
        </w:rPr>
        <w:t>от «___</w:t>
      </w:r>
      <w:proofErr w:type="gramStart"/>
      <w:r w:rsidRPr="00FF124C">
        <w:rPr>
          <w:sz w:val="24"/>
          <w:szCs w:val="24"/>
        </w:rPr>
        <w:t>_»_</w:t>
      </w:r>
      <w:proofErr w:type="gramEnd"/>
      <w:r w:rsidRPr="00FF124C">
        <w:rPr>
          <w:sz w:val="24"/>
          <w:szCs w:val="24"/>
        </w:rPr>
        <w:t>____________ г. №__________</w:t>
      </w:r>
    </w:p>
    <w:p w14:paraId="4563EBC7" w14:textId="77777777" w:rsidR="00FF124C" w:rsidRPr="00FF124C" w:rsidRDefault="00FF124C" w:rsidP="00FF124C">
      <w:pPr>
        <w:spacing w:line="240" w:lineRule="auto"/>
        <w:ind w:firstLine="0"/>
        <w:jc w:val="center"/>
        <w:rPr>
          <w:bCs/>
          <w:sz w:val="24"/>
          <w:szCs w:val="24"/>
        </w:rPr>
      </w:pPr>
      <w:r w:rsidRPr="00FF124C">
        <w:rPr>
          <w:bCs/>
          <w:sz w:val="24"/>
          <w:szCs w:val="24"/>
        </w:rPr>
        <w:t xml:space="preserve">Наличие строительной спецтехники, которая будет использоваться </w:t>
      </w:r>
    </w:p>
    <w:p w14:paraId="2558FFF8" w14:textId="77777777" w:rsidR="00FF124C" w:rsidRPr="00FF124C" w:rsidRDefault="00FF124C" w:rsidP="00FF124C">
      <w:pPr>
        <w:spacing w:line="240" w:lineRule="auto"/>
        <w:ind w:firstLine="0"/>
        <w:jc w:val="center"/>
        <w:rPr>
          <w:bCs/>
          <w:sz w:val="24"/>
          <w:szCs w:val="24"/>
        </w:rPr>
      </w:pPr>
      <w:r w:rsidRPr="00FF124C">
        <w:rPr>
          <w:bCs/>
          <w:sz w:val="24"/>
          <w:szCs w:val="24"/>
        </w:rPr>
        <w:t>для выполнения работ по договору</w:t>
      </w:r>
    </w:p>
    <w:p w14:paraId="62609C4B" w14:textId="77777777" w:rsidR="00FF124C" w:rsidRPr="00FF124C" w:rsidRDefault="00FF124C" w:rsidP="00FF124C">
      <w:pPr>
        <w:spacing w:line="240" w:lineRule="auto"/>
        <w:ind w:firstLine="0"/>
        <w:jc w:val="center"/>
        <w:rPr>
          <w:sz w:val="24"/>
          <w:szCs w:val="24"/>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88"/>
        <w:gridCol w:w="2324"/>
        <w:gridCol w:w="1477"/>
        <w:gridCol w:w="2115"/>
      </w:tblGrid>
      <w:tr w:rsidR="00FF124C" w:rsidRPr="00FF124C" w14:paraId="61C85556" w14:textId="77777777" w:rsidTr="00C254EC">
        <w:trPr>
          <w:trHeight w:val="593"/>
        </w:trPr>
        <w:tc>
          <w:tcPr>
            <w:tcW w:w="535" w:type="dxa"/>
            <w:shd w:val="clear" w:color="auto" w:fill="auto"/>
            <w:vAlign w:val="center"/>
          </w:tcPr>
          <w:p w14:paraId="2F58C2DD"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 xml:space="preserve">№ </w:t>
            </w:r>
          </w:p>
          <w:p w14:paraId="7B38550C"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п/п</w:t>
            </w:r>
          </w:p>
        </w:tc>
        <w:tc>
          <w:tcPr>
            <w:tcW w:w="3248" w:type="dxa"/>
            <w:shd w:val="clear" w:color="auto" w:fill="auto"/>
            <w:vAlign w:val="center"/>
          </w:tcPr>
          <w:p w14:paraId="3B23B97A"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Наименование, вид строительной техники</w:t>
            </w:r>
          </w:p>
        </w:tc>
        <w:tc>
          <w:tcPr>
            <w:tcW w:w="2383" w:type="dxa"/>
            <w:shd w:val="clear" w:color="auto" w:fill="auto"/>
            <w:vAlign w:val="center"/>
          </w:tcPr>
          <w:p w14:paraId="648F4A92"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Марка и модель</w:t>
            </w:r>
          </w:p>
        </w:tc>
        <w:tc>
          <w:tcPr>
            <w:tcW w:w="1447" w:type="dxa"/>
            <w:shd w:val="clear" w:color="auto" w:fill="auto"/>
            <w:vAlign w:val="center"/>
          </w:tcPr>
          <w:p w14:paraId="682CA74A"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Количество, шт.</w:t>
            </w:r>
          </w:p>
        </w:tc>
        <w:tc>
          <w:tcPr>
            <w:tcW w:w="2054" w:type="dxa"/>
            <w:shd w:val="clear" w:color="auto" w:fill="auto"/>
            <w:vAlign w:val="center"/>
          </w:tcPr>
          <w:p w14:paraId="141AC370"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Вид собственности с указанием даты и номера подтверждающего документа</w:t>
            </w:r>
          </w:p>
        </w:tc>
      </w:tr>
      <w:tr w:rsidR="00FF124C" w:rsidRPr="00FF124C" w14:paraId="1A210BD4" w14:textId="77777777" w:rsidTr="00C254EC">
        <w:trPr>
          <w:trHeight w:val="267"/>
        </w:trPr>
        <w:tc>
          <w:tcPr>
            <w:tcW w:w="535" w:type="dxa"/>
            <w:shd w:val="clear" w:color="auto" w:fill="auto"/>
            <w:vAlign w:val="center"/>
          </w:tcPr>
          <w:p w14:paraId="5D7EA02D"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1</w:t>
            </w:r>
          </w:p>
        </w:tc>
        <w:tc>
          <w:tcPr>
            <w:tcW w:w="3248" w:type="dxa"/>
            <w:shd w:val="clear" w:color="auto" w:fill="auto"/>
            <w:vAlign w:val="center"/>
          </w:tcPr>
          <w:p w14:paraId="5DD3D9AE" w14:textId="77777777" w:rsidR="00FF124C" w:rsidRPr="00FF124C" w:rsidRDefault="00FF124C" w:rsidP="00FF124C">
            <w:pPr>
              <w:shd w:val="clear" w:color="auto" w:fill="FFFFFF"/>
              <w:spacing w:line="240" w:lineRule="auto"/>
              <w:ind w:firstLine="0"/>
              <w:rPr>
                <w:sz w:val="24"/>
                <w:szCs w:val="24"/>
              </w:rPr>
            </w:pPr>
          </w:p>
        </w:tc>
        <w:tc>
          <w:tcPr>
            <w:tcW w:w="2383" w:type="dxa"/>
            <w:shd w:val="clear" w:color="auto" w:fill="auto"/>
            <w:vAlign w:val="center"/>
          </w:tcPr>
          <w:p w14:paraId="2352C14E" w14:textId="77777777" w:rsidR="00FF124C" w:rsidRPr="00FF124C" w:rsidRDefault="00FF124C" w:rsidP="00FF124C">
            <w:pPr>
              <w:shd w:val="clear" w:color="auto" w:fill="FFFFFF"/>
              <w:spacing w:line="240" w:lineRule="auto"/>
              <w:ind w:firstLine="0"/>
              <w:rPr>
                <w:sz w:val="24"/>
                <w:szCs w:val="24"/>
              </w:rPr>
            </w:pPr>
          </w:p>
        </w:tc>
        <w:tc>
          <w:tcPr>
            <w:tcW w:w="1447" w:type="dxa"/>
            <w:shd w:val="clear" w:color="auto" w:fill="auto"/>
            <w:vAlign w:val="center"/>
          </w:tcPr>
          <w:p w14:paraId="38CE7FB0" w14:textId="77777777" w:rsidR="00FF124C" w:rsidRPr="00FF124C" w:rsidRDefault="00FF124C" w:rsidP="00FF124C">
            <w:pPr>
              <w:shd w:val="clear" w:color="auto" w:fill="FFFFFF"/>
              <w:spacing w:line="240" w:lineRule="auto"/>
              <w:ind w:firstLine="0"/>
              <w:rPr>
                <w:sz w:val="24"/>
                <w:szCs w:val="24"/>
              </w:rPr>
            </w:pPr>
          </w:p>
        </w:tc>
        <w:tc>
          <w:tcPr>
            <w:tcW w:w="2054" w:type="dxa"/>
            <w:shd w:val="clear" w:color="auto" w:fill="auto"/>
          </w:tcPr>
          <w:p w14:paraId="65055F2C" w14:textId="77777777" w:rsidR="00FF124C" w:rsidRPr="00FF124C" w:rsidRDefault="00FF124C" w:rsidP="00FF124C">
            <w:pPr>
              <w:shd w:val="clear" w:color="auto" w:fill="FFFFFF"/>
              <w:spacing w:line="240" w:lineRule="auto"/>
              <w:ind w:left="-55" w:firstLine="0"/>
              <w:jc w:val="center"/>
              <w:rPr>
                <w:sz w:val="24"/>
                <w:szCs w:val="24"/>
              </w:rPr>
            </w:pPr>
          </w:p>
        </w:tc>
      </w:tr>
      <w:tr w:rsidR="00FF124C" w:rsidRPr="00FF124C" w14:paraId="0EAEDE8E" w14:textId="77777777" w:rsidTr="00C254EC">
        <w:trPr>
          <w:trHeight w:val="445"/>
        </w:trPr>
        <w:tc>
          <w:tcPr>
            <w:tcW w:w="535" w:type="dxa"/>
            <w:shd w:val="clear" w:color="auto" w:fill="auto"/>
            <w:vAlign w:val="center"/>
          </w:tcPr>
          <w:p w14:paraId="00CF8CA0"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2</w:t>
            </w:r>
          </w:p>
        </w:tc>
        <w:tc>
          <w:tcPr>
            <w:tcW w:w="3248" w:type="dxa"/>
            <w:shd w:val="clear" w:color="auto" w:fill="auto"/>
            <w:vAlign w:val="center"/>
          </w:tcPr>
          <w:p w14:paraId="355289FA" w14:textId="77777777" w:rsidR="00FF124C" w:rsidRPr="00FF124C" w:rsidRDefault="00FF124C" w:rsidP="00FF124C">
            <w:pPr>
              <w:autoSpaceDE w:val="0"/>
              <w:autoSpaceDN w:val="0"/>
              <w:adjustRightInd w:val="0"/>
              <w:spacing w:line="240" w:lineRule="auto"/>
              <w:ind w:firstLine="0"/>
              <w:rPr>
                <w:sz w:val="24"/>
                <w:szCs w:val="24"/>
              </w:rPr>
            </w:pPr>
          </w:p>
        </w:tc>
        <w:tc>
          <w:tcPr>
            <w:tcW w:w="2383" w:type="dxa"/>
            <w:shd w:val="clear" w:color="auto" w:fill="auto"/>
            <w:vAlign w:val="center"/>
          </w:tcPr>
          <w:p w14:paraId="3A8409F9" w14:textId="77777777" w:rsidR="00FF124C" w:rsidRPr="00FF124C" w:rsidRDefault="00FF124C" w:rsidP="00FF124C">
            <w:pPr>
              <w:autoSpaceDE w:val="0"/>
              <w:autoSpaceDN w:val="0"/>
              <w:adjustRightInd w:val="0"/>
              <w:spacing w:line="240" w:lineRule="auto"/>
              <w:ind w:firstLine="0"/>
              <w:rPr>
                <w:sz w:val="24"/>
                <w:szCs w:val="24"/>
              </w:rPr>
            </w:pPr>
          </w:p>
        </w:tc>
        <w:tc>
          <w:tcPr>
            <w:tcW w:w="1447" w:type="dxa"/>
            <w:shd w:val="clear" w:color="auto" w:fill="auto"/>
            <w:vAlign w:val="center"/>
          </w:tcPr>
          <w:p w14:paraId="767F65BD" w14:textId="77777777" w:rsidR="00FF124C" w:rsidRPr="00FF124C" w:rsidRDefault="00FF124C" w:rsidP="00FF124C">
            <w:pPr>
              <w:autoSpaceDE w:val="0"/>
              <w:autoSpaceDN w:val="0"/>
              <w:adjustRightInd w:val="0"/>
              <w:spacing w:line="240" w:lineRule="auto"/>
              <w:ind w:firstLine="0"/>
              <w:rPr>
                <w:sz w:val="24"/>
                <w:szCs w:val="24"/>
              </w:rPr>
            </w:pPr>
          </w:p>
        </w:tc>
        <w:tc>
          <w:tcPr>
            <w:tcW w:w="2054" w:type="dxa"/>
            <w:shd w:val="clear" w:color="auto" w:fill="auto"/>
            <w:vAlign w:val="center"/>
          </w:tcPr>
          <w:p w14:paraId="106F08BC" w14:textId="77777777" w:rsidR="00FF124C" w:rsidRPr="00FF124C" w:rsidRDefault="00FF124C" w:rsidP="00FF124C">
            <w:pPr>
              <w:shd w:val="clear" w:color="auto" w:fill="FFFFFF"/>
              <w:spacing w:line="240" w:lineRule="auto"/>
              <w:ind w:firstLine="0"/>
              <w:jc w:val="center"/>
              <w:rPr>
                <w:sz w:val="24"/>
                <w:szCs w:val="24"/>
              </w:rPr>
            </w:pPr>
          </w:p>
        </w:tc>
      </w:tr>
      <w:tr w:rsidR="00FF124C" w:rsidRPr="00FF124C" w14:paraId="57B79989" w14:textId="77777777" w:rsidTr="00C254EC">
        <w:trPr>
          <w:trHeight w:val="454"/>
        </w:trPr>
        <w:tc>
          <w:tcPr>
            <w:tcW w:w="535" w:type="dxa"/>
            <w:shd w:val="clear" w:color="auto" w:fill="auto"/>
            <w:vAlign w:val="center"/>
          </w:tcPr>
          <w:p w14:paraId="659CA149"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и т.д.</w:t>
            </w:r>
          </w:p>
        </w:tc>
        <w:tc>
          <w:tcPr>
            <w:tcW w:w="3248" w:type="dxa"/>
            <w:shd w:val="clear" w:color="auto" w:fill="auto"/>
            <w:vAlign w:val="center"/>
          </w:tcPr>
          <w:p w14:paraId="44E45419" w14:textId="77777777" w:rsidR="00FF124C" w:rsidRPr="00FF124C" w:rsidRDefault="00FF124C" w:rsidP="00FF124C">
            <w:pPr>
              <w:autoSpaceDE w:val="0"/>
              <w:autoSpaceDN w:val="0"/>
              <w:adjustRightInd w:val="0"/>
              <w:spacing w:line="240" w:lineRule="auto"/>
              <w:ind w:firstLine="0"/>
              <w:rPr>
                <w:sz w:val="24"/>
                <w:szCs w:val="24"/>
              </w:rPr>
            </w:pPr>
          </w:p>
        </w:tc>
        <w:tc>
          <w:tcPr>
            <w:tcW w:w="2383" w:type="dxa"/>
            <w:shd w:val="clear" w:color="auto" w:fill="auto"/>
            <w:vAlign w:val="center"/>
          </w:tcPr>
          <w:p w14:paraId="067B101D" w14:textId="77777777" w:rsidR="00FF124C" w:rsidRPr="00FF124C" w:rsidRDefault="00FF124C" w:rsidP="00FF124C">
            <w:pPr>
              <w:autoSpaceDE w:val="0"/>
              <w:autoSpaceDN w:val="0"/>
              <w:adjustRightInd w:val="0"/>
              <w:spacing w:line="240" w:lineRule="auto"/>
              <w:ind w:firstLine="0"/>
              <w:rPr>
                <w:sz w:val="24"/>
                <w:szCs w:val="24"/>
              </w:rPr>
            </w:pPr>
          </w:p>
        </w:tc>
        <w:tc>
          <w:tcPr>
            <w:tcW w:w="1447" w:type="dxa"/>
            <w:shd w:val="clear" w:color="auto" w:fill="auto"/>
            <w:vAlign w:val="center"/>
          </w:tcPr>
          <w:p w14:paraId="3A25D186" w14:textId="77777777" w:rsidR="00FF124C" w:rsidRPr="00FF124C" w:rsidRDefault="00FF124C" w:rsidP="00FF124C">
            <w:pPr>
              <w:autoSpaceDE w:val="0"/>
              <w:autoSpaceDN w:val="0"/>
              <w:adjustRightInd w:val="0"/>
              <w:spacing w:line="240" w:lineRule="auto"/>
              <w:ind w:firstLine="0"/>
              <w:rPr>
                <w:sz w:val="24"/>
                <w:szCs w:val="24"/>
              </w:rPr>
            </w:pPr>
          </w:p>
        </w:tc>
        <w:tc>
          <w:tcPr>
            <w:tcW w:w="2054" w:type="dxa"/>
            <w:shd w:val="clear" w:color="auto" w:fill="auto"/>
            <w:vAlign w:val="center"/>
          </w:tcPr>
          <w:p w14:paraId="57E3C2DE" w14:textId="77777777" w:rsidR="00FF124C" w:rsidRPr="00FF124C" w:rsidRDefault="00FF124C" w:rsidP="00FF124C">
            <w:pPr>
              <w:shd w:val="clear" w:color="auto" w:fill="FFFFFF"/>
              <w:spacing w:line="240" w:lineRule="auto"/>
              <w:ind w:firstLine="0"/>
              <w:jc w:val="center"/>
              <w:rPr>
                <w:sz w:val="24"/>
                <w:szCs w:val="24"/>
              </w:rPr>
            </w:pPr>
          </w:p>
        </w:tc>
      </w:tr>
    </w:tbl>
    <w:p w14:paraId="398A0346" w14:textId="77777777" w:rsidR="00FF124C" w:rsidRPr="00FF124C" w:rsidRDefault="00FF124C" w:rsidP="00FF124C">
      <w:pPr>
        <w:spacing w:line="240" w:lineRule="auto"/>
        <w:ind w:firstLine="0"/>
        <w:rPr>
          <w:b/>
          <w:bCs/>
          <w:sz w:val="24"/>
          <w:szCs w:val="24"/>
        </w:rPr>
      </w:pPr>
      <w:r w:rsidRPr="00FF124C">
        <w:rPr>
          <w:sz w:val="24"/>
          <w:szCs w:val="24"/>
        </w:rPr>
        <w:t xml:space="preserve">            С приложением подтверждающих документов, согласно п. «и» п.4.5.2.2 Документации</w:t>
      </w:r>
      <w:r w:rsidRPr="00FF124C">
        <w:rPr>
          <w:b/>
          <w:bCs/>
          <w:sz w:val="24"/>
          <w:szCs w:val="24"/>
        </w:rPr>
        <w:t xml:space="preserve"> </w:t>
      </w:r>
    </w:p>
    <w:p w14:paraId="351840E2" w14:textId="77777777" w:rsidR="00FF124C" w:rsidRPr="00FF124C" w:rsidRDefault="00FF124C" w:rsidP="004156AC">
      <w:pPr>
        <w:spacing w:line="240" w:lineRule="auto"/>
        <w:ind w:firstLine="0"/>
        <w:rPr>
          <w:bCs/>
          <w:sz w:val="24"/>
          <w:szCs w:val="24"/>
        </w:rPr>
      </w:pPr>
    </w:p>
    <w:p w14:paraId="7E7DDF10" w14:textId="77777777" w:rsidR="00FF124C" w:rsidRPr="00FF124C" w:rsidRDefault="00FF124C" w:rsidP="00FF124C">
      <w:pPr>
        <w:spacing w:line="240" w:lineRule="auto"/>
        <w:jc w:val="center"/>
        <w:rPr>
          <w:bCs/>
          <w:sz w:val="24"/>
          <w:szCs w:val="24"/>
        </w:rPr>
      </w:pPr>
      <w:r w:rsidRPr="00FF124C">
        <w:rPr>
          <w:bCs/>
          <w:sz w:val="24"/>
          <w:szCs w:val="24"/>
        </w:rPr>
        <w:t xml:space="preserve">Наличие оборудования, которая будет использоваться </w:t>
      </w:r>
    </w:p>
    <w:p w14:paraId="3DE35529" w14:textId="77777777" w:rsidR="00FF124C" w:rsidRPr="00FF124C" w:rsidRDefault="00FF124C" w:rsidP="00FF124C">
      <w:pPr>
        <w:spacing w:line="240" w:lineRule="auto"/>
        <w:jc w:val="center"/>
        <w:rPr>
          <w:bCs/>
          <w:sz w:val="24"/>
          <w:szCs w:val="24"/>
        </w:rPr>
      </w:pPr>
      <w:r w:rsidRPr="00FF124C">
        <w:rPr>
          <w:bCs/>
          <w:sz w:val="24"/>
          <w:szCs w:val="24"/>
        </w:rPr>
        <w:t>для выполнения работ по договору</w:t>
      </w:r>
    </w:p>
    <w:p w14:paraId="5546D28C" w14:textId="77777777" w:rsidR="00FF124C" w:rsidRPr="00FF124C" w:rsidRDefault="00FF124C" w:rsidP="00FF124C">
      <w:pPr>
        <w:spacing w:line="240" w:lineRule="auto"/>
        <w:jc w:val="center"/>
        <w:rPr>
          <w:sz w:val="24"/>
          <w:szCs w:val="24"/>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090"/>
        <w:gridCol w:w="2229"/>
        <w:gridCol w:w="1477"/>
        <w:gridCol w:w="2308"/>
      </w:tblGrid>
      <w:tr w:rsidR="00FF124C" w:rsidRPr="00FF124C" w14:paraId="05889FCE" w14:textId="77777777" w:rsidTr="00C254EC">
        <w:trPr>
          <w:trHeight w:val="593"/>
        </w:trPr>
        <w:tc>
          <w:tcPr>
            <w:tcW w:w="535" w:type="dxa"/>
            <w:shd w:val="clear" w:color="auto" w:fill="auto"/>
            <w:vAlign w:val="center"/>
          </w:tcPr>
          <w:p w14:paraId="190817BC"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 xml:space="preserve">№ </w:t>
            </w:r>
          </w:p>
          <w:p w14:paraId="668336B9"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п/п</w:t>
            </w:r>
          </w:p>
        </w:tc>
        <w:tc>
          <w:tcPr>
            <w:tcW w:w="3248" w:type="dxa"/>
            <w:shd w:val="clear" w:color="auto" w:fill="auto"/>
            <w:vAlign w:val="center"/>
          </w:tcPr>
          <w:p w14:paraId="52D75696"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Наименование, вид оборудования</w:t>
            </w:r>
          </w:p>
        </w:tc>
        <w:tc>
          <w:tcPr>
            <w:tcW w:w="2383" w:type="dxa"/>
            <w:shd w:val="clear" w:color="auto" w:fill="auto"/>
            <w:vAlign w:val="center"/>
          </w:tcPr>
          <w:p w14:paraId="2A218A3E"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Марка и модель</w:t>
            </w:r>
          </w:p>
        </w:tc>
        <w:tc>
          <w:tcPr>
            <w:tcW w:w="1447" w:type="dxa"/>
            <w:shd w:val="clear" w:color="auto" w:fill="auto"/>
            <w:vAlign w:val="center"/>
          </w:tcPr>
          <w:p w14:paraId="63C12684"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Количество, шт.</w:t>
            </w:r>
          </w:p>
        </w:tc>
        <w:tc>
          <w:tcPr>
            <w:tcW w:w="2054" w:type="dxa"/>
            <w:shd w:val="clear" w:color="auto" w:fill="auto"/>
            <w:vAlign w:val="center"/>
          </w:tcPr>
          <w:p w14:paraId="03EF866D"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Документы о владении:</w:t>
            </w:r>
          </w:p>
          <w:p w14:paraId="1704A95D"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в собственности (УПД и инвентарная карточка учёта объекта основных средств по форме ОС-6); или</w:t>
            </w:r>
          </w:p>
          <w:p w14:paraId="28E21D3E"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в аренде/ином законном основании (договор аренды/пользования и т.п. и акт приема-передачи оборудования)</w:t>
            </w:r>
          </w:p>
        </w:tc>
      </w:tr>
      <w:tr w:rsidR="00FF124C" w:rsidRPr="00FF124C" w14:paraId="6AACAA5E" w14:textId="77777777" w:rsidTr="00C254EC">
        <w:trPr>
          <w:trHeight w:val="267"/>
        </w:trPr>
        <w:tc>
          <w:tcPr>
            <w:tcW w:w="535" w:type="dxa"/>
            <w:shd w:val="clear" w:color="auto" w:fill="auto"/>
            <w:vAlign w:val="center"/>
          </w:tcPr>
          <w:p w14:paraId="656751DD"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1</w:t>
            </w:r>
          </w:p>
        </w:tc>
        <w:tc>
          <w:tcPr>
            <w:tcW w:w="3248" w:type="dxa"/>
            <w:shd w:val="clear" w:color="auto" w:fill="auto"/>
            <w:vAlign w:val="center"/>
          </w:tcPr>
          <w:p w14:paraId="47BC75AF" w14:textId="77777777" w:rsidR="00FF124C" w:rsidRPr="00FF124C" w:rsidRDefault="00FF124C" w:rsidP="00FF124C">
            <w:pPr>
              <w:shd w:val="clear" w:color="auto" w:fill="FFFFFF"/>
              <w:spacing w:line="240" w:lineRule="auto"/>
              <w:ind w:firstLine="0"/>
              <w:rPr>
                <w:sz w:val="24"/>
                <w:szCs w:val="24"/>
              </w:rPr>
            </w:pPr>
          </w:p>
        </w:tc>
        <w:tc>
          <w:tcPr>
            <w:tcW w:w="2383" w:type="dxa"/>
            <w:shd w:val="clear" w:color="auto" w:fill="auto"/>
            <w:vAlign w:val="center"/>
          </w:tcPr>
          <w:p w14:paraId="23FB91B8" w14:textId="77777777" w:rsidR="00FF124C" w:rsidRPr="00FF124C" w:rsidRDefault="00FF124C" w:rsidP="00FF124C">
            <w:pPr>
              <w:shd w:val="clear" w:color="auto" w:fill="FFFFFF"/>
              <w:spacing w:line="240" w:lineRule="auto"/>
              <w:ind w:firstLine="0"/>
              <w:rPr>
                <w:sz w:val="24"/>
                <w:szCs w:val="24"/>
              </w:rPr>
            </w:pPr>
          </w:p>
        </w:tc>
        <w:tc>
          <w:tcPr>
            <w:tcW w:w="1447" w:type="dxa"/>
            <w:shd w:val="clear" w:color="auto" w:fill="auto"/>
            <w:vAlign w:val="center"/>
          </w:tcPr>
          <w:p w14:paraId="0511FCD7" w14:textId="77777777" w:rsidR="00FF124C" w:rsidRPr="00FF124C" w:rsidRDefault="00FF124C" w:rsidP="00FF124C">
            <w:pPr>
              <w:shd w:val="clear" w:color="auto" w:fill="FFFFFF"/>
              <w:spacing w:line="240" w:lineRule="auto"/>
              <w:ind w:firstLine="0"/>
              <w:rPr>
                <w:sz w:val="24"/>
                <w:szCs w:val="24"/>
              </w:rPr>
            </w:pPr>
          </w:p>
        </w:tc>
        <w:tc>
          <w:tcPr>
            <w:tcW w:w="2054" w:type="dxa"/>
            <w:shd w:val="clear" w:color="auto" w:fill="auto"/>
          </w:tcPr>
          <w:p w14:paraId="1E1D720A" w14:textId="77777777" w:rsidR="00FF124C" w:rsidRPr="00FF124C" w:rsidRDefault="00FF124C" w:rsidP="00FF124C">
            <w:pPr>
              <w:shd w:val="clear" w:color="auto" w:fill="FFFFFF"/>
              <w:spacing w:line="240" w:lineRule="auto"/>
              <w:ind w:left="-55" w:firstLine="0"/>
              <w:jc w:val="center"/>
              <w:rPr>
                <w:sz w:val="24"/>
                <w:szCs w:val="24"/>
              </w:rPr>
            </w:pPr>
          </w:p>
        </w:tc>
      </w:tr>
      <w:tr w:rsidR="00FF124C" w:rsidRPr="00FF124C" w14:paraId="65D29BB9" w14:textId="77777777" w:rsidTr="00C254EC">
        <w:trPr>
          <w:trHeight w:val="445"/>
        </w:trPr>
        <w:tc>
          <w:tcPr>
            <w:tcW w:w="535" w:type="dxa"/>
            <w:shd w:val="clear" w:color="auto" w:fill="auto"/>
            <w:vAlign w:val="center"/>
          </w:tcPr>
          <w:p w14:paraId="7D10D5F3"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2</w:t>
            </w:r>
          </w:p>
        </w:tc>
        <w:tc>
          <w:tcPr>
            <w:tcW w:w="3248" w:type="dxa"/>
            <w:shd w:val="clear" w:color="auto" w:fill="auto"/>
            <w:vAlign w:val="center"/>
          </w:tcPr>
          <w:p w14:paraId="09ECCA82" w14:textId="77777777" w:rsidR="00FF124C" w:rsidRPr="00FF124C" w:rsidRDefault="00FF124C" w:rsidP="00FF124C">
            <w:pPr>
              <w:autoSpaceDE w:val="0"/>
              <w:autoSpaceDN w:val="0"/>
              <w:adjustRightInd w:val="0"/>
              <w:spacing w:line="240" w:lineRule="auto"/>
              <w:ind w:firstLine="0"/>
              <w:rPr>
                <w:sz w:val="24"/>
                <w:szCs w:val="24"/>
              </w:rPr>
            </w:pPr>
          </w:p>
        </w:tc>
        <w:tc>
          <w:tcPr>
            <w:tcW w:w="2383" w:type="dxa"/>
            <w:shd w:val="clear" w:color="auto" w:fill="auto"/>
            <w:vAlign w:val="center"/>
          </w:tcPr>
          <w:p w14:paraId="5C21A12F" w14:textId="77777777" w:rsidR="00FF124C" w:rsidRPr="00FF124C" w:rsidRDefault="00FF124C" w:rsidP="00FF124C">
            <w:pPr>
              <w:autoSpaceDE w:val="0"/>
              <w:autoSpaceDN w:val="0"/>
              <w:adjustRightInd w:val="0"/>
              <w:spacing w:line="240" w:lineRule="auto"/>
              <w:ind w:firstLine="0"/>
              <w:rPr>
                <w:sz w:val="24"/>
                <w:szCs w:val="24"/>
              </w:rPr>
            </w:pPr>
          </w:p>
        </w:tc>
        <w:tc>
          <w:tcPr>
            <w:tcW w:w="1447" w:type="dxa"/>
            <w:shd w:val="clear" w:color="auto" w:fill="auto"/>
            <w:vAlign w:val="center"/>
          </w:tcPr>
          <w:p w14:paraId="11317E9D" w14:textId="77777777" w:rsidR="00FF124C" w:rsidRPr="00FF124C" w:rsidRDefault="00FF124C" w:rsidP="00FF124C">
            <w:pPr>
              <w:autoSpaceDE w:val="0"/>
              <w:autoSpaceDN w:val="0"/>
              <w:adjustRightInd w:val="0"/>
              <w:spacing w:line="240" w:lineRule="auto"/>
              <w:ind w:firstLine="0"/>
              <w:rPr>
                <w:sz w:val="24"/>
                <w:szCs w:val="24"/>
              </w:rPr>
            </w:pPr>
          </w:p>
        </w:tc>
        <w:tc>
          <w:tcPr>
            <w:tcW w:w="2054" w:type="dxa"/>
            <w:shd w:val="clear" w:color="auto" w:fill="auto"/>
            <w:vAlign w:val="center"/>
          </w:tcPr>
          <w:p w14:paraId="32D30E26" w14:textId="77777777" w:rsidR="00FF124C" w:rsidRPr="00FF124C" w:rsidRDefault="00FF124C" w:rsidP="00FF124C">
            <w:pPr>
              <w:shd w:val="clear" w:color="auto" w:fill="FFFFFF"/>
              <w:spacing w:line="240" w:lineRule="auto"/>
              <w:ind w:firstLine="0"/>
              <w:jc w:val="center"/>
              <w:rPr>
                <w:sz w:val="24"/>
                <w:szCs w:val="24"/>
              </w:rPr>
            </w:pPr>
          </w:p>
        </w:tc>
      </w:tr>
      <w:tr w:rsidR="00FF124C" w:rsidRPr="00FF124C" w14:paraId="3C0C953B" w14:textId="77777777" w:rsidTr="00C254EC">
        <w:trPr>
          <w:trHeight w:val="454"/>
        </w:trPr>
        <w:tc>
          <w:tcPr>
            <w:tcW w:w="535" w:type="dxa"/>
            <w:shd w:val="clear" w:color="auto" w:fill="auto"/>
            <w:vAlign w:val="center"/>
          </w:tcPr>
          <w:p w14:paraId="5BACF2D4"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и т.д.</w:t>
            </w:r>
          </w:p>
        </w:tc>
        <w:tc>
          <w:tcPr>
            <w:tcW w:w="3248" w:type="dxa"/>
            <w:shd w:val="clear" w:color="auto" w:fill="auto"/>
            <w:vAlign w:val="center"/>
          </w:tcPr>
          <w:p w14:paraId="14EC9B11" w14:textId="77777777" w:rsidR="00FF124C" w:rsidRPr="00FF124C" w:rsidRDefault="00FF124C" w:rsidP="00FF124C">
            <w:pPr>
              <w:autoSpaceDE w:val="0"/>
              <w:autoSpaceDN w:val="0"/>
              <w:adjustRightInd w:val="0"/>
              <w:spacing w:line="240" w:lineRule="auto"/>
              <w:ind w:firstLine="0"/>
              <w:rPr>
                <w:sz w:val="24"/>
                <w:szCs w:val="24"/>
              </w:rPr>
            </w:pPr>
          </w:p>
        </w:tc>
        <w:tc>
          <w:tcPr>
            <w:tcW w:w="2383" w:type="dxa"/>
            <w:shd w:val="clear" w:color="auto" w:fill="auto"/>
            <w:vAlign w:val="center"/>
          </w:tcPr>
          <w:p w14:paraId="54058BCE" w14:textId="77777777" w:rsidR="00FF124C" w:rsidRPr="00FF124C" w:rsidRDefault="00FF124C" w:rsidP="00FF124C">
            <w:pPr>
              <w:autoSpaceDE w:val="0"/>
              <w:autoSpaceDN w:val="0"/>
              <w:adjustRightInd w:val="0"/>
              <w:spacing w:line="240" w:lineRule="auto"/>
              <w:ind w:firstLine="0"/>
              <w:rPr>
                <w:sz w:val="24"/>
                <w:szCs w:val="24"/>
              </w:rPr>
            </w:pPr>
          </w:p>
        </w:tc>
        <w:tc>
          <w:tcPr>
            <w:tcW w:w="1447" w:type="dxa"/>
            <w:shd w:val="clear" w:color="auto" w:fill="auto"/>
            <w:vAlign w:val="center"/>
          </w:tcPr>
          <w:p w14:paraId="73D13340" w14:textId="77777777" w:rsidR="00FF124C" w:rsidRPr="00FF124C" w:rsidRDefault="00FF124C" w:rsidP="00FF124C">
            <w:pPr>
              <w:autoSpaceDE w:val="0"/>
              <w:autoSpaceDN w:val="0"/>
              <w:adjustRightInd w:val="0"/>
              <w:spacing w:line="240" w:lineRule="auto"/>
              <w:ind w:firstLine="0"/>
              <w:rPr>
                <w:sz w:val="24"/>
                <w:szCs w:val="24"/>
              </w:rPr>
            </w:pPr>
          </w:p>
        </w:tc>
        <w:tc>
          <w:tcPr>
            <w:tcW w:w="2054" w:type="dxa"/>
            <w:shd w:val="clear" w:color="auto" w:fill="auto"/>
            <w:vAlign w:val="center"/>
          </w:tcPr>
          <w:p w14:paraId="3BA82126" w14:textId="77777777" w:rsidR="00FF124C" w:rsidRPr="00FF124C" w:rsidRDefault="00FF124C" w:rsidP="00FF124C">
            <w:pPr>
              <w:shd w:val="clear" w:color="auto" w:fill="FFFFFF"/>
              <w:spacing w:line="240" w:lineRule="auto"/>
              <w:ind w:firstLine="0"/>
              <w:jc w:val="center"/>
              <w:rPr>
                <w:sz w:val="24"/>
                <w:szCs w:val="24"/>
              </w:rPr>
            </w:pPr>
          </w:p>
        </w:tc>
      </w:tr>
    </w:tbl>
    <w:p w14:paraId="49C5DDE3" w14:textId="77777777" w:rsidR="00FF124C" w:rsidRPr="00FF124C" w:rsidRDefault="00FF124C" w:rsidP="00FF124C">
      <w:pPr>
        <w:spacing w:line="240" w:lineRule="auto"/>
        <w:ind w:firstLine="0"/>
        <w:rPr>
          <w:b/>
          <w:bCs/>
          <w:sz w:val="24"/>
          <w:szCs w:val="24"/>
        </w:rPr>
      </w:pPr>
      <w:r w:rsidRPr="00FF124C">
        <w:rPr>
          <w:sz w:val="24"/>
          <w:szCs w:val="24"/>
        </w:rPr>
        <w:t xml:space="preserve">            С приложением подтверждающих документов, согласно п. «к» п.4.5.2.2 Документации</w:t>
      </w:r>
      <w:r w:rsidRPr="00FF124C">
        <w:rPr>
          <w:b/>
          <w:bCs/>
          <w:sz w:val="24"/>
          <w:szCs w:val="24"/>
        </w:rPr>
        <w:t xml:space="preserve"> </w:t>
      </w:r>
    </w:p>
    <w:p w14:paraId="6A379665" w14:textId="77777777" w:rsidR="00FF124C" w:rsidRPr="00FF124C" w:rsidRDefault="00FF124C" w:rsidP="004156AC">
      <w:pPr>
        <w:spacing w:line="240" w:lineRule="auto"/>
        <w:ind w:firstLine="0"/>
        <w:rPr>
          <w:bCs/>
          <w:sz w:val="24"/>
          <w:szCs w:val="24"/>
        </w:rPr>
      </w:pPr>
    </w:p>
    <w:p w14:paraId="71918A0A" w14:textId="77777777" w:rsidR="00FF124C" w:rsidRPr="00FF124C" w:rsidRDefault="00FF124C" w:rsidP="00FF124C">
      <w:pPr>
        <w:spacing w:line="240" w:lineRule="auto"/>
        <w:ind w:firstLine="0"/>
        <w:jc w:val="center"/>
        <w:rPr>
          <w:bCs/>
          <w:sz w:val="24"/>
          <w:szCs w:val="24"/>
        </w:rPr>
      </w:pPr>
      <w:r w:rsidRPr="00FF124C">
        <w:rPr>
          <w:bCs/>
          <w:sz w:val="24"/>
          <w:szCs w:val="24"/>
        </w:rPr>
        <w:t xml:space="preserve">Список штата сотрудников, которые будут </w:t>
      </w:r>
    </w:p>
    <w:p w14:paraId="77698A4E" w14:textId="77777777" w:rsidR="00FF124C" w:rsidRPr="00FF124C" w:rsidRDefault="00FF124C" w:rsidP="00FF124C">
      <w:pPr>
        <w:spacing w:line="240" w:lineRule="auto"/>
        <w:ind w:firstLine="0"/>
        <w:jc w:val="center"/>
        <w:rPr>
          <w:sz w:val="24"/>
          <w:szCs w:val="24"/>
        </w:rPr>
      </w:pPr>
      <w:r w:rsidRPr="00FF124C">
        <w:rPr>
          <w:bCs/>
          <w:sz w:val="24"/>
          <w:szCs w:val="24"/>
        </w:rPr>
        <w:t>выполнять работы по договору</w:t>
      </w:r>
    </w:p>
    <w:p w14:paraId="26EBC919" w14:textId="77777777" w:rsidR="00FF124C" w:rsidRPr="00FF124C" w:rsidRDefault="00FF124C" w:rsidP="00FF124C">
      <w:pPr>
        <w:spacing w:line="240" w:lineRule="auto"/>
        <w:ind w:firstLine="0"/>
        <w:jc w:val="center"/>
        <w:rPr>
          <w:b/>
          <w:sz w:val="24"/>
          <w:szCs w:val="24"/>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FF124C" w:rsidRPr="00FF124C" w14:paraId="3CEAFCC6" w14:textId="77777777" w:rsidTr="00C254EC">
        <w:trPr>
          <w:trHeight w:val="593"/>
        </w:trPr>
        <w:tc>
          <w:tcPr>
            <w:tcW w:w="536" w:type="dxa"/>
            <w:shd w:val="clear" w:color="auto" w:fill="auto"/>
            <w:vAlign w:val="center"/>
          </w:tcPr>
          <w:p w14:paraId="3E8E9A2D"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 xml:space="preserve">№ </w:t>
            </w:r>
          </w:p>
          <w:p w14:paraId="7FBD7EDE"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п/п</w:t>
            </w:r>
          </w:p>
        </w:tc>
        <w:tc>
          <w:tcPr>
            <w:tcW w:w="3184" w:type="dxa"/>
            <w:shd w:val="clear" w:color="auto" w:fill="auto"/>
            <w:vAlign w:val="center"/>
          </w:tcPr>
          <w:p w14:paraId="23B918A4"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ФИО</w:t>
            </w:r>
          </w:p>
        </w:tc>
        <w:tc>
          <w:tcPr>
            <w:tcW w:w="1320" w:type="dxa"/>
            <w:shd w:val="clear" w:color="auto" w:fill="auto"/>
            <w:vAlign w:val="center"/>
          </w:tcPr>
          <w:p w14:paraId="0EF30726"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Должность</w:t>
            </w:r>
          </w:p>
        </w:tc>
        <w:tc>
          <w:tcPr>
            <w:tcW w:w="2286" w:type="dxa"/>
            <w:shd w:val="clear" w:color="auto" w:fill="auto"/>
            <w:vAlign w:val="center"/>
          </w:tcPr>
          <w:p w14:paraId="1C65FFCB"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Документ о трудовых взаимоотношениях (дата и номер)</w:t>
            </w:r>
          </w:p>
        </w:tc>
        <w:tc>
          <w:tcPr>
            <w:tcW w:w="2372" w:type="dxa"/>
            <w:shd w:val="clear" w:color="auto" w:fill="auto"/>
            <w:vAlign w:val="center"/>
          </w:tcPr>
          <w:p w14:paraId="1012D110"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Документ об образовании/ квалификации (дата, номер и кем выдан)</w:t>
            </w:r>
          </w:p>
        </w:tc>
      </w:tr>
      <w:tr w:rsidR="00FF124C" w:rsidRPr="00FF124C" w14:paraId="410971DC" w14:textId="77777777" w:rsidTr="00C254EC">
        <w:trPr>
          <w:trHeight w:val="267"/>
        </w:trPr>
        <w:tc>
          <w:tcPr>
            <w:tcW w:w="536" w:type="dxa"/>
            <w:shd w:val="clear" w:color="auto" w:fill="auto"/>
            <w:vAlign w:val="center"/>
          </w:tcPr>
          <w:p w14:paraId="1DF006FB"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lastRenderedPageBreak/>
              <w:t>1</w:t>
            </w:r>
          </w:p>
        </w:tc>
        <w:tc>
          <w:tcPr>
            <w:tcW w:w="3184" w:type="dxa"/>
            <w:shd w:val="clear" w:color="auto" w:fill="auto"/>
            <w:vAlign w:val="center"/>
          </w:tcPr>
          <w:p w14:paraId="1C4896DD" w14:textId="77777777" w:rsidR="00FF124C" w:rsidRPr="00FF124C" w:rsidRDefault="00FF124C" w:rsidP="00FF124C">
            <w:pPr>
              <w:shd w:val="clear" w:color="auto" w:fill="FFFFFF"/>
              <w:spacing w:line="240" w:lineRule="auto"/>
              <w:ind w:firstLine="0"/>
              <w:rPr>
                <w:sz w:val="24"/>
                <w:szCs w:val="24"/>
              </w:rPr>
            </w:pPr>
          </w:p>
        </w:tc>
        <w:tc>
          <w:tcPr>
            <w:tcW w:w="1320" w:type="dxa"/>
            <w:shd w:val="clear" w:color="auto" w:fill="auto"/>
            <w:vAlign w:val="center"/>
          </w:tcPr>
          <w:p w14:paraId="27D0614C" w14:textId="77777777" w:rsidR="00FF124C" w:rsidRPr="00FF124C" w:rsidRDefault="00FF124C" w:rsidP="00FF124C">
            <w:pPr>
              <w:shd w:val="clear" w:color="auto" w:fill="FFFFFF"/>
              <w:spacing w:line="240" w:lineRule="auto"/>
              <w:ind w:firstLine="0"/>
              <w:rPr>
                <w:sz w:val="24"/>
                <w:szCs w:val="24"/>
              </w:rPr>
            </w:pPr>
          </w:p>
        </w:tc>
        <w:tc>
          <w:tcPr>
            <w:tcW w:w="2286" w:type="dxa"/>
            <w:shd w:val="clear" w:color="auto" w:fill="auto"/>
          </w:tcPr>
          <w:p w14:paraId="00315F41" w14:textId="77777777" w:rsidR="00FF124C" w:rsidRPr="00FF124C" w:rsidRDefault="00FF124C" w:rsidP="00FF124C">
            <w:pPr>
              <w:shd w:val="clear" w:color="auto" w:fill="FFFFFF"/>
              <w:spacing w:line="240" w:lineRule="auto"/>
              <w:ind w:left="-55" w:firstLine="0"/>
              <w:jc w:val="center"/>
              <w:rPr>
                <w:sz w:val="24"/>
                <w:szCs w:val="24"/>
              </w:rPr>
            </w:pPr>
          </w:p>
        </w:tc>
        <w:tc>
          <w:tcPr>
            <w:tcW w:w="2372" w:type="dxa"/>
            <w:shd w:val="clear" w:color="auto" w:fill="auto"/>
          </w:tcPr>
          <w:p w14:paraId="011FEE66" w14:textId="77777777" w:rsidR="00FF124C" w:rsidRPr="00FF124C" w:rsidRDefault="00FF124C" w:rsidP="00FF124C">
            <w:pPr>
              <w:shd w:val="clear" w:color="auto" w:fill="FFFFFF"/>
              <w:spacing w:line="240" w:lineRule="auto"/>
              <w:ind w:left="-55" w:firstLine="0"/>
              <w:jc w:val="center"/>
              <w:rPr>
                <w:sz w:val="24"/>
                <w:szCs w:val="24"/>
              </w:rPr>
            </w:pPr>
          </w:p>
        </w:tc>
      </w:tr>
      <w:tr w:rsidR="00FF124C" w:rsidRPr="00FF124C" w14:paraId="57E10D62" w14:textId="77777777" w:rsidTr="00C254EC">
        <w:trPr>
          <w:trHeight w:val="445"/>
        </w:trPr>
        <w:tc>
          <w:tcPr>
            <w:tcW w:w="536" w:type="dxa"/>
            <w:shd w:val="clear" w:color="auto" w:fill="auto"/>
            <w:vAlign w:val="center"/>
          </w:tcPr>
          <w:p w14:paraId="2261CC9E"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2</w:t>
            </w:r>
          </w:p>
        </w:tc>
        <w:tc>
          <w:tcPr>
            <w:tcW w:w="3184" w:type="dxa"/>
            <w:shd w:val="clear" w:color="auto" w:fill="auto"/>
            <w:vAlign w:val="center"/>
          </w:tcPr>
          <w:p w14:paraId="1CF39155" w14:textId="77777777" w:rsidR="00FF124C" w:rsidRPr="00FF124C" w:rsidRDefault="00FF124C" w:rsidP="00FF124C">
            <w:pPr>
              <w:autoSpaceDE w:val="0"/>
              <w:autoSpaceDN w:val="0"/>
              <w:adjustRightInd w:val="0"/>
              <w:spacing w:line="240" w:lineRule="auto"/>
              <w:ind w:firstLine="0"/>
              <w:rPr>
                <w:sz w:val="24"/>
                <w:szCs w:val="24"/>
              </w:rPr>
            </w:pPr>
          </w:p>
        </w:tc>
        <w:tc>
          <w:tcPr>
            <w:tcW w:w="1320" w:type="dxa"/>
            <w:shd w:val="clear" w:color="auto" w:fill="auto"/>
            <w:vAlign w:val="center"/>
          </w:tcPr>
          <w:p w14:paraId="471B2BBE" w14:textId="77777777" w:rsidR="00FF124C" w:rsidRPr="00FF124C" w:rsidRDefault="00FF124C" w:rsidP="00FF124C">
            <w:pPr>
              <w:autoSpaceDE w:val="0"/>
              <w:autoSpaceDN w:val="0"/>
              <w:adjustRightInd w:val="0"/>
              <w:spacing w:line="240" w:lineRule="auto"/>
              <w:ind w:firstLine="0"/>
              <w:rPr>
                <w:sz w:val="24"/>
                <w:szCs w:val="24"/>
              </w:rPr>
            </w:pPr>
          </w:p>
        </w:tc>
        <w:tc>
          <w:tcPr>
            <w:tcW w:w="2286" w:type="dxa"/>
            <w:shd w:val="clear" w:color="auto" w:fill="auto"/>
            <w:vAlign w:val="center"/>
          </w:tcPr>
          <w:p w14:paraId="7869E4E6" w14:textId="77777777" w:rsidR="00FF124C" w:rsidRPr="00FF124C" w:rsidRDefault="00FF124C" w:rsidP="00FF124C">
            <w:pPr>
              <w:shd w:val="clear" w:color="auto" w:fill="FFFFFF"/>
              <w:spacing w:line="240" w:lineRule="auto"/>
              <w:ind w:firstLine="0"/>
              <w:jc w:val="center"/>
              <w:rPr>
                <w:sz w:val="24"/>
                <w:szCs w:val="24"/>
              </w:rPr>
            </w:pPr>
          </w:p>
        </w:tc>
        <w:tc>
          <w:tcPr>
            <w:tcW w:w="2372" w:type="dxa"/>
            <w:shd w:val="clear" w:color="auto" w:fill="auto"/>
            <w:vAlign w:val="center"/>
          </w:tcPr>
          <w:p w14:paraId="117F3355" w14:textId="77777777" w:rsidR="00FF124C" w:rsidRPr="00FF124C" w:rsidRDefault="00FF124C" w:rsidP="00FF124C">
            <w:pPr>
              <w:shd w:val="clear" w:color="auto" w:fill="FFFFFF"/>
              <w:spacing w:line="240" w:lineRule="auto"/>
              <w:ind w:firstLine="0"/>
              <w:jc w:val="center"/>
              <w:rPr>
                <w:sz w:val="24"/>
                <w:szCs w:val="24"/>
              </w:rPr>
            </w:pPr>
          </w:p>
        </w:tc>
      </w:tr>
      <w:tr w:rsidR="00FF124C" w:rsidRPr="00FF124C" w14:paraId="6D2D1DBE" w14:textId="77777777" w:rsidTr="00C254EC">
        <w:trPr>
          <w:trHeight w:val="454"/>
        </w:trPr>
        <w:tc>
          <w:tcPr>
            <w:tcW w:w="536" w:type="dxa"/>
            <w:shd w:val="clear" w:color="auto" w:fill="auto"/>
            <w:vAlign w:val="center"/>
          </w:tcPr>
          <w:p w14:paraId="6FCB49B5" w14:textId="77777777" w:rsidR="00FF124C" w:rsidRPr="00FF124C" w:rsidRDefault="00FF124C" w:rsidP="00FF124C">
            <w:pPr>
              <w:shd w:val="clear" w:color="auto" w:fill="FFFFFF"/>
              <w:spacing w:line="240" w:lineRule="auto"/>
              <w:ind w:firstLine="0"/>
              <w:jc w:val="center"/>
              <w:rPr>
                <w:sz w:val="24"/>
                <w:szCs w:val="24"/>
              </w:rPr>
            </w:pPr>
            <w:r w:rsidRPr="00FF124C">
              <w:rPr>
                <w:sz w:val="24"/>
                <w:szCs w:val="24"/>
              </w:rPr>
              <w:t>и т.д.</w:t>
            </w:r>
          </w:p>
        </w:tc>
        <w:tc>
          <w:tcPr>
            <w:tcW w:w="3184" w:type="dxa"/>
            <w:shd w:val="clear" w:color="auto" w:fill="auto"/>
            <w:vAlign w:val="center"/>
          </w:tcPr>
          <w:p w14:paraId="64D78E2D" w14:textId="77777777" w:rsidR="00FF124C" w:rsidRPr="00FF124C" w:rsidRDefault="00FF124C" w:rsidP="00FF124C">
            <w:pPr>
              <w:autoSpaceDE w:val="0"/>
              <w:autoSpaceDN w:val="0"/>
              <w:adjustRightInd w:val="0"/>
              <w:spacing w:line="240" w:lineRule="auto"/>
              <w:ind w:firstLine="0"/>
              <w:rPr>
                <w:sz w:val="24"/>
                <w:szCs w:val="24"/>
              </w:rPr>
            </w:pPr>
          </w:p>
        </w:tc>
        <w:tc>
          <w:tcPr>
            <w:tcW w:w="1320" w:type="dxa"/>
            <w:shd w:val="clear" w:color="auto" w:fill="auto"/>
            <w:vAlign w:val="center"/>
          </w:tcPr>
          <w:p w14:paraId="3C764411" w14:textId="77777777" w:rsidR="00FF124C" w:rsidRPr="00FF124C" w:rsidRDefault="00FF124C" w:rsidP="00FF124C">
            <w:pPr>
              <w:autoSpaceDE w:val="0"/>
              <w:autoSpaceDN w:val="0"/>
              <w:adjustRightInd w:val="0"/>
              <w:spacing w:line="240" w:lineRule="auto"/>
              <w:ind w:firstLine="0"/>
              <w:rPr>
                <w:sz w:val="24"/>
                <w:szCs w:val="24"/>
              </w:rPr>
            </w:pPr>
          </w:p>
        </w:tc>
        <w:tc>
          <w:tcPr>
            <w:tcW w:w="2286" w:type="dxa"/>
            <w:shd w:val="clear" w:color="auto" w:fill="auto"/>
            <w:vAlign w:val="center"/>
          </w:tcPr>
          <w:p w14:paraId="201E1359" w14:textId="77777777" w:rsidR="00FF124C" w:rsidRPr="00FF124C" w:rsidRDefault="00FF124C" w:rsidP="00FF124C">
            <w:pPr>
              <w:shd w:val="clear" w:color="auto" w:fill="FFFFFF"/>
              <w:spacing w:line="240" w:lineRule="auto"/>
              <w:ind w:firstLine="0"/>
              <w:jc w:val="center"/>
              <w:rPr>
                <w:sz w:val="24"/>
                <w:szCs w:val="24"/>
              </w:rPr>
            </w:pPr>
          </w:p>
        </w:tc>
        <w:tc>
          <w:tcPr>
            <w:tcW w:w="2372" w:type="dxa"/>
            <w:shd w:val="clear" w:color="auto" w:fill="auto"/>
            <w:vAlign w:val="center"/>
          </w:tcPr>
          <w:p w14:paraId="3CD908A3" w14:textId="77777777" w:rsidR="00FF124C" w:rsidRPr="00FF124C" w:rsidRDefault="00FF124C" w:rsidP="00FF124C">
            <w:pPr>
              <w:shd w:val="clear" w:color="auto" w:fill="FFFFFF"/>
              <w:spacing w:line="240" w:lineRule="auto"/>
              <w:ind w:firstLine="0"/>
              <w:jc w:val="center"/>
              <w:rPr>
                <w:sz w:val="24"/>
                <w:szCs w:val="24"/>
              </w:rPr>
            </w:pPr>
          </w:p>
        </w:tc>
      </w:tr>
    </w:tbl>
    <w:p w14:paraId="76DAFBA1" w14:textId="77777777" w:rsidR="00FF124C" w:rsidRPr="00FF124C" w:rsidRDefault="00FF124C" w:rsidP="00FF124C">
      <w:pPr>
        <w:spacing w:line="240" w:lineRule="auto"/>
        <w:ind w:firstLine="0"/>
        <w:rPr>
          <w:b/>
          <w:sz w:val="24"/>
          <w:szCs w:val="24"/>
        </w:rPr>
      </w:pPr>
      <w:r w:rsidRPr="00FF124C">
        <w:rPr>
          <w:b/>
          <w:sz w:val="24"/>
          <w:szCs w:val="24"/>
        </w:rPr>
        <w:t xml:space="preserve">            </w:t>
      </w:r>
      <w:r w:rsidRPr="00FF124C">
        <w:rPr>
          <w:sz w:val="24"/>
          <w:szCs w:val="24"/>
        </w:rPr>
        <w:t>С приложением подтверждающих документов, согласно п. «л», «м» п.4.5.2.2 Документации</w:t>
      </w:r>
    </w:p>
    <w:p w14:paraId="49F44833" w14:textId="77777777" w:rsidR="00FF124C" w:rsidRPr="00FF124C" w:rsidRDefault="00FF124C" w:rsidP="00FF124C">
      <w:pPr>
        <w:spacing w:after="200" w:line="240" w:lineRule="auto"/>
        <w:ind w:left="709" w:firstLine="0"/>
        <w:contextualSpacing/>
        <w:jc w:val="left"/>
        <w:rPr>
          <w:rFonts w:eastAsia="Calibri"/>
          <w:b/>
          <w:bCs/>
          <w:sz w:val="24"/>
          <w:szCs w:val="24"/>
          <w:lang w:eastAsia="en-US"/>
        </w:rPr>
      </w:pPr>
    </w:p>
    <w:p w14:paraId="3B8297FB" w14:textId="77777777" w:rsidR="00FF124C" w:rsidRPr="00FF124C" w:rsidRDefault="00FF124C" w:rsidP="00FF124C">
      <w:pPr>
        <w:spacing w:after="200" w:line="240" w:lineRule="auto"/>
        <w:ind w:left="709" w:firstLine="0"/>
        <w:contextualSpacing/>
        <w:jc w:val="left"/>
        <w:rPr>
          <w:rFonts w:eastAsia="Calibri"/>
          <w:b/>
          <w:bCs/>
          <w:sz w:val="24"/>
          <w:szCs w:val="24"/>
          <w:lang w:eastAsia="en-US"/>
        </w:rPr>
      </w:pPr>
    </w:p>
    <w:p w14:paraId="1C0D4EA7" w14:textId="77777777" w:rsidR="00FF124C" w:rsidRPr="00FF124C" w:rsidRDefault="00FF124C" w:rsidP="00FF124C">
      <w:pPr>
        <w:spacing w:after="200" w:line="240" w:lineRule="auto"/>
        <w:ind w:left="709" w:firstLine="0"/>
        <w:contextualSpacing/>
        <w:jc w:val="left"/>
        <w:rPr>
          <w:rFonts w:eastAsia="Calibri"/>
          <w:b/>
          <w:bCs/>
          <w:sz w:val="24"/>
          <w:szCs w:val="24"/>
          <w:lang w:eastAsia="en-US"/>
        </w:rPr>
      </w:pPr>
    </w:p>
    <w:p w14:paraId="458F27AC" w14:textId="77777777" w:rsidR="00FF124C" w:rsidRPr="00FF124C" w:rsidRDefault="00FF124C" w:rsidP="00FF124C">
      <w:pPr>
        <w:spacing w:after="200" w:line="240" w:lineRule="auto"/>
        <w:ind w:left="709" w:firstLine="0"/>
        <w:contextualSpacing/>
        <w:jc w:val="left"/>
        <w:rPr>
          <w:rFonts w:eastAsia="Calibri"/>
          <w:b/>
          <w:bCs/>
          <w:sz w:val="24"/>
          <w:szCs w:val="24"/>
          <w:lang w:eastAsia="en-US"/>
        </w:rPr>
      </w:pPr>
    </w:p>
    <w:p w14:paraId="1FF1C482" w14:textId="77777777" w:rsidR="00FF124C" w:rsidRPr="00FF124C" w:rsidRDefault="00FF124C" w:rsidP="00FF124C">
      <w:pPr>
        <w:spacing w:after="200" w:line="240" w:lineRule="auto"/>
        <w:ind w:left="709" w:firstLine="0"/>
        <w:contextualSpacing/>
        <w:jc w:val="left"/>
        <w:rPr>
          <w:rFonts w:eastAsia="Calibri"/>
          <w:b/>
          <w:bCs/>
          <w:sz w:val="24"/>
          <w:szCs w:val="24"/>
          <w:lang w:eastAsia="en-US"/>
        </w:rPr>
      </w:pPr>
    </w:p>
    <w:p w14:paraId="190C6C98" w14:textId="77777777" w:rsidR="00FF124C" w:rsidRPr="00FF124C" w:rsidRDefault="00FF124C" w:rsidP="00FF124C">
      <w:pPr>
        <w:spacing w:after="200" w:line="240" w:lineRule="auto"/>
        <w:ind w:left="709" w:firstLine="0"/>
        <w:contextualSpacing/>
        <w:jc w:val="left"/>
        <w:rPr>
          <w:rFonts w:eastAsia="Calibri"/>
          <w:b/>
          <w:bCs/>
          <w:sz w:val="24"/>
          <w:szCs w:val="24"/>
          <w:lang w:eastAsia="en-US"/>
        </w:rPr>
      </w:pPr>
      <w:r w:rsidRPr="00FF124C">
        <w:rPr>
          <w:rFonts w:eastAsia="Calibri"/>
          <w:b/>
          <w:bCs/>
          <w:sz w:val="24"/>
          <w:szCs w:val="24"/>
          <w:lang w:eastAsia="en-US"/>
        </w:rPr>
        <w:t>Руководитель организации ___________________________________________________</w:t>
      </w:r>
    </w:p>
    <w:p w14:paraId="0CAED3FF" w14:textId="77777777" w:rsidR="00FF124C" w:rsidRPr="00FF124C" w:rsidRDefault="00FF124C" w:rsidP="00FF124C">
      <w:pPr>
        <w:spacing w:after="200" w:line="240" w:lineRule="auto"/>
        <w:ind w:firstLine="0"/>
        <w:contextualSpacing/>
        <w:jc w:val="left"/>
        <w:rPr>
          <w:rFonts w:eastAsia="Calibri"/>
          <w:bCs/>
          <w:sz w:val="24"/>
          <w:szCs w:val="24"/>
          <w:lang w:eastAsia="en-US"/>
        </w:rPr>
      </w:pPr>
      <w:r w:rsidRPr="00FF124C">
        <w:rPr>
          <w:rFonts w:eastAsia="Calibri"/>
          <w:bCs/>
          <w:sz w:val="24"/>
          <w:szCs w:val="24"/>
          <w:lang w:eastAsia="en-US"/>
        </w:rPr>
        <w:t xml:space="preserve">                                                                                      (подпись)</w:t>
      </w:r>
    </w:p>
    <w:p w14:paraId="2A0789C5" w14:textId="77777777" w:rsidR="00FF124C" w:rsidRPr="00FF124C" w:rsidRDefault="00FF124C" w:rsidP="00FF124C">
      <w:pPr>
        <w:spacing w:after="200" w:line="240" w:lineRule="auto"/>
        <w:ind w:firstLine="0"/>
        <w:contextualSpacing/>
        <w:jc w:val="left"/>
        <w:rPr>
          <w:rFonts w:eastAsia="Calibri"/>
          <w:bCs/>
          <w:sz w:val="24"/>
          <w:szCs w:val="24"/>
          <w:lang w:eastAsia="en-US"/>
        </w:rPr>
      </w:pPr>
      <w:r w:rsidRPr="00FF124C">
        <w:rPr>
          <w:rFonts w:eastAsia="Calibri"/>
          <w:bCs/>
          <w:sz w:val="24"/>
          <w:szCs w:val="24"/>
          <w:lang w:eastAsia="en-US"/>
        </w:rPr>
        <w:t xml:space="preserve">                 Печать</w:t>
      </w:r>
    </w:p>
    <w:p w14:paraId="7E3D23E1" w14:textId="77777777" w:rsidR="00FF124C" w:rsidRPr="00FF124C" w:rsidRDefault="00FF124C" w:rsidP="00FF124C">
      <w:pPr>
        <w:spacing w:after="200" w:line="240" w:lineRule="auto"/>
        <w:ind w:firstLine="0"/>
        <w:contextualSpacing/>
        <w:jc w:val="left"/>
        <w:rPr>
          <w:rFonts w:eastAsia="Calibri"/>
          <w:bCs/>
          <w:sz w:val="24"/>
          <w:szCs w:val="24"/>
          <w:lang w:eastAsia="en-US"/>
        </w:rPr>
      </w:pPr>
    </w:p>
    <w:p w14:paraId="0A965C5D" w14:textId="77777777" w:rsidR="00FF124C" w:rsidRPr="00FF124C" w:rsidRDefault="00FF124C" w:rsidP="00FF124C">
      <w:pPr>
        <w:spacing w:line="240" w:lineRule="auto"/>
        <w:contextualSpacing/>
        <w:rPr>
          <w:bCs/>
          <w:sz w:val="24"/>
          <w:szCs w:val="24"/>
        </w:rPr>
      </w:pPr>
    </w:p>
    <w:p w14:paraId="4562055F" w14:textId="77777777" w:rsidR="00FF124C" w:rsidRPr="00FF124C" w:rsidRDefault="00FF124C" w:rsidP="00FF124C">
      <w:pPr>
        <w:pBdr>
          <w:bottom w:val="single" w:sz="4" w:space="1" w:color="auto"/>
        </w:pBdr>
        <w:shd w:val="clear" w:color="auto" w:fill="E0E0E0"/>
        <w:tabs>
          <w:tab w:val="center" w:pos="4950"/>
          <w:tab w:val="right" w:pos="9900"/>
        </w:tabs>
        <w:spacing w:line="240" w:lineRule="auto"/>
        <w:contextualSpacing/>
        <w:rPr>
          <w:b/>
          <w:color w:val="000000"/>
          <w:spacing w:val="36"/>
          <w:sz w:val="24"/>
          <w:szCs w:val="24"/>
        </w:rPr>
      </w:pPr>
      <w:r w:rsidRPr="00FF124C">
        <w:rPr>
          <w:b/>
          <w:color w:val="000000"/>
          <w:spacing w:val="36"/>
          <w:sz w:val="24"/>
          <w:szCs w:val="24"/>
        </w:rPr>
        <w:tab/>
        <w:t>конец формы</w:t>
      </w:r>
      <w:r w:rsidRPr="00FF124C">
        <w:rPr>
          <w:b/>
          <w:color w:val="000000"/>
          <w:spacing w:val="36"/>
          <w:sz w:val="24"/>
          <w:szCs w:val="24"/>
        </w:rPr>
        <w:tab/>
      </w:r>
    </w:p>
    <w:p w14:paraId="5C74E015" w14:textId="77777777" w:rsidR="00FF124C" w:rsidRPr="00FF124C" w:rsidRDefault="00FF124C" w:rsidP="00FF124C">
      <w:pPr>
        <w:spacing w:line="240" w:lineRule="auto"/>
        <w:contextualSpacing/>
        <w:rPr>
          <w:sz w:val="24"/>
          <w:szCs w:val="24"/>
        </w:rPr>
      </w:pPr>
      <w:r w:rsidRPr="00FF124C">
        <w:rPr>
          <w:sz w:val="24"/>
          <w:szCs w:val="24"/>
        </w:rPr>
        <w:br w:type="page"/>
      </w:r>
    </w:p>
    <w:p w14:paraId="0AC565EA" w14:textId="77777777" w:rsidR="00FF124C" w:rsidRPr="00FF124C" w:rsidRDefault="00FF124C" w:rsidP="00FF124C">
      <w:pPr>
        <w:keepNext/>
        <w:pageBreakBefore/>
        <w:suppressAutoHyphens/>
        <w:spacing w:before="240" w:after="120" w:line="240" w:lineRule="auto"/>
        <w:ind w:firstLine="0"/>
        <w:contextualSpacing/>
        <w:outlineLvl w:val="2"/>
        <w:rPr>
          <w:rFonts w:eastAsia="Calibri"/>
          <w:b/>
          <w:bCs/>
          <w:sz w:val="24"/>
          <w:szCs w:val="24"/>
          <w:lang w:eastAsia="en-US"/>
        </w:rPr>
      </w:pPr>
      <w:r w:rsidRPr="00FF124C">
        <w:rPr>
          <w:rFonts w:eastAsia="Calibri"/>
          <w:b/>
          <w:bCs/>
          <w:sz w:val="24"/>
          <w:szCs w:val="24"/>
          <w:lang w:eastAsia="en-US"/>
        </w:rPr>
        <w:lastRenderedPageBreak/>
        <w:t>5.3.1.    Инструкции по заполнению</w:t>
      </w:r>
    </w:p>
    <w:p w14:paraId="51E38525" w14:textId="77777777" w:rsidR="00FF124C" w:rsidRPr="00FF124C" w:rsidRDefault="00FF124C" w:rsidP="00FF124C">
      <w:pPr>
        <w:spacing w:after="160" w:line="240" w:lineRule="auto"/>
        <w:ind w:firstLine="0"/>
        <w:contextualSpacing/>
        <w:rPr>
          <w:rFonts w:eastAsia="Calibri"/>
          <w:sz w:val="24"/>
          <w:szCs w:val="24"/>
          <w:lang w:eastAsia="en-US"/>
        </w:rPr>
      </w:pPr>
      <w:r w:rsidRPr="00FF124C">
        <w:rPr>
          <w:rFonts w:eastAsia="Calibri"/>
          <w:b/>
          <w:sz w:val="24"/>
          <w:szCs w:val="24"/>
          <w:lang w:eastAsia="en-US"/>
        </w:rPr>
        <w:t>5.3.1.1.</w:t>
      </w:r>
      <w:r w:rsidRPr="00FF124C">
        <w:rPr>
          <w:rFonts w:eastAsia="Calibri"/>
          <w:sz w:val="24"/>
          <w:szCs w:val="24"/>
          <w:lang w:eastAsia="en-US"/>
        </w:rPr>
        <w:t xml:space="preserve"> Участник указывает дату и номер Заявки на участие в </w:t>
      </w:r>
      <w:r w:rsidRPr="00FF124C">
        <w:rPr>
          <w:sz w:val="24"/>
          <w:szCs w:val="24"/>
        </w:rPr>
        <w:t>закупке</w:t>
      </w:r>
      <w:r w:rsidRPr="00FF124C">
        <w:rPr>
          <w:rFonts w:eastAsia="Calibri"/>
          <w:sz w:val="24"/>
          <w:szCs w:val="24"/>
          <w:lang w:eastAsia="en-US"/>
        </w:rPr>
        <w:t xml:space="preserve"> (подраздел 5.7). Форма должна быть подписана, заверена печатью, указаны фамилия, имя, отчество подписавшего и должность.</w:t>
      </w:r>
    </w:p>
    <w:p w14:paraId="2077ACB1" w14:textId="77777777" w:rsidR="00FF124C" w:rsidRPr="00FF124C" w:rsidRDefault="00FF124C" w:rsidP="00FF124C">
      <w:pPr>
        <w:spacing w:after="160" w:line="240" w:lineRule="atLeast"/>
        <w:ind w:firstLine="0"/>
        <w:contextualSpacing/>
        <w:rPr>
          <w:rFonts w:eastAsia="Calibri"/>
          <w:sz w:val="24"/>
          <w:szCs w:val="24"/>
          <w:lang w:eastAsia="en-US"/>
        </w:rPr>
      </w:pPr>
      <w:r w:rsidRPr="00FF124C">
        <w:rPr>
          <w:rFonts w:eastAsia="Calibri"/>
          <w:b/>
          <w:sz w:val="24"/>
          <w:szCs w:val="24"/>
          <w:lang w:eastAsia="en-US"/>
        </w:rPr>
        <w:t>5.3.1.2.</w:t>
      </w:r>
      <w:r w:rsidRPr="00FF124C">
        <w:rPr>
          <w:rFonts w:eastAsia="Calibri"/>
          <w:sz w:val="24"/>
          <w:szCs w:val="24"/>
          <w:lang w:eastAsia="en-US"/>
        </w:rPr>
        <w:t xml:space="preserve"> Участник указывает свое фирменное наименование (в </w:t>
      </w:r>
      <w:proofErr w:type="spellStart"/>
      <w:r w:rsidRPr="00FF124C">
        <w:rPr>
          <w:rFonts w:eastAsia="Calibri"/>
          <w:sz w:val="24"/>
          <w:szCs w:val="24"/>
          <w:lang w:eastAsia="en-US"/>
        </w:rPr>
        <w:t>т.ч</w:t>
      </w:r>
      <w:proofErr w:type="spellEnd"/>
      <w:r w:rsidRPr="00FF124C">
        <w:rPr>
          <w:rFonts w:eastAsia="Calibri"/>
          <w:sz w:val="24"/>
          <w:szCs w:val="24"/>
          <w:lang w:eastAsia="en-US"/>
        </w:rPr>
        <w:t>. организационно-правовую форму) и свой адрес.</w:t>
      </w:r>
    </w:p>
    <w:p w14:paraId="2A28CA62" w14:textId="77777777" w:rsidR="00FF124C" w:rsidRPr="00FF124C" w:rsidRDefault="00FF124C" w:rsidP="00FF124C">
      <w:pPr>
        <w:spacing w:after="160" w:line="240" w:lineRule="atLeast"/>
        <w:ind w:firstLine="0"/>
        <w:contextualSpacing/>
        <w:rPr>
          <w:rFonts w:eastAsia="Calibri"/>
          <w:sz w:val="24"/>
          <w:szCs w:val="24"/>
          <w:lang w:eastAsia="en-US"/>
        </w:rPr>
      </w:pPr>
      <w:r w:rsidRPr="00FF124C">
        <w:rPr>
          <w:rFonts w:eastAsia="Calibri"/>
          <w:b/>
          <w:sz w:val="24"/>
          <w:szCs w:val="24"/>
          <w:lang w:eastAsia="en-US"/>
        </w:rPr>
        <w:t>5.3.1.3.</w:t>
      </w:r>
      <w:r w:rsidRPr="00FF124C">
        <w:rPr>
          <w:rFonts w:eastAsia="Calibri"/>
          <w:sz w:val="24"/>
          <w:szCs w:val="24"/>
          <w:lang w:eastAsia="en-US"/>
        </w:rPr>
        <w:t xml:space="preserve"> Участник предоставляет сведения о строительной спецтехнике, которые будут выполнять работы, в случае победы Участника в закупке, с приложением подтверждающих документов, согласно </w:t>
      </w:r>
      <w:proofErr w:type="spellStart"/>
      <w:r w:rsidRPr="00FF124C">
        <w:rPr>
          <w:rFonts w:eastAsia="Calibri"/>
          <w:sz w:val="24"/>
          <w:szCs w:val="24"/>
          <w:lang w:eastAsia="en-US"/>
        </w:rPr>
        <w:t>пп</w:t>
      </w:r>
      <w:proofErr w:type="spellEnd"/>
      <w:r w:rsidRPr="00FF124C">
        <w:rPr>
          <w:rFonts w:eastAsia="Calibri"/>
          <w:sz w:val="24"/>
          <w:szCs w:val="24"/>
          <w:lang w:eastAsia="en-US"/>
        </w:rPr>
        <w:t>. «и» п.4.5.2.2 Документации.</w:t>
      </w:r>
    </w:p>
    <w:p w14:paraId="79E8E166" w14:textId="77777777" w:rsidR="00FF124C" w:rsidRPr="00FF124C" w:rsidRDefault="00FF124C" w:rsidP="00FF124C">
      <w:pPr>
        <w:spacing w:after="160" w:line="240" w:lineRule="atLeast"/>
        <w:ind w:firstLine="0"/>
        <w:contextualSpacing/>
        <w:rPr>
          <w:rFonts w:eastAsia="Calibri"/>
          <w:sz w:val="24"/>
          <w:szCs w:val="24"/>
          <w:lang w:eastAsia="en-US"/>
        </w:rPr>
      </w:pPr>
      <w:r w:rsidRPr="00FF124C">
        <w:rPr>
          <w:rFonts w:eastAsia="Calibri"/>
          <w:b/>
          <w:sz w:val="24"/>
          <w:szCs w:val="24"/>
          <w:lang w:eastAsia="en-US"/>
        </w:rPr>
        <w:t>5.3.1.4.</w:t>
      </w:r>
      <w:r w:rsidRPr="00FF124C">
        <w:rPr>
          <w:rFonts w:eastAsia="Calibri"/>
          <w:sz w:val="24"/>
          <w:szCs w:val="24"/>
          <w:lang w:eastAsia="en-US"/>
        </w:rPr>
        <w:t xml:space="preserve"> Участник предоставляет сведения о наличии оборудования, которая будет использоваться для выполнения работ по договору, в случае победы Участника в закупке, с приложением подтверждающих документов, согласно </w:t>
      </w:r>
      <w:proofErr w:type="spellStart"/>
      <w:r w:rsidRPr="00FF124C">
        <w:rPr>
          <w:rFonts w:eastAsia="Calibri"/>
          <w:sz w:val="24"/>
          <w:szCs w:val="24"/>
          <w:lang w:eastAsia="en-US"/>
        </w:rPr>
        <w:t>пп</w:t>
      </w:r>
      <w:proofErr w:type="spellEnd"/>
      <w:r w:rsidRPr="00FF124C">
        <w:rPr>
          <w:rFonts w:eastAsia="Calibri"/>
          <w:sz w:val="24"/>
          <w:szCs w:val="24"/>
          <w:lang w:eastAsia="en-US"/>
        </w:rPr>
        <w:t>. «к» п.4.5.2.2 Документации.</w:t>
      </w:r>
    </w:p>
    <w:p w14:paraId="761BF10D" w14:textId="77777777" w:rsidR="00FF124C" w:rsidRPr="00FF124C" w:rsidRDefault="00FF124C" w:rsidP="00FF124C">
      <w:pPr>
        <w:spacing w:after="160" w:line="240" w:lineRule="atLeast"/>
        <w:ind w:firstLine="0"/>
        <w:contextualSpacing/>
        <w:rPr>
          <w:rFonts w:eastAsia="Calibri"/>
          <w:sz w:val="24"/>
          <w:szCs w:val="24"/>
          <w:lang w:eastAsia="en-US"/>
        </w:rPr>
      </w:pPr>
      <w:r w:rsidRPr="00FF124C">
        <w:rPr>
          <w:rFonts w:eastAsia="Calibri"/>
          <w:b/>
          <w:sz w:val="24"/>
          <w:szCs w:val="24"/>
          <w:lang w:eastAsia="en-US"/>
        </w:rPr>
        <w:t>5.3.1.5.</w:t>
      </w:r>
      <w:r w:rsidRPr="00FF124C">
        <w:rPr>
          <w:rFonts w:eastAsia="Calibri"/>
          <w:sz w:val="24"/>
          <w:szCs w:val="24"/>
          <w:lang w:eastAsia="en-US"/>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FF124C">
        <w:rPr>
          <w:rFonts w:eastAsia="Calibri"/>
          <w:sz w:val="24"/>
          <w:szCs w:val="24"/>
          <w:lang w:eastAsia="en-US"/>
        </w:rPr>
        <w:t>пп</w:t>
      </w:r>
      <w:proofErr w:type="spellEnd"/>
      <w:r w:rsidRPr="00FF124C">
        <w:rPr>
          <w:rFonts w:eastAsia="Calibri"/>
          <w:sz w:val="24"/>
          <w:szCs w:val="24"/>
          <w:lang w:eastAsia="en-US"/>
        </w:rPr>
        <w:t>. «л» «м» п.4.5.2.2 Документации</w:t>
      </w:r>
    </w:p>
    <w:p w14:paraId="28FB6840" w14:textId="77777777" w:rsidR="00FF124C" w:rsidRPr="00FF124C" w:rsidRDefault="00FF124C" w:rsidP="00FF124C">
      <w:pPr>
        <w:widowControl w:val="0"/>
        <w:autoSpaceDE w:val="0"/>
        <w:autoSpaceDN w:val="0"/>
        <w:adjustRightInd w:val="0"/>
        <w:spacing w:line="240" w:lineRule="auto"/>
        <w:ind w:left="-567" w:firstLine="425"/>
        <w:contextualSpacing/>
        <w:jc w:val="left"/>
        <w:rPr>
          <w:rFonts w:ascii="Arial" w:hAnsi="Arial" w:cs="Arial"/>
          <w:sz w:val="24"/>
          <w:szCs w:val="24"/>
        </w:rPr>
      </w:pPr>
    </w:p>
    <w:p w14:paraId="4FDB21B6" w14:textId="77777777" w:rsidR="00FF124C" w:rsidRPr="00FF124C" w:rsidRDefault="00FF124C" w:rsidP="00FF124C">
      <w:pPr>
        <w:keepNext/>
        <w:suppressAutoHyphens/>
        <w:spacing w:before="240" w:after="120"/>
        <w:ind w:firstLine="0"/>
        <w:outlineLvl w:val="2"/>
        <w:rPr>
          <w:b/>
          <w:bCs/>
          <w:sz w:val="24"/>
          <w:szCs w:val="24"/>
        </w:rPr>
        <w:sectPr w:rsidR="00FF124C" w:rsidRPr="00FF124C" w:rsidSect="00C254EC">
          <w:footerReference w:type="default" r:id="rId26"/>
          <w:footerReference w:type="first" r:id="rId27"/>
          <w:pgSz w:w="11906" w:h="16838" w:code="9"/>
          <w:pgMar w:top="567" w:right="707" w:bottom="709" w:left="709" w:header="680" w:footer="0" w:gutter="0"/>
          <w:cols w:space="708"/>
          <w:titlePg/>
          <w:docGrid w:linePitch="381"/>
        </w:sectPr>
      </w:pPr>
    </w:p>
    <w:p w14:paraId="24A92161" w14:textId="77777777" w:rsidR="00FF124C" w:rsidRPr="00FF124C" w:rsidRDefault="00FF124C" w:rsidP="00FF124C">
      <w:pPr>
        <w:keepNext/>
        <w:pageBreakBefore/>
        <w:suppressAutoHyphens/>
        <w:spacing w:before="240" w:after="120" w:line="240" w:lineRule="auto"/>
        <w:ind w:left="142" w:firstLine="0"/>
        <w:outlineLvl w:val="2"/>
        <w:rPr>
          <w:b/>
          <w:bCs/>
          <w:sz w:val="24"/>
          <w:szCs w:val="24"/>
        </w:rPr>
      </w:pPr>
      <w:r w:rsidRPr="00FF124C">
        <w:rPr>
          <w:b/>
          <w:bCs/>
          <w:sz w:val="24"/>
          <w:szCs w:val="24"/>
        </w:rPr>
        <w:lastRenderedPageBreak/>
        <w:t>5.4.  Анкета Участника (Форма 4)</w:t>
      </w:r>
    </w:p>
    <w:p w14:paraId="07724D0D" w14:textId="77777777" w:rsidR="00FF124C" w:rsidRPr="00FF124C" w:rsidRDefault="00FF124C" w:rsidP="00FF124C">
      <w:pPr>
        <w:pBdr>
          <w:top w:val="single" w:sz="4" w:space="1" w:color="auto"/>
        </w:pBdr>
        <w:shd w:val="clear" w:color="auto" w:fill="E0E0E0"/>
        <w:spacing w:line="240" w:lineRule="auto"/>
        <w:ind w:left="142" w:firstLine="0"/>
        <w:jc w:val="center"/>
        <w:rPr>
          <w:b/>
          <w:spacing w:val="36"/>
          <w:sz w:val="24"/>
          <w:szCs w:val="24"/>
        </w:rPr>
      </w:pPr>
      <w:r w:rsidRPr="00FF124C">
        <w:rPr>
          <w:b/>
          <w:spacing w:val="36"/>
          <w:sz w:val="24"/>
          <w:szCs w:val="24"/>
        </w:rPr>
        <w:t>начало формы</w:t>
      </w:r>
    </w:p>
    <w:p w14:paraId="470291C9" w14:textId="77777777" w:rsidR="00FF124C" w:rsidRPr="00FF124C" w:rsidRDefault="00FF124C" w:rsidP="00FF124C">
      <w:pPr>
        <w:spacing w:line="240" w:lineRule="auto"/>
        <w:ind w:left="142" w:firstLine="0"/>
        <w:rPr>
          <w:sz w:val="24"/>
          <w:szCs w:val="24"/>
        </w:rPr>
      </w:pPr>
    </w:p>
    <w:p w14:paraId="489FB059" w14:textId="74FCB815" w:rsidR="00FF124C" w:rsidRPr="00FF124C" w:rsidRDefault="00FF124C" w:rsidP="00FF124C">
      <w:pPr>
        <w:spacing w:line="240" w:lineRule="auto"/>
        <w:ind w:left="142" w:firstLine="0"/>
        <w:rPr>
          <w:sz w:val="24"/>
          <w:szCs w:val="24"/>
        </w:rPr>
      </w:pPr>
      <w:r w:rsidRPr="00FF124C">
        <w:rPr>
          <w:sz w:val="24"/>
          <w:szCs w:val="24"/>
        </w:rPr>
        <w:t xml:space="preserve"> Приложение </w:t>
      </w:r>
      <w:r w:rsidR="00D72204">
        <w:rPr>
          <w:sz w:val="24"/>
          <w:szCs w:val="24"/>
        </w:rPr>
        <w:t>3</w:t>
      </w:r>
    </w:p>
    <w:p w14:paraId="313D287D" w14:textId="77777777" w:rsidR="00FF124C" w:rsidRPr="00FF124C" w:rsidRDefault="00FF124C" w:rsidP="00FF124C">
      <w:pPr>
        <w:spacing w:line="240" w:lineRule="auto"/>
        <w:ind w:left="142" w:firstLine="0"/>
        <w:contextualSpacing/>
        <w:rPr>
          <w:sz w:val="24"/>
          <w:szCs w:val="24"/>
        </w:rPr>
      </w:pPr>
      <w:r w:rsidRPr="00FF124C">
        <w:rPr>
          <w:sz w:val="24"/>
          <w:szCs w:val="24"/>
        </w:rPr>
        <w:t xml:space="preserve"> к Заявке на участие в закупке </w:t>
      </w:r>
    </w:p>
    <w:p w14:paraId="12471B4E" w14:textId="77777777" w:rsidR="00FF124C" w:rsidRPr="00FF124C" w:rsidRDefault="00FF124C" w:rsidP="00FF124C">
      <w:pPr>
        <w:spacing w:line="240" w:lineRule="auto"/>
        <w:ind w:left="142" w:firstLine="0"/>
        <w:contextualSpacing/>
        <w:rPr>
          <w:sz w:val="24"/>
          <w:szCs w:val="24"/>
        </w:rPr>
      </w:pPr>
      <w:r w:rsidRPr="00FF124C">
        <w:rPr>
          <w:sz w:val="24"/>
          <w:szCs w:val="24"/>
        </w:rPr>
        <w:t xml:space="preserve"> от «____» _____________ г. № __________</w:t>
      </w:r>
    </w:p>
    <w:p w14:paraId="4CEF3549" w14:textId="77777777" w:rsidR="00FF124C" w:rsidRPr="00FF124C" w:rsidRDefault="00FF124C" w:rsidP="00FF124C">
      <w:pPr>
        <w:spacing w:line="240" w:lineRule="auto"/>
        <w:ind w:left="142" w:firstLine="0"/>
        <w:rPr>
          <w:sz w:val="24"/>
          <w:szCs w:val="24"/>
        </w:rPr>
      </w:pPr>
    </w:p>
    <w:p w14:paraId="0FDC02F8" w14:textId="77777777" w:rsidR="00FF124C" w:rsidRPr="00FF124C" w:rsidRDefault="00FF124C" w:rsidP="00FF124C">
      <w:pPr>
        <w:suppressAutoHyphens/>
        <w:spacing w:line="240" w:lineRule="auto"/>
        <w:ind w:left="142" w:firstLine="0"/>
        <w:jc w:val="center"/>
        <w:rPr>
          <w:b/>
          <w:sz w:val="24"/>
          <w:szCs w:val="24"/>
        </w:rPr>
      </w:pPr>
      <w:r w:rsidRPr="00FF124C">
        <w:rPr>
          <w:b/>
          <w:sz w:val="24"/>
          <w:szCs w:val="24"/>
        </w:rPr>
        <w:t>Анкета Участника</w:t>
      </w:r>
    </w:p>
    <w:p w14:paraId="066AA895" w14:textId="77777777" w:rsidR="00FF124C" w:rsidRPr="00FF124C" w:rsidRDefault="00FF124C" w:rsidP="00FF124C">
      <w:pPr>
        <w:spacing w:line="240" w:lineRule="auto"/>
        <w:ind w:left="142" w:firstLine="0"/>
        <w:rPr>
          <w:sz w:val="24"/>
          <w:szCs w:val="24"/>
        </w:rPr>
      </w:pPr>
    </w:p>
    <w:p w14:paraId="44D2105B" w14:textId="77777777" w:rsidR="00FF124C" w:rsidRPr="00FF124C" w:rsidRDefault="00FF124C" w:rsidP="00FF124C">
      <w:pPr>
        <w:spacing w:line="240" w:lineRule="auto"/>
        <w:ind w:left="142" w:firstLine="0"/>
        <w:rPr>
          <w:sz w:val="24"/>
          <w:szCs w:val="24"/>
        </w:rPr>
      </w:pPr>
      <w:r w:rsidRPr="00FF124C">
        <w:rPr>
          <w:sz w:val="24"/>
          <w:szCs w:val="24"/>
        </w:rPr>
        <w:t>Наименование и адрес Участника: _________________________________</w:t>
      </w:r>
    </w:p>
    <w:p w14:paraId="49CA3DB0" w14:textId="77777777" w:rsidR="00FF124C" w:rsidRPr="00FF124C" w:rsidRDefault="00FF124C" w:rsidP="00FF124C">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FF124C" w:rsidRPr="00FF124C" w14:paraId="21A8984F" w14:textId="77777777" w:rsidTr="00C254EC">
        <w:trPr>
          <w:cantSplit/>
          <w:trHeight w:val="240"/>
          <w:tblHeader/>
        </w:trPr>
        <w:tc>
          <w:tcPr>
            <w:tcW w:w="708" w:type="dxa"/>
          </w:tcPr>
          <w:p w14:paraId="6EAD5F7A" w14:textId="77777777" w:rsidR="00FF124C" w:rsidRPr="00FF124C" w:rsidRDefault="00FF124C" w:rsidP="00FF124C">
            <w:pPr>
              <w:keepNext/>
              <w:spacing w:before="40" w:after="40" w:line="240" w:lineRule="auto"/>
              <w:ind w:left="142" w:firstLine="0"/>
              <w:rPr>
                <w:sz w:val="24"/>
                <w:szCs w:val="24"/>
              </w:rPr>
            </w:pPr>
            <w:r w:rsidRPr="00FF124C">
              <w:rPr>
                <w:sz w:val="24"/>
                <w:szCs w:val="24"/>
              </w:rPr>
              <w:t>№ п/п</w:t>
            </w:r>
          </w:p>
        </w:tc>
        <w:tc>
          <w:tcPr>
            <w:tcW w:w="3828" w:type="dxa"/>
            <w:vAlign w:val="center"/>
          </w:tcPr>
          <w:p w14:paraId="0C34C3A9" w14:textId="77777777" w:rsidR="00FF124C" w:rsidRPr="00FF124C" w:rsidRDefault="00FF124C" w:rsidP="00FF124C">
            <w:pPr>
              <w:keepNext/>
              <w:spacing w:before="40" w:after="40" w:line="240" w:lineRule="auto"/>
              <w:ind w:left="142" w:firstLine="0"/>
              <w:jc w:val="center"/>
              <w:rPr>
                <w:sz w:val="24"/>
                <w:szCs w:val="24"/>
              </w:rPr>
            </w:pPr>
            <w:r w:rsidRPr="00FF124C">
              <w:rPr>
                <w:sz w:val="24"/>
                <w:szCs w:val="24"/>
              </w:rPr>
              <w:t>Наименование</w:t>
            </w:r>
          </w:p>
        </w:tc>
        <w:tc>
          <w:tcPr>
            <w:tcW w:w="5258" w:type="dxa"/>
            <w:vAlign w:val="center"/>
          </w:tcPr>
          <w:p w14:paraId="5F42D314" w14:textId="77777777" w:rsidR="00FF124C" w:rsidRPr="00FF124C" w:rsidRDefault="00FF124C" w:rsidP="00FF124C">
            <w:pPr>
              <w:keepNext/>
              <w:spacing w:before="40" w:after="40" w:line="240" w:lineRule="auto"/>
              <w:ind w:left="142" w:firstLine="0"/>
              <w:jc w:val="center"/>
              <w:rPr>
                <w:sz w:val="24"/>
                <w:szCs w:val="24"/>
              </w:rPr>
            </w:pPr>
            <w:r w:rsidRPr="00FF124C">
              <w:rPr>
                <w:sz w:val="24"/>
                <w:szCs w:val="24"/>
              </w:rPr>
              <w:t>Сведения об Участнике</w:t>
            </w:r>
          </w:p>
        </w:tc>
      </w:tr>
      <w:tr w:rsidR="00FF124C" w:rsidRPr="00FF124C" w14:paraId="5C3F7DED" w14:textId="77777777" w:rsidTr="00C254EC">
        <w:trPr>
          <w:cantSplit/>
        </w:trPr>
        <w:tc>
          <w:tcPr>
            <w:tcW w:w="708" w:type="dxa"/>
            <w:vAlign w:val="center"/>
          </w:tcPr>
          <w:p w14:paraId="5BE7D3B5"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67B1ABC1" w14:textId="77777777" w:rsidR="00FF124C" w:rsidRPr="00FF124C" w:rsidRDefault="00FF124C" w:rsidP="00FF124C">
            <w:pPr>
              <w:spacing w:before="40" w:after="40" w:line="240" w:lineRule="auto"/>
              <w:ind w:left="142" w:firstLine="0"/>
              <w:rPr>
                <w:sz w:val="24"/>
                <w:szCs w:val="24"/>
              </w:rPr>
            </w:pPr>
            <w:r w:rsidRPr="00FF124C">
              <w:rPr>
                <w:sz w:val="24"/>
                <w:szCs w:val="24"/>
              </w:rPr>
              <w:t>Фирменное наименование Участника</w:t>
            </w:r>
          </w:p>
        </w:tc>
        <w:tc>
          <w:tcPr>
            <w:tcW w:w="5258" w:type="dxa"/>
          </w:tcPr>
          <w:p w14:paraId="2617059F" w14:textId="77777777" w:rsidR="00FF124C" w:rsidRPr="00FF124C" w:rsidRDefault="00FF124C" w:rsidP="00FF124C">
            <w:pPr>
              <w:spacing w:before="40" w:after="40" w:line="240" w:lineRule="auto"/>
              <w:ind w:left="142" w:firstLine="0"/>
              <w:rPr>
                <w:sz w:val="24"/>
                <w:szCs w:val="24"/>
              </w:rPr>
            </w:pPr>
          </w:p>
        </w:tc>
      </w:tr>
      <w:tr w:rsidR="00FF124C" w:rsidRPr="00FF124C" w14:paraId="50B30E1A" w14:textId="77777777" w:rsidTr="00C254EC">
        <w:trPr>
          <w:cantSplit/>
        </w:trPr>
        <w:tc>
          <w:tcPr>
            <w:tcW w:w="708" w:type="dxa"/>
            <w:vAlign w:val="center"/>
          </w:tcPr>
          <w:p w14:paraId="0ACECCC9"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3A92ECC6" w14:textId="77777777" w:rsidR="00FF124C" w:rsidRPr="00FF124C" w:rsidRDefault="00FF124C" w:rsidP="00FF124C">
            <w:pPr>
              <w:spacing w:before="40" w:after="40" w:line="240" w:lineRule="auto"/>
              <w:ind w:left="142" w:firstLine="0"/>
              <w:rPr>
                <w:sz w:val="24"/>
                <w:szCs w:val="24"/>
              </w:rPr>
            </w:pPr>
            <w:r w:rsidRPr="00FF124C">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319232C9" w14:textId="77777777" w:rsidR="00FF124C" w:rsidRPr="00FF124C" w:rsidRDefault="00FF124C" w:rsidP="00FF124C">
            <w:pPr>
              <w:spacing w:before="40" w:after="40" w:line="240" w:lineRule="auto"/>
              <w:ind w:left="142" w:firstLine="0"/>
              <w:rPr>
                <w:sz w:val="24"/>
                <w:szCs w:val="24"/>
              </w:rPr>
            </w:pPr>
          </w:p>
        </w:tc>
      </w:tr>
      <w:tr w:rsidR="00FF124C" w:rsidRPr="00FF124C" w14:paraId="53114D8E" w14:textId="77777777" w:rsidTr="00C254EC">
        <w:trPr>
          <w:cantSplit/>
        </w:trPr>
        <w:tc>
          <w:tcPr>
            <w:tcW w:w="708" w:type="dxa"/>
            <w:vAlign w:val="center"/>
          </w:tcPr>
          <w:p w14:paraId="0030E76C"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6F2AC3E4" w14:textId="77777777" w:rsidR="00FF124C" w:rsidRPr="00FF124C" w:rsidRDefault="00FF124C" w:rsidP="00FF124C">
            <w:pPr>
              <w:spacing w:before="40" w:after="40" w:line="240" w:lineRule="auto"/>
              <w:ind w:left="142" w:firstLine="0"/>
              <w:rPr>
                <w:sz w:val="24"/>
                <w:szCs w:val="24"/>
              </w:rPr>
            </w:pPr>
            <w:r w:rsidRPr="00FF124C">
              <w:rPr>
                <w:sz w:val="24"/>
                <w:szCs w:val="24"/>
              </w:rPr>
              <w:t>Свидетельство о внесении в Единый государственный реестр юридических лиц (дата и номер, кем выдано)</w:t>
            </w:r>
          </w:p>
        </w:tc>
        <w:tc>
          <w:tcPr>
            <w:tcW w:w="5258" w:type="dxa"/>
          </w:tcPr>
          <w:p w14:paraId="56AA01BB" w14:textId="77777777" w:rsidR="00FF124C" w:rsidRPr="00FF124C" w:rsidRDefault="00FF124C" w:rsidP="00FF124C">
            <w:pPr>
              <w:spacing w:before="40" w:after="40" w:line="240" w:lineRule="auto"/>
              <w:ind w:left="142" w:firstLine="0"/>
              <w:rPr>
                <w:sz w:val="24"/>
                <w:szCs w:val="24"/>
              </w:rPr>
            </w:pPr>
          </w:p>
        </w:tc>
      </w:tr>
      <w:tr w:rsidR="00FF124C" w:rsidRPr="00FF124C" w14:paraId="39570901" w14:textId="77777777" w:rsidTr="00C254EC">
        <w:trPr>
          <w:cantSplit/>
        </w:trPr>
        <w:tc>
          <w:tcPr>
            <w:tcW w:w="708" w:type="dxa"/>
            <w:vAlign w:val="center"/>
          </w:tcPr>
          <w:p w14:paraId="59D92CA2"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B9219D7" w14:textId="77777777" w:rsidR="00FF124C" w:rsidRPr="00FF124C" w:rsidRDefault="00FF124C" w:rsidP="00FF124C">
            <w:pPr>
              <w:spacing w:before="40" w:after="40" w:line="240" w:lineRule="auto"/>
              <w:ind w:left="142" w:firstLine="0"/>
              <w:rPr>
                <w:sz w:val="24"/>
                <w:szCs w:val="24"/>
              </w:rPr>
            </w:pPr>
            <w:r w:rsidRPr="00FF124C">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EF648E3" w14:textId="77777777" w:rsidR="00FF124C" w:rsidRPr="00FF124C" w:rsidRDefault="00FF124C" w:rsidP="00FF124C">
            <w:pPr>
              <w:spacing w:before="40" w:after="40" w:line="240" w:lineRule="auto"/>
              <w:ind w:left="142" w:firstLine="0"/>
              <w:rPr>
                <w:sz w:val="24"/>
                <w:szCs w:val="24"/>
              </w:rPr>
            </w:pPr>
          </w:p>
        </w:tc>
      </w:tr>
      <w:tr w:rsidR="00FF124C" w:rsidRPr="00FF124C" w14:paraId="23481FAA" w14:textId="77777777" w:rsidTr="00C254EC">
        <w:trPr>
          <w:cantSplit/>
        </w:trPr>
        <w:tc>
          <w:tcPr>
            <w:tcW w:w="708" w:type="dxa"/>
            <w:vAlign w:val="center"/>
          </w:tcPr>
          <w:p w14:paraId="5B012B5A"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6E8FA2E" w14:textId="77777777" w:rsidR="00FF124C" w:rsidRPr="00FF124C" w:rsidRDefault="00FF124C" w:rsidP="00FF124C">
            <w:pPr>
              <w:spacing w:before="40" w:after="40" w:line="240" w:lineRule="auto"/>
              <w:ind w:left="142" w:firstLine="0"/>
              <w:rPr>
                <w:sz w:val="24"/>
                <w:szCs w:val="24"/>
              </w:rPr>
            </w:pPr>
            <w:r w:rsidRPr="00FF124C">
              <w:rPr>
                <w:sz w:val="24"/>
                <w:szCs w:val="24"/>
              </w:rPr>
              <w:t>ИНН, КПП, ОГРН, ОКПО Участника</w:t>
            </w:r>
          </w:p>
        </w:tc>
        <w:tc>
          <w:tcPr>
            <w:tcW w:w="5258" w:type="dxa"/>
          </w:tcPr>
          <w:p w14:paraId="42D2926C" w14:textId="77777777" w:rsidR="00FF124C" w:rsidRPr="00FF124C" w:rsidRDefault="00FF124C" w:rsidP="00FF124C">
            <w:pPr>
              <w:spacing w:before="40" w:after="40" w:line="240" w:lineRule="auto"/>
              <w:ind w:left="142" w:firstLine="0"/>
              <w:rPr>
                <w:sz w:val="24"/>
                <w:szCs w:val="24"/>
              </w:rPr>
            </w:pPr>
          </w:p>
        </w:tc>
      </w:tr>
      <w:tr w:rsidR="00FF124C" w:rsidRPr="00FF124C" w14:paraId="7B45DC33" w14:textId="77777777" w:rsidTr="00C254EC">
        <w:trPr>
          <w:cantSplit/>
        </w:trPr>
        <w:tc>
          <w:tcPr>
            <w:tcW w:w="708" w:type="dxa"/>
            <w:vAlign w:val="center"/>
          </w:tcPr>
          <w:p w14:paraId="20F37BDA"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37E30B6D" w14:textId="77777777" w:rsidR="00FF124C" w:rsidRPr="00FF124C" w:rsidRDefault="00FF124C" w:rsidP="00FF124C">
            <w:pPr>
              <w:spacing w:before="40" w:after="40" w:line="240" w:lineRule="auto"/>
              <w:ind w:left="142" w:firstLine="0"/>
              <w:rPr>
                <w:sz w:val="24"/>
                <w:szCs w:val="24"/>
              </w:rPr>
            </w:pPr>
            <w:r w:rsidRPr="00FF124C">
              <w:rPr>
                <w:sz w:val="24"/>
                <w:szCs w:val="24"/>
              </w:rPr>
              <w:t>Адрес места нахождения</w:t>
            </w:r>
          </w:p>
        </w:tc>
        <w:tc>
          <w:tcPr>
            <w:tcW w:w="5258" w:type="dxa"/>
          </w:tcPr>
          <w:p w14:paraId="1C3A150A" w14:textId="77777777" w:rsidR="00FF124C" w:rsidRPr="00FF124C" w:rsidRDefault="00FF124C" w:rsidP="00FF124C">
            <w:pPr>
              <w:spacing w:before="40" w:after="40" w:line="240" w:lineRule="auto"/>
              <w:ind w:left="142" w:firstLine="0"/>
              <w:rPr>
                <w:sz w:val="24"/>
                <w:szCs w:val="24"/>
              </w:rPr>
            </w:pPr>
          </w:p>
        </w:tc>
      </w:tr>
      <w:tr w:rsidR="00FF124C" w:rsidRPr="00FF124C" w14:paraId="36956D57" w14:textId="77777777" w:rsidTr="00C254EC">
        <w:trPr>
          <w:cantSplit/>
        </w:trPr>
        <w:tc>
          <w:tcPr>
            <w:tcW w:w="708" w:type="dxa"/>
            <w:vAlign w:val="center"/>
          </w:tcPr>
          <w:p w14:paraId="421D79E0"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FD96F32" w14:textId="77777777" w:rsidR="00FF124C" w:rsidRPr="00FF124C" w:rsidRDefault="00FF124C" w:rsidP="00FF124C">
            <w:pPr>
              <w:spacing w:before="40" w:after="40" w:line="240" w:lineRule="auto"/>
              <w:ind w:left="142" w:firstLine="0"/>
              <w:rPr>
                <w:sz w:val="24"/>
                <w:szCs w:val="24"/>
              </w:rPr>
            </w:pPr>
            <w:r w:rsidRPr="00FF124C">
              <w:rPr>
                <w:sz w:val="24"/>
                <w:szCs w:val="24"/>
              </w:rPr>
              <w:t>Почтовый адрес</w:t>
            </w:r>
          </w:p>
        </w:tc>
        <w:tc>
          <w:tcPr>
            <w:tcW w:w="5258" w:type="dxa"/>
          </w:tcPr>
          <w:p w14:paraId="538BD5C9" w14:textId="77777777" w:rsidR="00FF124C" w:rsidRPr="00FF124C" w:rsidRDefault="00FF124C" w:rsidP="00FF124C">
            <w:pPr>
              <w:spacing w:before="40" w:after="40" w:line="240" w:lineRule="auto"/>
              <w:ind w:left="142" w:firstLine="0"/>
              <w:rPr>
                <w:sz w:val="24"/>
                <w:szCs w:val="24"/>
              </w:rPr>
            </w:pPr>
          </w:p>
        </w:tc>
      </w:tr>
      <w:tr w:rsidR="00FF124C" w:rsidRPr="00FF124C" w14:paraId="4C44EB3F" w14:textId="77777777" w:rsidTr="00C254EC">
        <w:trPr>
          <w:cantSplit/>
        </w:trPr>
        <w:tc>
          <w:tcPr>
            <w:tcW w:w="708" w:type="dxa"/>
            <w:vAlign w:val="center"/>
          </w:tcPr>
          <w:p w14:paraId="1D907CF9"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4B17122E" w14:textId="77777777" w:rsidR="00FF124C" w:rsidRPr="00FF124C" w:rsidRDefault="00FF124C" w:rsidP="00FF124C">
            <w:pPr>
              <w:spacing w:before="40" w:after="40" w:line="240" w:lineRule="auto"/>
              <w:ind w:left="142" w:firstLine="0"/>
              <w:rPr>
                <w:sz w:val="24"/>
                <w:szCs w:val="24"/>
              </w:rPr>
            </w:pPr>
            <w:r w:rsidRPr="00FF124C">
              <w:rPr>
                <w:sz w:val="24"/>
                <w:szCs w:val="24"/>
              </w:rPr>
              <w:t>Филиалы: перечислить наименования и почтовые адреса</w:t>
            </w:r>
          </w:p>
        </w:tc>
        <w:tc>
          <w:tcPr>
            <w:tcW w:w="5258" w:type="dxa"/>
          </w:tcPr>
          <w:p w14:paraId="4F21519E" w14:textId="77777777" w:rsidR="00FF124C" w:rsidRPr="00FF124C" w:rsidRDefault="00FF124C" w:rsidP="00FF124C">
            <w:pPr>
              <w:spacing w:before="40" w:after="40" w:line="240" w:lineRule="auto"/>
              <w:ind w:left="142" w:firstLine="0"/>
              <w:rPr>
                <w:sz w:val="24"/>
                <w:szCs w:val="24"/>
              </w:rPr>
            </w:pPr>
          </w:p>
        </w:tc>
      </w:tr>
      <w:tr w:rsidR="00FF124C" w:rsidRPr="00FF124C" w14:paraId="659F4B38" w14:textId="77777777" w:rsidTr="00C254EC">
        <w:trPr>
          <w:cantSplit/>
        </w:trPr>
        <w:tc>
          <w:tcPr>
            <w:tcW w:w="708" w:type="dxa"/>
            <w:vAlign w:val="center"/>
          </w:tcPr>
          <w:p w14:paraId="0B01A95B"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9CAB6E3" w14:textId="77777777" w:rsidR="00FF124C" w:rsidRPr="00FF124C" w:rsidRDefault="00FF124C" w:rsidP="00FF124C">
            <w:pPr>
              <w:spacing w:before="40" w:after="40" w:line="240" w:lineRule="auto"/>
              <w:ind w:left="142" w:firstLine="0"/>
              <w:rPr>
                <w:sz w:val="24"/>
                <w:szCs w:val="24"/>
              </w:rPr>
            </w:pPr>
            <w:r w:rsidRPr="00FF124C">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0D71075" w14:textId="77777777" w:rsidR="00FF124C" w:rsidRPr="00FF124C" w:rsidRDefault="00FF124C" w:rsidP="00FF124C">
            <w:pPr>
              <w:spacing w:before="40" w:after="40" w:line="240" w:lineRule="auto"/>
              <w:ind w:left="142" w:firstLine="0"/>
              <w:rPr>
                <w:sz w:val="24"/>
                <w:szCs w:val="24"/>
              </w:rPr>
            </w:pPr>
          </w:p>
        </w:tc>
      </w:tr>
      <w:tr w:rsidR="00FF124C" w:rsidRPr="00FF124C" w14:paraId="74251F0C" w14:textId="77777777" w:rsidTr="00C254EC">
        <w:trPr>
          <w:cantSplit/>
        </w:trPr>
        <w:tc>
          <w:tcPr>
            <w:tcW w:w="708" w:type="dxa"/>
            <w:vAlign w:val="center"/>
          </w:tcPr>
          <w:p w14:paraId="2B1580B5"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2F75FAA" w14:textId="77777777" w:rsidR="00FF124C" w:rsidRPr="00FF124C" w:rsidRDefault="00FF124C" w:rsidP="00FF124C">
            <w:pPr>
              <w:spacing w:before="40" w:after="40" w:line="240" w:lineRule="auto"/>
              <w:ind w:left="142" w:firstLine="0"/>
              <w:rPr>
                <w:sz w:val="24"/>
                <w:szCs w:val="24"/>
              </w:rPr>
            </w:pPr>
            <w:r w:rsidRPr="00FF124C">
              <w:rPr>
                <w:sz w:val="24"/>
                <w:szCs w:val="24"/>
              </w:rPr>
              <w:t>Телефоны Участника (с указанием кода города)</w:t>
            </w:r>
          </w:p>
        </w:tc>
        <w:tc>
          <w:tcPr>
            <w:tcW w:w="5258" w:type="dxa"/>
          </w:tcPr>
          <w:p w14:paraId="171DFAA4" w14:textId="77777777" w:rsidR="00FF124C" w:rsidRPr="00FF124C" w:rsidRDefault="00FF124C" w:rsidP="00FF124C">
            <w:pPr>
              <w:spacing w:before="40" w:after="40" w:line="240" w:lineRule="auto"/>
              <w:ind w:left="142" w:firstLine="0"/>
              <w:rPr>
                <w:sz w:val="24"/>
                <w:szCs w:val="24"/>
              </w:rPr>
            </w:pPr>
          </w:p>
        </w:tc>
      </w:tr>
      <w:tr w:rsidR="00FF124C" w:rsidRPr="00FF124C" w14:paraId="4742866E" w14:textId="77777777" w:rsidTr="00C254EC">
        <w:trPr>
          <w:cantSplit/>
          <w:trHeight w:val="116"/>
        </w:trPr>
        <w:tc>
          <w:tcPr>
            <w:tcW w:w="708" w:type="dxa"/>
            <w:vAlign w:val="center"/>
          </w:tcPr>
          <w:p w14:paraId="4F24F569"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7E7A645" w14:textId="77777777" w:rsidR="00FF124C" w:rsidRPr="00FF124C" w:rsidRDefault="00FF124C" w:rsidP="00FF124C">
            <w:pPr>
              <w:spacing w:before="40" w:after="40" w:line="240" w:lineRule="auto"/>
              <w:ind w:left="142" w:firstLine="0"/>
              <w:rPr>
                <w:sz w:val="24"/>
                <w:szCs w:val="24"/>
              </w:rPr>
            </w:pPr>
            <w:r w:rsidRPr="00FF124C">
              <w:rPr>
                <w:sz w:val="24"/>
                <w:szCs w:val="24"/>
              </w:rPr>
              <w:t>Факс Участника (с указанием кода города)</w:t>
            </w:r>
          </w:p>
        </w:tc>
        <w:tc>
          <w:tcPr>
            <w:tcW w:w="5258" w:type="dxa"/>
          </w:tcPr>
          <w:p w14:paraId="6CE278D5" w14:textId="77777777" w:rsidR="00FF124C" w:rsidRPr="00FF124C" w:rsidRDefault="00FF124C" w:rsidP="00FF124C">
            <w:pPr>
              <w:spacing w:before="40" w:after="40" w:line="240" w:lineRule="auto"/>
              <w:ind w:left="142" w:firstLine="0"/>
              <w:rPr>
                <w:sz w:val="24"/>
                <w:szCs w:val="24"/>
              </w:rPr>
            </w:pPr>
          </w:p>
        </w:tc>
      </w:tr>
      <w:tr w:rsidR="00FF124C" w:rsidRPr="00FF124C" w14:paraId="44DEF691" w14:textId="77777777" w:rsidTr="00C254EC">
        <w:trPr>
          <w:cantSplit/>
        </w:trPr>
        <w:tc>
          <w:tcPr>
            <w:tcW w:w="708" w:type="dxa"/>
            <w:vAlign w:val="center"/>
          </w:tcPr>
          <w:p w14:paraId="5E2BF7F6"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7D47594" w14:textId="77777777" w:rsidR="00FF124C" w:rsidRPr="00FF124C" w:rsidRDefault="00FF124C" w:rsidP="00FF124C">
            <w:pPr>
              <w:spacing w:before="40" w:after="40" w:line="240" w:lineRule="auto"/>
              <w:ind w:left="142" w:firstLine="0"/>
              <w:rPr>
                <w:sz w:val="24"/>
                <w:szCs w:val="24"/>
              </w:rPr>
            </w:pPr>
            <w:r w:rsidRPr="00FF124C">
              <w:rPr>
                <w:sz w:val="24"/>
                <w:szCs w:val="24"/>
              </w:rPr>
              <w:t>Адрес электронной почты Участника</w:t>
            </w:r>
          </w:p>
        </w:tc>
        <w:tc>
          <w:tcPr>
            <w:tcW w:w="5258" w:type="dxa"/>
          </w:tcPr>
          <w:p w14:paraId="0CAF871C" w14:textId="77777777" w:rsidR="00FF124C" w:rsidRPr="00FF124C" w:rsidRDefault="00FF124C" w:rsidP="00FF124C">
            <w:pPr>
              <w:spacing w:before="40" w:after="40" w:line="240" w:lineRule="auto"/>
              <w:ind w:left="142" w:firstLine="0"/>
              <w:rPr>
                <w:sz w:val="24"/>
                <w:szCs w:val="24"/>
              </w:rPr>
            </w:pPr>
          </w:p>
        </w:tc>
      </w:tr>
      <w:tr w:rsidR="00FF124C" w:rsidRPr="00FF124C" w14:paraId="108C0660" w14:textId="77777777" w:rsidTr="00C254EC">
        <w:trPr>
          <w:cantSplit/>
        </w:trPr>
        <w:tc>
          <w:tcPr>
            <w:tcW w:w="708" w:type="dxa"/>
            <w:vAlign w:val="center"/>
          </w:tcPr>
          <w:p w14:paraId="38A5F7C3"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21EBA92" w14:textId="77777777" w:rsidR="00FF124C" w:rsidRPr="00FF124C" w:rsidRDefault="00FF124C" w:rsidP="00FF124C">
            <w:pPr>
              <w:spacing w:before="40" w:after="40" w:line="240" w:lineRule="auto"/>
              <w:ind w:left="142" w:firstLine="0"/>
              <w:rPr>
                <w:sz w:val="24"/>
                <w:szCs w:val="24"/>
              </w:rPr>
            </w:pPr>
            <w:r w:rsidRPr="00FF124C">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7FE85EDB" w14:textId="77777777" w:rsidR="00FF124C" w:rsidRPr="00FF124C" w:rsidRDefault="00FF124C" w:rsidP="00FF124C">
            <w:pPr>
              <w:spacing w:before="40" w:after="40" w:line="240" w:lineRule="auto"/>
              <w:ind w:left="142" w:firstLine="0"/>
              <w:rPr>
                <w:sz w:val="24"/>
                <w:szCs w:val="24"/>
              </w:rPr>
            </w:pPr>
          </w:p>
        </w:tc>
      </w:tr>
      <w:tr w:rsidR="00FF124C" w:rsidRPr="00FF124C" w14:paraId="2845B742" w14:textId="77777777" w:rsidTr="00C254EC">
        <w:trPr>
          <w:cantSplit/>
        </w:trPr>
        <w:tc>
          <w:tcPr>
            <w:tcW w:w="708" w:type="dxa"/>
            <w:vAlign w:val="center"/>
          </w:tcPr>
          <w:p w14:paraId="66DD4C71"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52CA7466" w14:textId="77777777" w:rsidR="00FF124C" w:rsidRPr="00FF124C" w:rsidRDefault="00FF124C" w:rsidP="00FF124C">
            <w:pPr>
              <w:spacing w:before="40" w:after="40" w:line="240" w:lineRule="auto"/>
              <w:ind w:left="142" w:firstLine="0"/>
              <w:rPr>
                <w:sz w:val="24"/>
                <w:szCs w:val="24"/>
              </w:rPr>
            </w:pPr>
            <w:r w:rsidRPr="00FF124C">
              <w:rPr>
                <w:sz w:val="24"/>
                <w:szCs w:val="24"/>
              </w:rPr>
              <w:t>Фамилия, Имя и Отчество главного бухгалтера Участника</w:t>
            </w:r>
          </w:p>
        </w:tc>
        <w:tc>
          <w:tcPr>
            <w:tcW w:w="5258" w:type="dxa"/>
          </w:tcPr>
          <w:p w14:paraId="3BE055BB" w14:textId="77777777" w:rsidR="00FF124C" w:rsidRPr="00FF124C" w:rsidRDefault="00FF124C" w:rsidP="00FF124C">
            <w:pPr>
              <w:spacing w:before="40" w:after="40" w:line="240" w:lineRule="auto"/>
              <w:ind w:left="142" w:firstLine="0"/>
              <w:rPr>
                <w:sz w:val="24"/>
                <w:szCs w:val="24"/>
              </w:rPr>
            </w:pPr>
          </w:p>
        </w:tc>
      </w:tr>
      <w:tr w:rsidR="00FF124C" w:rsidRPr="00FF124C" w14:paraId="53CB828F" w14:textId="77777777" w:rsidTr="00C254EC">
        <w:trPr>
          <w:cantSplit/>
        </w:trPr>
        <w:tc>
          <w:tcPr>
            <w:tcW w:w="708" w:type="dxa"/>
            <w:vAlign w:val="center"/>
          </w:tcPr>
          <w:p w14:paraId="15942E07" w14:textId="77777777" w:rsidR="00FF124C" w:rsidRPr="00FF124C" w:rsidRDefault="00FF124C" w:rsidP="00FF124C">
            <w:pPr>
              <w:numPr>
                <w:ilvl w:val="0"/>
                <w:numId w:val="6"/>
              </w:numPr>
              <w:spacing w:after="60" w:line="240" w:lineRule="auto"/>
              <w:ind w:left="142" w:firstLine="0"/>
              <w:jc w:val="center"/>
              <w:rPr>
                <w:sz w:val="24"/>
                <w:szCs w:val="24"/>
              </w:rPr>
            </w:pPr>
          </w:p>
        </w:tc>
        <w:tc>
          <w:tcPr>
            <w:tcW w:w="3828" w:type="dxa"/>
          </w:tcPr>
          <w:p w14:paraId="70B68E38" w14:textId="77777777" w:rsidR="00FF124C" w:rsidRPr="00FF124C" w:rsidRDefault="00FF124C" w:rsidP="00FF124C">
            <w:pPr>
              <w:spacing w:before="40" w:after="40" w:line="240" w:lineRule="auto"/>
              <w:ind w:left="142" w:firstLine="0"/>
              <w:rPr>
                <w:sz w:val="24"/>
                <w:szCs w:val="24"/>
              </w:rPr>
            </w:pPr>
            <w:r w:rsidRPr="00FF124C">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267AE5B8" w14:textId="77777777" w:rsidR="00FF124C" w:rsidRPr="00FF124C" w:rsidRDefault="00FF124C" w:rsidP="00FF124C">
            <w:pPr>
              <w:spacing w:before="40" w:after="40" w:line="240" w:lineRule="auto"/>
              <w:ind w:left="142" w:firstLine="0"/>
              <w:rPr>
                <w:sz w:val="24"/>
                <w:szCs w:val="24"/>
              </w:rPr>
            </w:pPr>
          </w:p>
        </w:tc>
      </w:tr>
    </w:tbl>
    <w:p w14:paraId="415C8310" w14:textId="77777777" w:rsidR="00FF124C" w:rsidRPr="00FF124C" w:rsidRDefault="00FF124C" w:rsidP="00FF124C">
      <w:pPr>
        <w:spacing w:line="240" w:lineRule="auto"/>
        <w:ind w:left="142" w:firstLine="0"/>
        <w:rPr>
          <w:sz w:val="24"/>
          <w:szCs w:val="24"/>
        </w:rPr>
      </w:pPr>
    </w:p>
    <w:p w14:paraId="151CD1DC" w14:textId="77777777" w:rsidR="00FF124C" w:rsidRPr="00FF124C" w:rsidRDefault="00FF124C" w:rsidP="00FF124C">
      <w:pPr>
        <w:spacing w:line="240" w:lineRule="auto"/>
        <w:ind w:left="142" w:firstLine="0"/>
        <w:rPr>
          <w:sz w:val="24"/>
          <w:szCs w:val="24"/>
        </w:rPr>
      </w:pPr>
      <w:r w:rsidRPr="00FF124C">
        <w:rPr>
          <w:sz w:val="24"/>
          <w:szCs w:val="24"/>
        </w:rPr>
        <w:t>____________________________________</w:t>
      </w:r>
    </w:p>
    <w:p w14:paraId="0DAB9E9F" w14:textId="77777777" w:rsidR="00FF124C" w:rsidRPr="00FF124C" w:rsidRDefault="00FF124C" w:rsidP="00FF124C">
      <w:pPr>
        <w:spacing w:line="240" w:lineRule="auto"/>
        <w:ind w:left="142" w:firstLine="0"/>
        <w:rPr>
          <w:sz w:val="24"/>
          <w:szCs w:val="24"/>
          <w:vertAlign w:val="superscript"/>
        </w:rPr>
      </w:pPr>
      <w:r w:rsidRPr="00FF124C">
        <w:rPr>
          <w:sz w:val="24"/>
          <w:szCs w:val="24"/>
          <w:vertAlign w:val="superscript"/>
        </w:rPr>
        <w:t>(подпись, М.П.)</w:t>
      </w:r>
    </w:p>
    <w:p w14:paraId="0BF0E7FF" w14:textId="77777777" w:rsidR="00FF124C" w:rsidRPr="00FF124C" w:rsidRDefault="00FF124C" w:rsidP="00FF124C">
      <w:pPr>
        <w:spacing w:line="240" w:lineRule="auto"/>
        <w:ind w:left="142" w:firstLine="0"/>
        <w:rPr>
          <w:sz w:val="24"/>
          <w:szCs w:val="24"/>
        </w:rPr>
      </w:pPr>
      <w:r w:rsidRPr="00FF124C">
        <w:rPr>
          <w:sz w:val="24"/>
          <w:szCs w:val="24"/>
        </w:rPr>
        <w:t>____________________________________</w:t>
      </w:r>
    </w:p>
    <w:p w14:paraId="3400D7E3" w14:textId="77777777" w:rsidR="00FF124C" w:rsidRPr="00FF124C" w:rsidRDefault="00FF124C" w:rsidP="00FF124C">
      <w:pPr>
        <w:spacing w:line="240" w:lineRule="auto"/>
        <w:ind w:left="142" w:firstLine="0"/>
        <w:rPr>
          <w:sz w:val="24"/>
          <w:szCs w:val="24"/>
          <w:vertAlign w:val="superscript"/>
        </w:rPr>
      </w:pPr>
      <w:r w:rsidRPr="00FF124C">
        <w:rPr>
          <w:sz w:val="24"/>
          <w:szCs w:val="24"/>
          <w:vertAlign w:val="superscript"/>
        </w:rPr>
        <w:t>(фамилия, имя, отчество подписавшего, должность)</w:t>
      </w:r>
    </w:p>
    <w:p w14:paraId="1F66E66D" w14:textId="77777777" w:rsidR="00FF124C" w:rsidRPr="00FF124C" w:rsidRDefault="00FF124C" w:rsidP="00FF124C">
      <w:pPr>
        <w:keepNext/>
        <w:spacing w:line="240" w:lineRule="auto"/>
        <w:ind w:left="142" w:firstLine="0"/>
        <w:rPr>
          <w:b/>
          <w:sz w:val="24"/>
          <w:szCs w:val="24"/>
        </w:rPr>
      </w:pPr>
    </w:p>
    <w:p w14:paraId="49A29799" w14:textId="77777777" w:rsidR="00FF124C" w:rsidRPr="00FF124C" w:rsidRDefault="00FF124C" w:rsidP="00FF124C">
      <w:pPr>
        <w:pBdr>
          <w:bottom w:val="single" w:sz="4" w:space="1" w:color="auto"/>
        </w:pBdr>
        <w:shd w:val="clear" w:color="auto" w:fill="E0E0E0"/>
        <w:spacing w:line="240" w:lineRule="auto"/>
        <w:ind w:left="142" w:firstLine="0"/>
        <w:jc w:val="center"/>
        <w:rPr>
          <w:b/>
          <w:spacing w:val="36"/>
          <w:sz w:val="24"/>
          <w:szCs w:val="24"/>
        </w:rPr>
      </w:pPr>
      <w:r w:rsidRPr="00FF124C">
        <w:rPr>
          <w:b/>
          <w:spacing w:val="36"/>
          <w:sz w:val="24"/>
          <w:szCs w:val="24"/>
        </w:rPr>
        <w:t>конец формы</w:t>
      </w:r>
    </w:p>
    <w:p w14:paraId="7D9EA4AA" w14:textId="77777777" w:rsidR="00FF124C" w:rsidRPr="00FF124C" w:rsidRDefault="00FF124C" w:rsidP="00FF124C">
      <w:pPr>
        <w:keepNext/>
        <w:pageBreakBefore/>
        <w:suppressAutoHyphens/>
        <w:spacing w:before="240" w:after="120" w:line="240" w:lineRule="auto"/>
        <w:ind w:left="426" w:firstLine="0"/>
        <w:outlineLvl w:val="2"/>
        <w:rPr>
          <w:b/>
          <w:bCs/>
          <w:sz w:val="24"/>
          <w:szCs w:val="24"/>
        </w:rPr>
      </w:pPr>
      <w:bookmarkStart w:id="75" w:name="_Toc261535115"/>
      <w:bookmarkStart w:id="76" w:name="_Toc262557871"/>
      <w:bookmarkStart w:id="77" w:name="_Toc278971544"/>
      <w:bookmarkStart w:id="78" w:name="_Toc322017076"/>
      <w:r w:rsidRPr="00FF124C">
        <w:rPr>
          <w:b/>
          <w:bCs/>
          <w:sz w:val="24"/>
          <w:szCs w:val="24"/>
        </w:rPr>
        <w:lastRenderedPageBreak/>
        <w:t>5.4.1. Инструкция по заполнению</w:t>
      </w:r>
      <w:bookmarkEnd w:id="75"/>
      <w:bookmarkEnd w:id="76"/>
      <w:bookmarkEnd w:id="77"/>
      <w:bookmarkEnd w:id="78"/>
    </w:p>
    <w:p w14:paraId="4A201707" w14:textId="77777777" w:rsidR="00FF124C" w:rsidRPr="00FF124C" w:rsidRDefault="00FF124C" w:rsidP="00FF124C">
      <w:pPr>
        <w:tabs>
          <w:tab w:val="left" w:pos="851"/>
        </w:tabs>
        <w:spacing w:line="240" w:lineRule="auto"/>
        <w:ind w:left="426" w:firstLine="0"/>
        <w:rPr>
          <w:sz w:val="24"/>
          <w:szCs w:val="24"/>
        </w:rPr>
      </w:pPr>
      <w:r w:rsidRPr="00FF124C">
        <w:rPr>
          <w:b/>
          <w:sz w:val="24"/>
          <w:szCs w:val="24"/>
        </w:rPr>
        <w:t>5.4.1.1.</w:t>
      </w:r>
      <w:r w:rsidRPr="00FF124C">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4C203864" w14:textId="77777777" w:rsidR="00FF124C" w:rsidRPr="00FF124C" w:rsidRDefault="00FF124C" w:rsidP="00FF124C">
      <w:pPr>
        <w:tabs>
          <w:tab w:val="left" w:pos="851"/>
        </w:tabs>
        <w:spacing w:line="240" w:lineRule="auto"/>
        <w:ind w:left="426" w:firstLine="0"/>
        <w:rPr>
          <w:sz w:val="24"/>
          <w:szCs w:val="24"/>
        </w:rPr>
      </w:pPr>
      <w:r w:rsidRPr="00FF124C">
        <w:rPr>
          <w:b/>
          <w:sz w:val="24"/>
          <w:szCs w:val="24"/>
        </w:rPr>
        <w:t>5.4.1.2.</w:t>
      </w:r>
      <w:r w:rsidRPr="00FF124C">
        <w:rPr>
          <w:sz w:val="24"/>
          <w:szCs w:val="24"/>
        </w:rPr>
        <w:t xml:space="preserve"> Участник указывает свое фирменное наименование (в т. ч. организационно-правовую форму) и свой адрес.</w:t>
      </w:r>
    </w:p>
    <w:p w14:paraId="0B202DCC" w14:textId="77777777" w:rsidR="00FF124C" w:rsidRPr="00FF124C" w:rsidRDefault="00FF124C" w:rsidP="00FF124C">
      <w:pPr>
        <w:tabs>
          <w:tab w:val="left" w:pos="851"/>
        </w:tabs>
        <w:spacing w:line="240" w:lineRule="auto"/>
        <w:ind w:left="426" w:firstLine="0"/>
        <w:rPr>
          <w:sz w:val="24"/>
          <w:szCs w:val="24"/>
        </w:rPr>
      </w:pPr>
      <w:r w:rsidRPr="00FF124C">
        <w:rPr>
          <w:b/>
          <w:sz w:val="24"/>
          <w:szCs w:val="24"/>
        </w:rPr>
        <w:t>5.4.1.3.</w:t>
      </w:r>
      <w:r w:rsidRPr="00FF124C">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C8999F0" w14:textId="77777777" w:rsidR="00FF124C" w:rsidRPr="00FF124C" w:rsidRDefault="00FF124C" w:rsidP="00FF124C">
      <w:pPr>
        <w:tabs>
          <w:tab w:val="left" w:pos="851"/>
        </w:tabs>
        <w:spacing w:line="240" w:lineRule="auto"/>
        <w:ind w:left="426" w:firstLine="0"/>
        <w:rPr>
          <w:sz w:val="24"/>
          <w:szCs w:val="24"/>
        </w:rPr>
      </w:pPr>
      <w:r w:rsidRPr="00FF124C">
        <w:rPr>
          <w:b/>
          <w:sz w:val="24"/>
          <w:szCs w:val="24"/>
        </w:rPr>
        <w:t>5.4.1.4.</w:t>
      </w:r>
      <w:r w:rsidRPr="00FF124C">
        <w:rPr>
          <w:sz w:val="24"/>
          <w:szCs w:val="24"/>
        </w:rPr>
        <w:t xml:space="preserve"> В графе 8 «Банковские реквизиты…» указываются реквизиты, которые будут использованы при заключении Договора.</w:t>
      </w:r>
    </w:p>
    <w:p w14:paraId="75E37A2E" w14:textId="77777777" w:rsidR="00FF124C" w:rsidRPr="00FF124C" w:rsidRDefault="00FF124C" w:rsidP="00FF124C">
      <w:pPr>
        <w:autoSpaceDE w:val="0"/>
        <w:autoSpaceDN w:val="0"/>
        <w:adjustRightInd w:val="0"/>
        <w:spacing w:line="240" w:lineRule="auto"/>
        <w:ind w:firstLine="0"/>
        <w:rPr>
          <w:b/>
          <w:sz w:val="24"/>
          <w:szCs w:val="24"/>
        </w:rPr>
      </w:pPr>
    </w:p>
    <w:p w14:paraId="32D3296D" w14:textId="77777777" w:rsidR="00FF124C" w:rsidRPr="00FF124C" w:rsidRDefault="00FF124C" w:rsidP="00FF124C">
      <w:pPr>
        <w:autoSpaceDE w:val="0"/>
        <w:autoSpaceDN w:val="0"/>
        <w:adjustRightInd w:val="0"/>
        <w:spacing w:line="240" w:lineRule="auto"/>
        <w:ind w:firstLine="0"/>
        <w:rPr>
          <w:b/>
          <w:sz w:val="24"/>
          <w:szCs w:val="24"/>
        </w:rPr>
      </w:pPr>
    </w:p>
    <w:p w14:paraId="69E91808" w14:textId="77777777" w:rsidR="00FF124C" w:rsidRPr="00FF124C" w:rsidRDefault="00FF124C" w:rsidP="00FF124C">
      <w:pPr>
        <w:autoSpaceDE w:val="0"/>
        <w:autoSpaceDN w:val="0"/>
        <w:adjustRightInd w:val="0"/>
        <w:spacing w:line="240" w:lineRule="auto"/>
        <w:ind w:firstLine="0"/>
        <w:rPr>
          <w:b/>
          <w:sz w:val="24"/>
          <w:szCs w:val="24"/>
        </w:rPr>
      </w:pPr>
    </w:p>
    <w:p w14:paraId="2E4BD827" w14:textId="77777777" w:rsidR="00FF124C" w:rsidRPr="00FF124C" w:rsidRDefault="00FF124C" w:rsidP="00FF124C">
      <w:pPr>
        <w:autoSpaceDE w:val="0"/>
        <w:autoSpaceDN w:val="0"/>
        <w:adjustRightInd w:val="0"/>
        <w:spacing w:line="240" w:lineRule="auto"/>
        <w:ind w:firstLine="0"/>
        <w:rPr>
          <w:b/>
          <w:sz w:val="24"/>
          <w:szCs w:val="24"/>
        </w:rPr>
      </w:pPr>
    </w:p>
    <w:p w14:paraId="2EB02391" w14:textId="77777777" w:rsidR="00FF124C" w:rsidRPr="00FF124C" w:rsidRDefault="00FF124C" w:rsidP="00FF124C">
      <w:pPr>
        <w:autoSpaceDE w:val="0"/>
        <w:autoSpaceDN w:val="0"/>
        <w:adjustRightInd w:val="0"/>
        <w:spacing w:line="240" w:lineRule="auto"/>
        <w:ind w:firstLine="0"/>
        <w:rPr>
          <w:b/>
          <w:sz w:val="24"/>
          <w:szCs w:val="24"/>
        </w:rPr>
      </w:pPr>
    </w:p>
    <w:p w14:paraId="36512B85" w14:textId="77777777" w:rsidR="00FF124C" w:rsidRPr="00FF124C" w:rsidRDefault="00FF124C" w:rsidP="00FF124C">
      <w:pPr>
        <w:autoSpaceDE w:val="0"/>
        <w:autoSpaceDN w:val="0"/>
        <w:adjustRightInd w:val="0"/>
        <w:spacing w:line="240" w:lineRule="auto"/>
        <w:ind w:firstLine="0"/>
        <w:rPr>
          <w:b/>
          <w:sz w:val="24"/>
          <w:szCs w:val="24"/>
        </w:rPr>
      </w:pPr>
    </w:p>
    <w:p w14:paraId="62FF6FD8" w14:textId="77777777" w:rsidR="00FF124C" w:rsidRPr="00FF124C" w:rsidRDefault="00FF124C" w:rsidP="00FF124C">
      <w:pPr>
        <w:autoSpaceDE w:val="0"/>
        <w:autoSpaceDN w:val="0"/>
        <w:adjustRightInd w:val="0"/>
        <w:spacing w:line="240" w:lineRule="auto"/>
        <w:ind w:firstLine="0"/>
        <w:rPr>
          <w:b/>
          <w:sz w:val="24"/>
          <w:szCs w:val="24"/>
        </w:rPr>
      </w:pPr>
    </w:p>
    <w:p w14:paraId="7C72AC33" w14:textId="77777777" w:rsidR="00FF124C" w:rsidRPr="00FF124C" w:rsidRDefault="00FF124C" w:rsidP="00FF124C">
      <w:pPr>
        <w:autoSpaceDE w:val="0"/>
        <w:autoSpaceDN w:val="0"/>
        <w:adjustRightInd w:val="0"/>
        <w:spacing w:line="240" w:lineRule="auto"/>
        <w:ind w:firstLine="0"/>
        <w:rPr>
          <w:b/>
          <w:sz w:val="24"/>
          <w:szCs w:val="24"/>
        </w:rPr>
      </w:pPr>
    </w:p>
    <w:p w14:paraId="56450E99" w14:textId="77777777" w:rsidR="00FF124C" w:rsidRPr="00FF124C" w:rsidRDefault="00FF124C" w:rsidP="00FF124C">
      <w:pPr>
        <w:autoSpaceDE w:val="0"/>
        <w:autoSpaceDN w:val="0"/>
        <w:adjustRightInd w:val="0"/>
        <w:spacing w:line="240" w:lineRule="auto"/>
        <w:ind w:firstLine="0"/>
        <w:rPr>
          <w:b/>
          <w:sz w:val="24"/>
          <w:szCs w:val="24"/>
        </w:rPr>
      </w:pPr>
    </w:p>
    <w:p w14:paraId="324DD6FA" w14:textId="77777777" w:rsidR="00FF124C" w:rsidRPr="00FF124C" w:rsidRDefault="00FF124C" w:rsidP="00FF124C">
      <w:pPr>
        <w:autoSpaceDE w:val="0"/>
        <w:autoSpaceDN w:val="0"/>
        <w:adjustRightInd w:val="0"/>
        <w:spacing w:line="240" w:lineRule="auto"/>
        <w:ind w:firstLine="0"/>
        <w:rPr>
          <w:b/>
          <w:sz w:val="24"/>
          <w:szCs w:val="24"/>
        </w:rPr>
      </w:pPr>
    </w:p>
    <w:p w14:paraId="6F3D1507" w14:textId="77777777" w:rsidR="00FF124C" w:rsidRPr="00FF124C" w:rsidRDefault="00FF124C" w:rsidP="00FF124C">
      <w:pPr>
        <w:autoSpaceDE w:val="0"/>
        <w:autoSpaceDN w:val="0"/>
        <w:adjustRightInd w:val="0"/>
        <w:spacing w:line="240" w:lineRule="auto"/>
        <w:ind w:firstLine="0"/>
        <w:rPr>
          <w:b/>
          <w:sz w:val="24"/>
          <w:szCs w:val="24"/>
        </w:rPr>
      </w:pPr>
    </w:p>
    <w:p w14:paraId="155C9014" w14:textId="77777777" w:rsidR="00FF124C" w:rsidRPr="00FF124C" w:rsidRDefault="00FF124C" w:rsidP="00FF124C">
      <w:pPr>
        <w:autoSpaceDE w:val="0"/>
        <w:autoSpaceDN w:val="0"/>
        <w:adjustRightInd w:val="0"/>
        <w:spacing w:line="240" w:lineRule="auto"/>
        <w:ind w:firstLine="0"/>
        <w:rPr>
          <w:b/>
          <w:sz w:val="24"/>
          <w:szCs w:val="24"/>
        </w:rPr>
      </w:pPr>
    </w:p>
    <w:p w14:paraId="1B0FFD59" w14:textId="77777777" w:rsidR="00FF124C" w:rsidRPr="00FF124C" w:rsidRDefault="00FF124C" w:rsidP="00FF124C">
      <w:pPr>
        <w:autoSpaceDE w:val="0"/>
        <w:autoSpaceDN w:val="0"/>
        <w:adjustRightInd w:val="0"/>
        <w:spacing w:line="240" w:lineRule="auto"/>
        <w:ind w:firstLine="0"/>
        <w:rPr>
          <w:b/>
          <w:sz w:val="24"/>
          <w:szCs w:val="24"/>
        </w:rPr>
      </w:pPr>
    </w:p>
    <w:p w14:paraId="4F770E02" w14:textId="77777777" w:rsidR="00FF124C" w:rsidRPr="00FF124C" w:rsidRDefault="00FF124C" w:rsidP="00FF124C">
      <w:pPr>
        <w:autoSpaceDE w:val="0"/>
        <w:autoSpaceDN w:val="0"/>
        <w:adjustRightInd w:val="0"/>
        <w:spacing w:line="240" w:lineRule="auto"/>
        <w:ind w:firstLine="0"/>
        <w:rPr>
          <w:b/>
          <w:sz w:val="24"/>
          <w:szCs w:val="24"/>
        </w:rPr>
      </w:pPr>
    </w:p>
    <w:p w14:paraId="256131ED" w14:textId="77777777" w:rsidR="00FF124C" w:rsidRPr="00FF124C" w:rsidRDefault="00FF124C" w:rsidP="00FF124C">
      <w:pPr>
        <w:autoSpaceDE w:val="0"/>
        <w:autoSpaceDN w:val="0"/>
        <w:adjustRightInd w:val="0"/>
        <w:spacing w:line="240" w:lineRule="auto"/>
        <w:ind w:firstLine="0"/>
        <w:rPr>
          <w:b/>
          <w:sz w:val="24"/>
          <w:szCs w:val="24"/>
        </w:rPr>
      </w:pPr>
    </w:p>
    <w:p w14:paraId="1CC52AB7" w14:textId="77777777" w:rsidR="00FF124C" w:rsidRPr="00FF124C" w:rsidRDefault="00FF124C" w:rsidP="00FF124C">
      <w:pPr>
        <w:autoSpaceDE w:val="0"/>
        <w:autoSpaceDN w:val="0"/>
        <w:adjustRightInd w:val="0"/>
        <w:spacing w:line="240" w:lineRule="auto"/>
        <w:ind w:firstLine="0"/>
        <w:rPr>
          <w:b/>
          <w:sz w:val="24"/>
          <w:szCs w:val="24"/>
        </w:rPr>
      </w:pPr>
    </w:p>
    <w:p w14:paraId="53046B3F" w14:textId="77777777" w:rsidR="00FF124C" w:rsidRPr="00FF124C" w:rsidRDefault="00FF124C" w:rsidP="00FF124C">
      <w:pPr>
        <w:autoSpaceDE w:val="0"/>
        <w:autoSpaceDN w:val="0"/>
        <w:adjustRightInd w:val="0"/>
        <w:spacing w:line="240" w:lineRule="auto"/>
        <w:ind w:firstLine="0"/>
        <w:rPr>
          <w:b/>
          <w:sz w:val="24"/>
          <w:szCs w:val="24"/>
        </w:rPr>
      </w:pPr>
    </w:p>
    <w:p w14:paraId="6B9335A3" w14:textId="77777777" w:rsidR="00FF124C" w:rsidRPr="00FF124C" w:rsidRDefault="00FF124C" w:rsidP="00FF124C">
      <w:pPr>
        <w:autoSpaceDE w:val="0"/>
        <w:autoSpaceDN w:val="0"/>
        <w:adjustRightInd w:val="0"/>
        <w:spacing w:line="240" w:lineRule="auto"/>
        <w:ind w:firstLine="0"/>
        <w:rPr>
          <w:b/>
          <w:sz w:val="24"/>
          <w:szCs w:val="24"/>
        </w:rPr>
      </w:pPr>
    </w:p>
    <w:p w14:paraId="097DA1AF" w14:textId="77777777" w:rsidR="00FF124C" w:rsidRPr="00FF124C" w:rsidRDefault="00FF124C" w:rsidP="00FF124C">
      <w:pPr>
        <w:autoSpaceDE w:val="0"/>
        <w:autoSpaceDN w:val="0"/>
        <w:adjustRightInd w:val="0"/>
        <w:spacing w:line="240" w:lineRule="auto"/>
        <w:ind w:firstLine="0"/>
        <w:rPr>
          <w:b/>
          <w:sz w:val="24"/>
          <w:szCs w:val="24"/>
        </w:rPr>
      </w:pPr>
    </w:p>
    <w:p w14:paraId="33B0669B" w14:textId="77777777" w:rsidR="00FF124C" w:rsidRPr="00FF124C" w:rsidRDefault="00FF124C" w:rsidP="00FF124C">
      <w:pPr>
        <w:autoSpaceDE w:val="0"/>
        <w:autoSpaceDN w:val="0"/>
        <w:adjustRightInd w:val="0"/>
        <w:spacing w:line="240" w:lineRule="auto"/>
        <w:ind w:firstLine="0"/>
        <w:rPr>
          <w:b/>
          <w:sz w:val="24"/>
          <w:szCs w:val="24"/>
        </w:rPr>
      </w:pPr>
    </w:p>
    <w:p w14:paraId="115D0C59" w14:textId="77777777" w:rsidR="00FF124C" w:rsidRPr="00FF124C" w:rsidRDefault="00FF124C" w:rsidP="00FF124C">
      <w:pPr>
        <w:autoSpaceDE w:val="0"/>
        <w:autoSpaceDN w:val="0"/>
        <w:adjustRightInd w:val="0"/>
        <w:spacing w:line="240" w:lineRule="auto"/>
        <w:ind w:firstLine="0"/>
        <w:rPr>
          <w:b/>
          <w:sz w:val="24"/>
          <w:szCs w:val="24"/>
        </w:rPr>
      </w:pPr>
    </w:p>
    <w:p w14:paraId="39AF631C" w14:textId="77777777" w:rsidR="00FF124C" w:rsidRPr="00FF124C" w:rsidRDefault="00FF124C" w:rsidP="00FF124C">
      <w:pPr>
        <w:autoSpaceDE w:val="0"/>
        <w:autoSpaceDN w:val="0"/>
        <w:adjustRightInd w:val="0"/>
        <w:spacing w:line="240" w:lineRule="auto"/>
        <w:ind w:firstLine="0"/>
        <w:rPr>
          <w:b/>
          <w:sz w:val="24"/>
          <w:szCs w:val="24"/>
        </w:rPr>
      </w:pPr>
    </w:p>
    <w:p w14:paraId="187A0C88" w14:textId="77777777" w:rsidR="00FF124C" w:rsidRPr="00FF124C" w:rsidRDefault="00FF124C" w:rsidP="00FF124C">
      <w:pPr>
        <w:autoSpaceDE w:val="0"/>
        <w:autoSpaceDN w:val="0"/>
        <w:adjustRightInd w:val="0"/>
        <w:spacing w:line="240" w:lineRule="auto"/>
        <w:ind w:firstLine="0"/>
        <w:rPr>
          <w:b/>
          <w:sz w:val="24"/>
          <w:szCs w:val="24"/>
        </w:rPr>
      </w:pPr>
    </w:p>
    <w:p w14:paraId="1D3F6B57" w14:textId="77777777" w:rsidR="00FF124C" w:rsidRPr="00FF124C" w:rsidRDefault="00FF124C" w:rsidP="00FF124C">
      <w:pPr>
        <w:autoSpaceDE w:val="0"/>
        <w:autoSpaceDN w:val="0"/>
        <w:adjustRightInd w:val="0"/>
        <w:spacing w:line="240" w:lineRule="auto"/>
        <w:ind w:firstLine="0"/>
        <w:rPr>
          <w:b/>
          <w:sz w:val="24"/>
          <w:szCs w:val="24"/>
        </w:rPr>
      </w:pPr>
    </w:p>
    <w:p w14:paraId="2505A958" w14:textId="77777777" w:rsidR="00FF124C" w:rsidRPr="00FF124C" w:rsidRDefault="00FF124C" w:rsidP="00FF124C">
      <w:pPr>
        <w:autoSpaceDE w:val="0"/>
        <w:autoSpaceDN w:val="0"/>
        <w:adjustRightInd w:val="0"/>
        <w:spacing w:line="240" w:lineRule="auto"/>
        <w:ind w:firstLine="0"/>
        <w:rPr>
          <w:b/>
          <w:sz w:val="24"/>
          <w:szCs w:val="24"/>
        </w:rPr>
      </w:pPr>
    </w:p>
    <w:p w14:paraId="653E6C68" w14:textId="77777777" w:rsidR="00FF124C" w:rsidRPr="00FF124C" w:rsidRDefault="00FF124C" w:rsidP="00FF124C">
      <w:pPr>
        <w:autoSpaceDE w:val="0"/>
        <w:autoSpaceDN w:val="0"/>
        <w:adjustRightInd w:val="0"/>
        <w:spacing w:line="240" w:lineRule="auto"/>
        <w:ind w:firstLine="0"/>
        <w:rPr>
          <w:b/>
          <w:sz w:val="24"/>
          <w:szCs w:val="24"/>
        </w:rPr>
      </w:pPr>
    </w:p>
    <w:p w14:paraId="26D1D103" w14:textId="77777777" w:rsidR="00FF124C" w:rsidRPr="00FF124C" w:rsidRDefault="00FF124C" w:rsidP="00FF124C">
      <w:pPr>
        <w:autoSpaceDE w:val="0"/>
        <w:autoSpaceDN w:val="0"/>
        <w:adjustRightInd w:val="0"/>
        <w:spacing w:line="240" w:lineRule="auto"/>
        <w:ind w:firstLine="0"/>
        <w:rPr>
          <w:b/>
          <w:sz w:val="24"/>
          <w:szCs w:val="24"/>
        </w:rPr>
      </w:pPr>
    </w:p>
    <w:p w14:paraId="5A4C23E6" w14:textId="77777777" w:rsidR="00FF124C" w:rsidRPr="00FF124C" w:rsidRDefault="00FF124C" w:rsidP="00FF124C">
      <w:pPr>
        <w:autoSpaceDE w:val="0"/>
        <w:autoSpaceDN w:val="0"/>
        <w:adjustRightInd w:val="0"/>
        <w:spacing w:line="240" w:lineRule="auto"/>
        <w:ind w:firstLine="0"/>
        <w:rPr>
          <w:b/>
          <w:sz w:val="24"/>
          <w:szCs w:val="24"/>
        </w:rPr>
      </w:pPr>
    </w:p>
    <w:p w14:paraId="360A1728" w14:textId="77777777" w:rsidR="00FF124C" w:rsidRPr="00FF124C" w:rsidRDefault="00FF124C" w:rsidP="00FF124C">
      <w:pPr>
        <w:ind w:firstLine="0"/>
        <w:rPr>
          <w:sz w:val="24"/>
          <w:szCs w:val="24"/>
        </w:rPr>
        <w:sectPr w:rsidR="00FF124C" w:rsidRPr="00FF124C" w:rsidSect="009F3D1A">
          <w:pgSz w:w="11906" w:h="16838" w:code="9"/>
          <w:pgMar w:top="567" w:right="709" w:bottom="567" w:left="425" w:header="680" w:footer="0" w:gutter="0"/>
          <w:cols w:space="708"/>
          <w:titlePg/>
          <w:docGrid w:linePitch="381"/>
        </w:sectPr>
      </w:pPr>
    </w:p>
    <w:p w14:paraId="3C2722E3" w14:textId="77777777" w:rsidR="00FF124C" w:rsidRPr="00FF124C" w:rsidRDefault="00FF124C" w:rsidP="00FF124C">
      <w:pPr>
        <w:autoSpaceDE w:val="0"/>
        <w:autoSpaceDN w:val="0"/>
        <w:adjustRightInd w:val="0"/>
        <w:spacing w:line="240" w:lineRule="auto"/>
        <w:ind w:firstLine="0"/>
        <w:rPr>
          <w:b/>
          <w:sz w:val="24"/>
          <w:szCs w:val="24"/>
        </w:rPr>
      </w:pPr>
      <w:r w:rsidRPr="00FF124C">
        <w:rPr>
          <w:b/>
          <w:sz w:val="24"/>
          <w:szCs w:val="24"/>
        </w:rPr>
        <w:lastRenderedPageBreak/>
        <w:t xml:space="preserve">5.5. </w:t>
      </w:r>
      <w:bookmarkStart w:id="79" w:name="_Toc465770142"/>
      <w:bookmarkStart w:id="80" w:name="_Toc419208689"/>
      <w:bookmarkStart w:id="81" w:name="_Toc418077958"/>
      <w:bookmarkStart w:id="82" w:name="_Ref418004386"/>
      <w:r w:rsidRPr="00FF124C">
        <w:rPr>
          <w:b/>
          <w:sz w:val="24"/>
          <w:szCs w:val="24"/>
        </w:rPr>
        <w:t>Справка об отсутствии признаков крупной сделки (форма 5)</w:t>
      </w:r>
      <w:bookmarkEnd w:id="79"/>
      <w:bookmarkEnd w:id="80"/>
      <w:bookmarkEnd w:id="81"/>
      <w:bookmarkEnd w:id="82"/>
    </w:p>
    <w:p w14:paraId="447231A3" w14:textId="77777777" w:rsidR="00FF124C" w:rsidRPr="00FF124C" w:rsidRDefault="00FF124C" w:rsidP="00FF124C">
      <w:pPr>
        <w:keepNext/>
        <w:keepLines/>
        <w:suppressLineNumbers/>
        <w:tabs>
          <w:tab w:val="left" w:pos="708"/>
        </w:tabs>
        <w:suppressAutoHyphens/>
        <w:spacing w:line="240" w:lineRule="atLeast"/>
        <w:ind w:left="1134" w:hanging="1134"/>
        <w:contextualSpacing/>
        <w:jc w:val="left"/>
        <w:outlineLvl w:val="1"/>
        <w:rPr>
          <w:b/>
          <w:bCs/>
          <w:sz w:val="24"/>
          <w:szCs w:val="24"/>
        </w:rPr>
      </w:pPr>
    </w:p>
    <w:p w14:paraId="6BE70584" w14:textId="77777777" w:rsidR="00FF124C" w:rsidRPr="00FF124C" w:rsidRDefault="00FF124C" w:rsidP="00FF124C">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F124C">
        <w:rPr>
          <w:b/>
          <w:spacing w:val="36"/>
          <w:sz w:val="24"/>
          <w:szCs w:val="24"/>
        </w:rPr>
        <w:t>начало формы</w:t>
      </w:r>
    </w:p>
    <w:p w14:paraId="18CB87DA" w14:textId="77777777" w:rsidR="00FF124C" w:rsidRPr="00FF124C" w:rsidRDefault="00FF124C" w:rsidP="00FF124C">
      <w:pPr>
        <w:spacing w:line="240" w:lineRule="auto"/>
        <w:ind w:firstLine="0"/>
        <w:rPr>
          <w:sz w:val="24"/>
          <w:szCs w:val="24"/>
        </w:rPr>
      </w:pPr>
    </w:p>
    <w:p w14:paraId="53276314" w14:textId="0B59AB4D" w:rsidR="00FF124C" w:rsidRPr="00FF124C" w:rsidRDefault="00FF124C" w:rsidP="00FF124C">
      <w:pPr>
        <w:spacing w:line="240" w:lineRule="auto"/>
        <w:ind w:firstLine="0"/>
        <w:contextualSpacing/>
        <w:rPr>
          <w:sz w:val="24"/>
          <w:szCs w:val="24"/>
        </w:rPr>
      </w:pPr>
      <w:r w:rsidRPr="00FF124C">
        <w:rPr>
          <w:sz w:val="24"/>
          <w:szCs w:val="24"/>
        </w:rPr>
        <w:t xml:space="preserve">Приложение </w:t>
      </w:r>
      <w:r w:rsidR="00D72204">
        <w:rPr>
          <w:sz w:val="24"/>
          <w:szCs w:val="24"/>
        </w:rPr>
        <w:t>4</w:t>
      </w:r>
    </w:p>
    <w:p w14:paraId="2910C88A" w14:textId="77777777" w:rsidR="00FF124C" w:rsidRPr="00FF124C" w:rsidRDefault="00FF124C" w:rsidP="00FF124C">
      <w:pPr>
        <w:spacing w:line="240" w:lineRule="auto"/>
        <w:ind w:firstLine="0"/>
        <w:contextualSpacing/>
        <w:rPr>
          <w:sz w:val="24"/>
          <w:szCs w:val="24"/>
        </w:rPr>
      </w:pPr>
      <w:r w:rsidRPr="00FF124C">
        <w:rPr>
          <w:sz w:val="24"/>
          <w:szCs w:val="24"/>
        </w:rPr>
        <w:t xml:space="preserve">к Заявке на участие в закупке </w:t>
      </w:r>
    </w:p>
    <w:p w14:paraId="03EA1A8C" w14:textId="77777777" w:rsidR="00FF124C" w:rsidRPr="00FF124C" w:rsidRDefault="00FF124C" w:rsidP="00FF124C">
      <w:pPr>
        <w:spacing w:line="240" w:lineRule="auto"/>
        <w:ind w:firstLine="0"/>
        <w:rPr>
          <w:sz w:val="24"/>
          <w:szCs w:val="24"/>
        </w:rPr>
      </w:pPr>
      <w:r w:rsidRPr="00FF124C">
        <w:rPr>
          <w:sz w:val="24"/>
          <w:szCs w:val="24"/>
        </w:rPr>
        <w:t>от «___</w:t>
      </w:r>
      <w:proofErr w:type="gramStart"/>
      <w:r w:rsidRPr="00FF124C">
        <w:rPr>
          <w:sz w:val="24"/>
          <w:szCs w:val="24"/>
        </w:rPr>
        <w:t>_»_</w:t>
      </w:r>
      <w:proofErr w:type="gramEnd"/>
      <w:r w:rsidRPr="00FF124C">
        <w:rPr>
          <w:sz w:val="24"/>
          <w:szCs w:val="24"/>
        </w:rPr>
        <w:t>___________ г. №__________</w:t>
      </w:r>
    </w:p>
    <w:p w14:paraId="47091A1E" w14:textId="77777777" w:rsidR="00FF124C" w:rsidRPr="00FF124C" w:rsidRDefault="00FF124C" w:rsidP="00FF124C">
      <w:pPr>
        <w:keepNext/>
        <w:keepLines/>
        <w:suppressLineNumbers/>
        <w:spacing w:line="240" w:lineRule="atLeast"/>
        <w:rPr>
          <w:sz w:val="24"/>
          <w:szCs w:val="24"/>
        </w:rPr>
      </w:pPr>
    </w:p>
    <w:p w14:paraId="433BBFA6" w14:textId="77777777" w:rsidR="00FF124C" w:rsidRPr="00FF124C" w:rsidRDefault="00FF124C" w:rsidP="00FF124C">
      <w:pPr>
        <w:keepNext/>
        <w:keepLines/>
        <w:suppressLineNumbers/>
        <w:suppressAutoHyphens/>
        <w:spacing w:line="240" w:lineRule="atLeast"/>
        <w:jc w:val="center"/>
        <w:rPr>
          <w:b/>
          <w:sz w:val="24"/>
          <w:szCs w:val="24"/>
        </w:rPr>
      </w:pPr>
      <w:r w:rsidRPr="00FF124C">
        <w:rPr>
          <w:b/>
          <w:sz w:val="24"/>
          <w:szCs w:val="24"/>
        </w:rPr>
        <w:t xml:space="preserve">Справка об отсутствии признаков крупной сделки </w:t>
      </w:r>
    </w:p>
    <w:p w14:paraId="66341978" w14:textId="77777777" w:rsidR="00FF124C" w:rsidRPr="00FF124C" w:rsidRDefault="00FF124C" w:rsidP="00FF124C">
      <w:pPr>
        <w:keepNext/>
        <w:keepLines/>
        <w:suppressLineNumbers/>
        <w:rPr>
          <w:iCs/>
          <w:sz w:val="24"/>
          <w:szCs w:val="24"/>
        </w:rPr>
      </w:pPr>
    </w:p>
    <w:p w14:paraId="77C20C72" w14:textId="77777777" w:rsidR="00FF124C" w:rsidRPr="00FF124C" w:rsidRDefault="00FF124C" w:rsidP="00FF124C">
      <w:pPr>
        <w:keepNext/>
        <w:keepLines/>
        <w:suppressLineNumbers/>
        <w:spacing w:line="240" w:lineRule="auto"/>
        <w:ind w:firstLine="0"/>
        <w:rPr>
          <w:sz w:val="24"/>
          <w:szCs w:val="24"/>
        </w:rPr>
      </w:pPr>
      <w:r w:rsidRPr="00FF124C">
        <w:rPr>
          <w:sz w:val="24"/>
          <w:szCs w:val="24"/>
        </w:rPr>
        <w:t xml:space="preserve">      Настоящим подтверждаю, что сделка между АО «Саханефтегазсбыт» и </w:t>
      </w:r>
    </w:p>
    <w:p w14:paraId="6A647B48" w14:textId="77777777" w:rsidR="00FF124C" w:rsidRPr="00FF124C" w:rsidRDefault="00FF124C" w:rsidP="00FF124C">
      <w:pPr>
        <w:keepNext/>
        <w:keepLines/>
        <w:suppressLineNumbers/>
        <w:spacing w:line="240" w:lineRule="auto"/>
        <w:ind w:firstLine="0"/>
        <w:rPr>
          <w:sz w:val="24"/>
          <w:szCs w:val="24"/>
        </w:rPr>
      </w:pPr>
    </w:p>
    <w:p w14:paraId="2BDA5B64" w14:textId="77777777" w:rsidR="00FF124C" w:rsidRPr="00FF124C" w:rsidRDefault="00FF124C" w:rsidP="00FF124C">
      <w:pPr>
        <w:keepNext/>
        <w:keepLines/>
        <w:suppressLineNumbers/>
        <w:spacing w:line="240" w:lineRule="auto"/>
        <w:ind w:firstLine="0"/>
        <w:rPr>
          <w:sz w:val="24"/>
          <w:szCs w:val="24"/>
        </w:rPr>
      </w:pPr>
      <w:r w:rsidRPr="00FF124C">
        <w:rPr>
          <w:sz w:val="24"/>
          <w:szCs w:val="24"/>
        </w:rPr>
        <w:t xml:space="preserve">_____________________________________ </w:t>
      </w:r>
    </w:p>
    <w:p w14:paraId="72F0C3D2" w14:textId="77777777" w:rsidR="00FF124C" w:rsidRPr="00FF124C" w:rsidRDefault="00FF124C" w:rsidP="00FF124C">
      <w:pPr>
        <w:keepNext/>
        <w:keepLines/>
        <w:suppressLineNumbers/>
        <w:spacing w:line="240" w:lineRule="auto"/>
        <w:ind w:firstLine="0"/>
        <w:rPr>
          <w:i/>
          <w:sz w:val="24"/>
          <w:szCs w:val="24"/>
        </w:rPr>
      </w:pPr>
      <w:r w:rsidRPr="00FF124C">
        <w:rPr>
          <w:i/>
          <w:sz w:val="24"/>
          <w:szCs w:val="24"/>
        </w:rPr>
        <w:t>(указывается наименование Участника и адрес)</w:t>
      </w:r>
    </w:p>
    <w:p w14:paraId="19954DD8" w14:textId="77777777" w:rsidR="00FF124C" w:rsidRPr="00FF124C" w:rsidRDefault="00FF124C" w:rsidP="00FF124C">
      <w:pPr>
        <w:keepNext/>
        <w:keepLines/>
        <w:suppressLineNumbers/>
        <w:spacing w:line="240" w:lineRule="auto"/>
        <w:ind w:firstLine="0"/>
        <w:rPr>
          <w:i/>
          <w:sz w:val="24"/>
          <w:szCs w:val="24"/>
        </w:rPr>
      </w:pPr>
      <w:r w:rsidRPr="00FF124C">
        <w:rPr>
          <w:i/>
          <w:sz w:val="24"/>
          <w:szCs w:val="24"/>
        </w:rPr>
        <w:t xml:space="preserve"> </w:t>
      </w:r>
    </w:p>
    <w:p w14:paraId="0FD8295E" w14:textId="175565E7" w:rsidR="00FF124C" w:rsidRPr="00FF124C" w:rsidRDefault="00FF124C" w:rsidP="005F2B70">
      <w:pPr>
        <w:autoSpaceDE w:val="0"/>
        <w:autoSpaceDN w:val="0"/>
        <w:adjustRightInd w:val="0"/>
        <w:spacing w:line="240" w:lineRule="auto"/>
        <w:ind w:firstLine="0"/>
        <w:rPr>
          <w:sz w:val="24"/>
          <w:szCs w:val="24"/>
        </w:rPr>
      </w:pPr>
      <w:r w:rsidRPr="00FF124C">
        <w:rPr>
          <w:sz w:val="24"/>
          <w:szCs w:val="24"/>
        </w:rPr>
        <w:t xml:space="preserve">на выполнение </w:t>
      </w:r>
      <w:r w:rsidR="005F2B70" w:rsidRPr="005F2B70">
        <w:rPr>
          <w:sz w:val="24"/>
          <w:szCs w:val="24"/>
        </w:rPr>
        <w:t>работ по оформлению внешнего вида Автозаправочных станций в фирменном стиле АО «Саханефтегазсбыт»</w:t>
      </w:r>
      <w:r w:rsidRPr="00FF124C">
        <w:rPr>
          <w:sz w:val="24"/>
          <w:szCs w:val="24"/>
        </w:rPr>
        <w:t>.</w:t>
      </w:r>
    </w:p>
    <w:p w14:paraId="72B7C314" w14:textId="77777777" w:rsidR="00FF124C" w:rsidRPr="00FF124C" w:rsidRDefault="00FF124C" w:rsidP="00FF124C">
      <w:pPr>
        <w:autoSpaceDE w:val="0"/>
        <w:autoSpaceDN w:val="0"/>
        <w:adjustRightInd w:val="0"/>
        <w:spacing w:line="240" w:lineRule="auto"/>
        <w:ind w:firstLine="0"/>
        <w:rPr>
          <w:sz w:val="24"/>
          <w:szCs w:val="24"/>
        </w:rPr>
      </w:pPr>
      <w:r w:rsidRPr="00FF124C">
        <w:rPr>
          <w:sz w:val="24"/>
          <w:szCs w:val="24"/>
        </w:rPr>
        <w:t>по Лоту № ___</w:t>
      </w:r>
    </w:p>
    <w:p w14:paraId="0EC3BE7F" w14:textId="77777777" w:rsidR="00FF124C" w:rsidRPr="00FF124C" w:rsidRDefault="00FF124C" w:rsidP="00FF124C">
      <w:pPr>
        <w:keepNext/>
        <w:keepLines/>
        <w:suppressLineNumbers/>
        <w:spacing w:line="240" w:lineRule="auto"/>
        <w:ind w:firstLine="0"/>
        <w:rPr>
          <w:sz w:val="24"/>
          <w:szCs w:val="24"/>
        </w:rPr>
      </w:pPr>
      <w:r w:rsidRPr="00FF124C">
        <w:rPr>
          <w:sz w:val="24"/>
          <w:szCs w:val="24"/>
        </w:rPr>
        <w:t xml:space="preserve">на сумму _______________________ руб. </w:t>
      </w:r>
    </w:p>
    <w:p w14:paraId="066FB4BB" w14:textId="77777777" w:rsidR="00FF124C" w:rsidRPr="00FF124C" w:rsidRDefault="00FF124C" w:rsidP="00FF124C">
      <w:pPr>
        <w:keepNext/>
        <w:keepLines/>
        <w:suppressLineNumbers/>
        <w:spacing w:line="240" w:lineRule="auto"/>
        <w:ind w:firstLine="0"/>
        <w:rPr>
          <w:sz w:val="24"/>
          <w:szCs w:val="24"/>
        </w:rPr>
      </w:pPr>
      <w:r w:rsidRPr="00FF124C">
        <w:rPr>
          <w:i/>
          <w:sz w:val="24"/>
          <w:szCs w:val="24"/>
        </w:rPr>
        <w:t>(указывается сумма, на которую планируется заключить договор в соответствии с Заявкой по Лоту)</w:t>
      </w:r>
      <w:r w:rsidRPr="00FF124C">
        <w:rPr>
          <w:sz w:val="24"/>
          <w:szCs w:val="24"/>
        </w:rPr>
        <w:t xml:space="preserve"> </w:t>
      </w:r>
    </w:p>
    <w:p w14:paraId="06750BF4" w14:textId="77777777" w:rsidR="00FF124C" w:rsidRPr="00FF124C" w:rsidRDefault="00FF124C" w:rsidP="00FF124C">
      <w:pPr>
        <w:keepNext/>
        <w:keepLines/>
        <w:suppressLineNumbers/>
        <w:spacing w:line="240" w:lineRule="auto"/>
        <w:ind w:firstLine="0"/>
        <w:rPr>
          <w:i/>
          <w:sz w:val="24"/>
          <w:szCs w:val="24"/>
        </w:rPr>
      </w:pPr>
    </w:p>
    <w:p w14:paraId="535854F3" w14:textId="77777777" w:rsidR="00FF124C" w:rsidRPr="00FF124C" w:rsidRDefault="00FF124C" w:rsidP="00FF124C">
      <w:pPr>
        <w:keepNext/>
        <w:keepLines/>
        <w:suppressLineNumbers/>
        <w:ind w:firstLine="0"/>
        <w:rPr>
          <w:sz w:val="24"/>
          <w:szCs w:val="24"/>
        </w:rPr>
      </w:pPr>
      <w:r w:rsidRPr="00FF124C">
        <w:rPr>
          <w:sz w:val="24"/>
          <w:szCs w:val="24"/>
        </w:rPr>
        <w:t>не является крупной, поскольку:</w:t>
      </w:r>
    </w:p>
    <w:p w14:paraId="7EBFC8CA" w14:textId="77777777" w:rsidR="00FF124C" w:rsidRPr="00FF124C" w:rsidRDefault="00FF124C" w:rsidP="00FF124C">
      <w:pPr>
        <w:keepNext/>
        <w:keepLines/>
        <w:suppressLineNumbers/>
        <w:spacing w:line="240" w:lineRule="auto"/>
        <w:ind w:firstLine="0"/>
        <w:rPr>
          <w:sz w:val="18"/>
          <w:szCs w:val="18"/>
        </w:rPr>
      </w:pPr>
      <w:r w:rsidRPr="00FF124C">
        <w:rPr>
          <w:sz w:val="24"/>
          <w:szCs w:val="24"/>
        </w:rPr>
        <w:t xml:space="preserve">_______________________________________________________________________________ </w:t>
      </w:r>
      <w:r w:rsidRPr="00FF124C">
        <w:rPr>
          <w:i/>
          <w:sz w:val="18"/>
          <w:szCs w:val="18"/>
        </w:rPr>
        <w:t>(указываются причины, по которым сделка не является для Участника крупной).</w:t>
      </w:r>
    </w:p>
    <w:p w14:paraId="1E86D769" w14:textId="77777777" w:rsidR="00FF124C" w:rsidRPr="00FF124C" w:rsidRDefault="00FF124C" w:rsidP="00FF124C">
      <w:pPr>
        <w:keepNext/>
        <w:keepLines/>
        <w:suppressLineNumbers/>
        <w:spacing w:line="240" w:lineRule="atLeast"/>
        <w:ind w:firstLine="0"/>
        <w:rPr>
          <w:sz w:val="24"/>
          <w:szCs w:val="24"/>
        </w:rPr>
      </w:pPr>
    </w:p>
    <w:p w14:paraId="36028B85" w14:textId="77777777" w:rsidR="00FF124C" w:rsidRPr="00FF124C" w:rsidRDefault="00FF124C" w:rsidP="00FF124C">
      <w:pPr>
        <w:keepNext/>
        <w:keepLines/>
        <w:suppressLineNumbers/>
        <w:spacing w:line="240" w:lineRule="atLeast"/>
        <w:ind w:firstLine="0"/>
        <w:rPr>
          <w:sz w:val="24"/>
          <w:szCs w:val="24"/>
        </w:rPr>
      </w:pPr>
    </w:p>
    <w:p w14:paraId="1AAF45E2" w14:textId="77777777" w:rsidR="00FF124C" w:rsidRPr="00FF124C" w:rsidRDefault="00FF124C" w:rsidP="00FF124C">
      <w:pPr>
        <w:keepNext/>
        <w:keepLines/>
        <w:suppressLineNumbers/>
        <w:spacing w:line="240" w:lineRule="auto"/>
        <w:ind w:firstLine="0"/>
        <w:rPr>
          <w:sz w:val="24"/>
          <w:szCs w:val="24"/>
        </w:rPr>
      </w:pPr>
      <w:r w:rsidRPr="00FF124C">
        <w:rPr>
          <w:sz w:val="24"/>
          <w:szCs w:val="24"/>
        </w:rPr>
        <w:t>____________________________________</w:t>
      </w:r>
    </w:p>
    <w:p w14:paraId="5118BD67" w14:textId="77777777" w:rsidR="00FF124C" w:rsidRPr="00FF124C" w:rsidRDefault="00FF124C" w:rsidP="00FF124C">
      <w:pPr>
        <w:keepNext/>
        <w:keepLines/>
        <w:suppressLineNumbers/>
        <w:spacing w:line="240" w:lineRule="auto"/>
        <w:ind w:right="3684" w:firstLine="0"/>
        <w:contextualSpacing/>
        <w:rPr>
          <w:sz w:val="24"/>
          <w:szCs w:val="24"/>
          <w:vertAlign w:val="superscript"/>
        </w:rPr>
      </w:pPr>
      <w:r w:rsidRPr="00FF124C">
        <w:rPr>
          <w:sz w:val="24"/>
          <w:szCs w:val="24"/>
          <w:vertAlign w:val="superscript"/>
        </w:rPr>
        <w:t>(подпись, М.П.)</w:t>
      </w:r>
    </w:p>
    <w:p w14:paraId="3D26EB24" w14:textId="77777777" w:rsidR="00FF124C" w:rsidRPr="00FF124C" w:rsidRDefault="00FF124C" w:rsidP="00FF124C">
      <w:pPr>
        <w:keepNext/>
        <w:keepLines/>
        <w:suppressLineNumbers/>
        <w:spacing w:line="240" w:lineRule="atLeast"/>
        <w:ind w:firstLine="0"/>
        <w:rPr>
          <w:sz w:val="24"/>
          <w:szCs w:val="24"/>
        </w:rPr>
      </w:pPr>
      <w:r w:rsidRPr="00FF124C">
        <w:rPr>
          <w:sz w:val="24"/>
          <w:szCs w:val="24"/>
        </w:rPr>
        <w:t>____________________________________</w:t>
      </w:r>
    </w:p>
    <w:p w14:paraId="19178BF0" w14:textId="77777777" w:rsidR="00FF124C" w:rsidRPr="00FF124C" w:rsidRDefault="00FF124C" w:rsidP="00FF124C">
      <w:pPr>
        <w:keepNext/>
        <w:keepLines/>
        <w:suppressLineNumbers/>
        <w:spacing w:line="240" w:lineRule="atLeast"/>
        <w:ind w:right="3684" w:firstLine="0"/>
        <w:contextualSpacing/>
        <w:rPr>
          <w:sz w:val="24"/>
          <w:szCs w:val="24"/>
          <w:vertAlign w:val="superscript"/>
        </w:rPr>
      </w:pPr>
      <w:r w:rsidRPr="00FF124C">
        <w:rPr>
          <w:sz w:val="24"/>
          <w:szCs w:val="24"/>
          <w:vertAlign w:val="superscript"/>
        </w:rPr>
        <w:t>(фамилия, имя, отчество подписавшего, должность)</w:t>
      </w:r>
    </w:p>
    <w:p w14:paraId="37603115" w14:textId="77777777" w:rsidR="00FF124C" w:rsidRPr="00FF124C" w:rsidRDefault="00FF124C" w:rsidP="00FF124C">
      <w:pPr>
        <w:keepNext/>
        <w:keepLines/>
        <w:suppressLineNumbers/>
        <w:pBdr>
          <w:bottom w:val="single" w:sz="4" w:space="1" w:color="auto"/>
        </w:pBdr>
        <w:shd w:val="clear" w:color="auto" w:fill="FFFFFF"/>
        <w:spacing w:line="240" w:lineRule="atLeast"/>
        <w:ind w:right="21"/>
        <w:jc w:val="center"/>
        <w:rPr>
          <w:b/>
          <w:spacing w:val="36"/>
          <w:sz w:val="24"/>
          <w:szCs w:val="24"/>
        </w:rPr>
      </w:pPr>
    </w:p>
    <w:p w14:paraId="0047C3A1" w14:textId="77777777" w:rsidR="00FF124C" w:rsidRPr="00FF124C" w:rsidRDefault="00FF124C" w:rsidP="00FF124C">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F124C">
        <w:rPr>
          <w:b/>
          <w:spacing w:val="36"/>
          <w:sz w:val="24"/>
          <w:szCs w:val="24"/>
        </w:rPr>
        <w:t>конец формы</w:t>
      </w:r>
    </w:p>
    <w:p w14:paraId="5C28B886" w14:textId="77777777" w:rsidR="00FF124C" w:rsidRPr="00FF124C" w:rsidRDefault="00FF124C" w:rsidP="00FF124C">
      <w:pPr>
        <w:spacing w:line="240" w:lineRule="auto"/>
        <w:rPr>
          <w:sz w:val="24"/>
          <w:szCs w:val="24"/>
        </w:rPr>
      </w:pPr>
    </w:p>
    <w:p w14:paraId="213BDFFF" w14:textId="77777777" w:rsidR="00FF124C" w:rsidRPr="00FF124C" w:rsidRDefault="00FF124C" w:rsidP="00FF124C">
      <w:pPr>
        <w:spacing w:line="240" w:lineRule="auto"/>
        <w:rPr>
          <w:sz w:val="24"/>
          <w:szCs w:val="24"/>
        </w:rPr>
      </w:pPr>
    </w:p>
    <w:p w14:paraId="110D1068" w14:textId="77777777" w:rsidR="00FF124C" w:rsidRPr="00FF124C" w:rsidRDefault="00FF124C" w:rsidP="00FF124C">
      <w:pPr>
        <w:spacing w:line="240" w:lineRule="auto"/>
        <w:rPr>
          <w:sz w:val="24"/>
          <w:szCs w:val="24"/>
        </w:rPr>
      </w:pPr>
    </w:p>
    <w:p w14:paraId="3D3B264C" w14:textId="77777777" w:rsidR="00FF124C" w:rsidRPr="00FF124C" w:rsidRDefault="00FF124C" w:rsidP="00FF124C">
      <w:pPr>
        <w:spacing w:line="240" w:lineRule="auto"/>
        <w:rPr>
          <w:sz w:val="24"/>
          <w:szCs w:val="24"/>
        </w:rPr>
      </w:pPr>
    </w:p>
    <w:p w14:paraId="2138F426" w14:textId="77777777" w:rsidR="00FF124C" w:rsidRPr="00FF124C" w:rsidRDefault="00FF124C" w:rsidP="00FF124C">
      <w:pPr>
        <w:spacing w:line="240" w:lineRule="auto"/>
        <w:rPr>
          <w:sz w:val="24"/>
          <w:szCs w:val="24"/>
        </w:rPr>
      </w:pPr>
    </w:p>
    <w:p w14:paraId="20FB14AC" w14:textId="77777777" w:rsidR="00FF124C" w:rsidRPr="00FF124C" w:rsidRDefault="00FF124C" w:rsidP="00FF124C">
      <w:pPr>
        <w:spacing w:line="240" w:lineRule="auto"/>
        <w:rPr>
          <w:sz w:val="24"/>
          <w:szCs w:val="24"/>
        </w:rPr>
      </w:pPr>
    </w:p>
    <w:p w14:paraId="5B54CD2B" w14:textId="77777777" w:rsidR="00FF124C" w:rsidRPr="00FF124C" w:rsidRDefault="00FF124C" w:rsidP="00FF124C">
      <w:pPr>
        <w:spacing w:line="240" w:lineRule="auto"/>
        <w:rPr>
          <w:sz w:val="24"/>
          <w:szCs w:val="24"/>
        </w:rPr>
      </w:pPr>
    </w:p>
    <w:p w14:paraId="5F4FDDC9" w14:textId="77777777" w:rsidR="00FF124C" w:rsidRPr="00FF124C" w:rsidRDefault="00FF124C" w:rsidP="00FF124C">
      <w:pPr>
        <w:spacing w:line="240" w:lineRule="auto"/>
        <w:rPr>
          <w:sz w:val="24"/>
          <w:szCs w:val="24"/>
        </w:rPr>
      </w:pPr>
    </w:p>
    <w:p w14:paraId="15FC48D4" w14:textId="77777777" w:rsidR="00FF124C" w:rsidRPr="00FF124C" w:rsidRDefault="00FF124C" w:rsidP="00FF124C">
      <w:pPr>
        <w:spacing w:line="240" w:lineRule="auto"/>
        <w:rPr>
          <w:sz w:val="24"/>
          <w:szCs w:val="24"/>
        </w:rPr>
      </w:pPr>
    </w:p>
    <w:p w14:paraId="0A82BA92" w14:textId="77777777" w:rsidR="00FF124C" w:rsidRPr="00FF124C" w:rsidRDefault="00FF124C" w:rsidP="00FF124C">
      <w:pPr>
        <w:keepNext/>
        <w:pageBreakBefore/>
        <w:suppressAutoHyphens/>
        <w:spacing w:before="240" w:after="120"/>
        <w:ind w:firstLine="0"/>
        <w:outlineLvl w:val="2"/>
        <w:rPr>
          <w:b/>
          <w:bCs/>
          <w:sz w:val="24"/>
          <w:szCs w:val="24"/>
        </w:rPr>
      </w:pPr>
      <w:r w:rsidRPr="00FF124C">
        <w:rPr>
          <w:b/>
          <w:bCs/>
          <w:sz w:val="24"/>
          <w:szCs w:val="24"/>
        </w:rPr>
        <w:lastRenderedPageBreak/>
        <w:t>5.5.1. Инструкция по заполнению</w:t>
      </w:r>
    </w:p>
    <w:p w14:paraId="543C2670" w14:textId="77777777" w:rsidR="00FF124C" w:rsidRPr="00FF124C" w:rsidRDefault="00FF124C" w:rsidP="00FF124C">
      <w:pPr>
        <w:spacing w:line="240" w:lineRule="atLeast"/>
        <w:ind w:firstLine="0"/>
        <w:rPr>
          <w:sz w:val="24"/>
          <w:szCs w:val="24"/>
        </w:rPr>
      </w:pPr>
      <w:r w:rsidRPr="00FF124C">
        <w:rPr>
          <w:b/>
          <w:sz w:val="24"/>
          <w:szCs w:val="24"/>
        </w:rPr>
        <w:t>5.5.1.1</w:t>
      </w:r>
      <w:r w:rsidRPr="00FF124C">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229B87C2" w14:textId="77777777" w:rsidR="00FF124C" w:rsidRPr="00FF124C" w:rsidRDefault="00FF124C" w:rsidP="00FF124C">
      <w:pPr>
        <w:spacing w:line="240" w:lineRule="atLeast"/>
        <w:ind w:firstLine="0"/>
        <w:rPr>
          <w:sz w:val="24"/>
          <w:szCs w:val="24"/>
        </w:rPr>
      </w:pPr>
      <w:r w:rsidRPr="00FF124C">
        <w:rPr>
          <w:b/>
          <w:sz w:val="24"/>
          <w:szCs w:val="24"/>
        </w:rPr>
        <w:t>5.5.1.2</w:t>
      </w:r>
      <w:r w:rsidRPr="00FF124C">
        <w:rPr>
          <w:sz w:val="24"/>
          <w:szCs w:val="24"/>
        </w:rPr>
        <w:t xml:space="preserve"> Участник указывает свое фирменное наименование (в т. ч. организационно-правовую форму) и свой адрес.</w:t>
      </w:r>
    </w:p>
    <w:p w14:paraId="43B3D4A0" w14:textId="77777777" w:rsidR="00FF124C" w:rsidRPr="00FF124C" w:rsidRDefault="00FF124C" w:rsidP="00FF124C">
      <w:pPr>
        <w:spacing w:line="240" w:lineRule="atLeast"/>
        <w:ind w:firstLine="0"/>
        <w:rPr>
          <w:sz w:val="24"/>
          <w:szCs w:val="24"/>
        </w:rPr>
      </w:pPr>
      <w:r w:rsidRPr="00FF124C">
        <w:rPr>
          <w:b/>
          <w:sz w:val="24"/>
          <w:szCs w:val="24"/>
        </w:rPr>
        <w:t>5.5.1.3</w:t>
      </w:r>
      <w:r w:rsidRPr="00FF124C">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4F0CBF9" w14:textId="77777777" w:rsidR="00FF124C" w:rsidRPr="00FF124C" w:rsidRDefault="00FF124C" w:rsidP="00FF124C">
      <w:pPr>
        <w:spacing w:line="240" w:lineRule="atLeast"/>
        <w:ind w:firstLine="0"/>
        <w:rPr>
          <w:sz w:val="24"/>
          <w:szCs w:val="24"/>
        </w:rPr>
      </w:pPr>
      <w:r w:rsidRPr="00FF124C">
        <w:rPr>
          <w:b/>
          <w:sz w:val="24"/>
          <w:szCs w:val="24"/>
        </w:rPr>
        <w:t>5.5.1.4</w:t>
      </w:r>
      <w:r w:rsidRPr="00FF124C">
        <w:rPr>
          <w:sz w:val="24"/>
          <w:szCs w:val="24"/>
        </w:rPr>
        <w:t xml:space="preserve"> Участник должен указать причину, по которой сделка не является для Участника крупной.</w:t>
      </w: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0B609B">
      <w:footerReference w:type="default" r:id="rId28"/>
      <w:footerReference w:type="first" r:id="rId29"/>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C254EC" w:rsidRDefault="00C254EC" w:rsidP="003604BA">
      <w:pPr>
        <w:spacing w:line="240" w:lineRule="auto"/>
      </w:pPr>
      <w:r>
        <w:separator/>
      </w:r>
    </w:p>
  </w:endnote>
  <w:endnote w:type="continuationSeparator" w:id="0">
    <w:p w14:paraId="0D4B9FCE" w14:textId="77777777" w:rsidR="00C254EC" w:rsidRDefault="00C254EC"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altName w:val="Cambria"/>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407552"/>
      <w:docPartObj>
        <w:docPartGallery w:val="Page Numbers (Bottom of Page)"/>
        <w:docPartUnique/>
      </w:docPartObj>
    </w:sdtPr>
    <w:sdtEndPr/>
    <w:sdtContent>
      <w:sdt>
        <w:sdtPr>
          <w:id w:val="-1319502278"/>
          <w:docPartObj>
            <w:docPartGallery w:val="Page Numbers (Top of Page)"/>
            <w:docPartUnique/>
          </w:docPartObj>
        </w:sdtPr>
        <w:sdtEndPr/>
        <w:sdtContent>
          <w:p w14:paraId="7CCB76DB" w14:textId="1998EA71" w:rsidR="00C254EC" w:rsidRDefault="00C254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6107F">
              <w:rPr>
                <w:b/>
                <w:bCs/>
                <w:noProof/>
              </w:rPr>
              <w:t>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6107F">
              <w:rPr>
                <w:b/>
                <w:bCs/>
                <w:noProof/>
              </w:rPr>
              <w:t>75</w:t>
            </w:r>
            <w:r>
              <w:rPr>
                <w:b/>
                <w:bCs/>
                <w:sz w:val="24"/>
                <w:szCs w:val="24"/>
              </w:rPr>
              <w:fldChar w:fldCharType="end"/>
            </w:r>
          </w:p>
        </w:sdtContent>
      </w:sdt>
    </w:sdtContent>
  </w:sdt>
  <w:p w14:paraId="77AAD925" w14:textId="77777777" w:rsidR="00C254EC" w:rsidRDefault="00C254EC">
    <w:pPr>
      <w:pStyle w:val="a6"/>
    </w:pPr>
  </w:p>
  <w:p w14:paraId="2228C825" w14:textId="77777777" w:rsidR="00C254EC" w:rsidRDefault="00C254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442776"/>
      <w:docPartObj>
        <w:docPartGallery w:val="Page Numbers (Bottom of Page)"/>
        <w:docPartUnique/>
      </w:docPartObj>
    </w:sdtPr>
    <w:sdtEndPr/>
    <w:sdtContent>
      <w:sdt>
        <w:sdtPr>
          <w:id w:val="-808791303"/>
          <w:docPartObj>
            <w:docPartGallery w:val="Page Numbers (Top of Page)"/>
            <w:docPartUnique/>
          </w:docPartObj>
        </w:sdtPr>
        <w:sdtEndPr/>
        <w:sdtContent>
          <w:p w14:paraId="074019EC" w14:textId="055EC7C0" w:rsidR="00C254EC" w:rsidRDefault="00C254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6107F">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6107F">
              <w:rPr>
                <w:b/>
                <w:bCs/>
                <w:noProof/>
              </w:rPr>
              <w:t>75</w:t>
            </w:r>
            <w:r>
              <w:rPr>
                <w:b/>
                <w:bCs/>
                <w:sz w:val="24"/>
                <w:szCs w:val="24"/>
              </w:rPr>
              <w:fldChar w:fldCharType="end"/>
            </w:r>
          </w:p>
        </w:sdtContent>
      </w:sdt>
    </w:sdtContent>
  </w:sdt>
  <w:p w14:paraId="412F25E9" w14:textId="77777777" w:rsidR="00C254EC" w:rsidRDefault="00C254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773976"/>
      <w:docPartObj>
        <w:docPartGallery w:val="Page Numbers (Bottom of Page)"/>
        <w:docPartUnique/>
      </w:docPartObj>
    </w:sdtPr>
    <w:sdtEndPr/>
    <w:sdtContent>
      <w:sdt>
        <w:sdtPr>
          <w:id w:val="2142919930"/>
          <w:docPartObj>
            <w:docPartGallery w:val="Page Numbers (Top of Page)"/>
            <w:docPartUnique/>
          </w:docPartObj>
        </w:sdtPr>
        <w:sdtEndPr/>
        <w:sdtContent>
          <w:p w14:paraId="2A3FC3B6" w14:textId="03A0FD1A" w:rsidR="00C254EC" w:rsidRDefault="00C254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6107F">
              <w:rPr>
                <w:b/>
                <w:bCs/>
                <w:noProof/>
              </w:rPr>
              <w:t>47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6107F">
              <w:rPr>
                <w:b/>
                <w:bCs/>
                <w:noProof/>
              </w:rPr>
              <w:t>75</w:t>
            </w:r>
            <w:r>
              <w:rPr>
                <w:b/>
                <w:bCs/>
                <w:sz w:val="24"/>
                <w:szCs w:val="24"/>
              </w:rPr>
              <w:fldChar w:fldCharType="end"/>
            </w:r>
          </w:p>
        </w:sdtContent>
      </w:sdt>
    </w:sdtContent>
  </w:sdt>
  <w:p w14:paraId="6B43E9D7" w14:textId="77777777" w:rsidR="00C254EC" w:rsidRDefault="00C254E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054780"/>
      <w:docPartObj>
        <w:docPartGallery w:val="Page Numbers (Bottom of Page)"/>
        <w:docPartUnique/>
      </w:docPartObj>
    </w:sdtPr>
    <w:sdtEndPr/>
    <w:sdtContent>
      <w:sdt>
        <w:sdtPr>
          <w:id w:val="-835228808"/>
          <w:docPartObj>
            <w:docPartGallery w:val="Page Numbers (Top of Page)"/>
            <w:docPartUnique/>
          </w:docPartObj>
        </w:sdtPr>
        <w:sdtEndPr/>
        <w:sdtContent>
          <w:p w14:paraId="04CE0519" w14:textId="7B9C85CC" w:rsidR="00C254EC" w:rsidRDefault="00C254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6107F">
              <w:rPr>
                <w:b/>
                <w:bCs/>
                <w:noProof/>
              </w:rPr>
              <w:t>67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6107F">
              <w:rPr>
                <w:b/>
                <w:bCs/>
                <w:noProof/>
              </w:rPr>
              <w:t>75</w:t>
            </w:r>
            <w:r>
              <w:rPr>
                <w:b/>
                <w:bCs/>
                <w:sz w:val="24"/>
                <w:szCs w:val="24"/>
              </w:rPr>
              <w:fldChar w:fldCharType="end"/>
            </w:r>
          </w:p>
        </w:sdtContent>
      </w:sdt>
    </w:sdtContent>
  </w:sdt>
  <w:p w14:paraId="6EA64A4C" w14:textId="77777777" w:rsidR="00C254EC" w:rsidRDefault="00C254E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173914"/>
      <w:docPartObj>
        <w:docPartGallery w:val="Page Numbers (Bottom of Page)"/>
        <w:docPartUnique/>
      </w:docPartObj>
    </w:sdtPr>
    <w:sdtEndPr/>
    <w:sdtContent>
      <w:sdt>
        <w:sdtPr>
          <w:id w:val="2061594298"/>
          <w:docPartObj>
            <w:docPartGallery w:val="Page Numbers (Top of Page)"/>
            <w:docPartUnique/>
          </w:docPartObj>
        </w:sdtPr>
        <w:sdtEndPr/>
        <w:sdtContent>
          <w:p w14:paraId="6DB2654F" w14:textId="51AD5CCE" w:rsidR="00C254EC" w:rsidRDefault="00C254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6107F">
              <w:rPr>
                <w:b/>
                <w:bCs/>
                <w:noProof/>
              </w:rPr>
              <w:t>66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6107F">
              <w:rPr>
                <w:b/>
                <w:bCs/>
                <w:noProof/>
              </w:rPr>
              <w:t>75</w:t>
            </w:r>
            <w:r>
              <w:rPr>
                <w:b/>
                <w:bCs/>
                <w:sz w:val="24"/>
                <w:szCs w:val="24"/>
              </w:rPr>
              <w:fldChar w:fldCharType="end"/>
            </w:r>
          </w:p>
        </w:sdtContent>
      </w:sdt>
    </w:sdtContent>
  </w:sdt>
  <w:p w14:paraId="6FE577B7" w14:textId="77777777" w:rsidR="00C254EC" w:rsidRDefault="00C254E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780B7AAF" w14:textId="56377223" w:rsidR="00C254EC" w:rsidRDefault="00C254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6107F">
              <w:rPr>
                <w:b/>
                <w:bCs/>
                <w:noProof/>
              </w:rPr>
              <w:t>75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6107F">
              <w:rPr>
                <w:b/>
                <w:bCs/>
                <w:noProof/>
              </w:rPr>
              <w:t>75</w:t>
            </w:r>
            <w:r>
              <w:rPr>
                <w:b/>
                <w:bCs/>
                <w:sz w:val="24"/>
                <w:szCs w:val="24"/>
              </w:rPr>
              <w:fldChar w:fldCharType="end"/>
            </w:r>
          </w:p>
        </w:sdtContent>
      </w:sdt>
    </w:sdtContent>
  </w:sdt>
  <w:p w14:paraId="6B6E78BE" w14:textId="77777777" w:rsidR="00C254EC" w:rsidRDefault="00C254EC"/>
  <w:p w14:paraId="081B03E4" w14:textId="77777777" w:rsidR="00C254EC" w:rsidRDefault="00C254E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7E2024BE" w14:textId="77777777" w:rsidR="00C254EC" w:rsidRDefault="00C254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C254EC" w:rsidRPr="00C4329A" w:rsidRDefault="00C254EC" w:rsidP="00C61AA0">
    <w:pPr>
      <w:pStyle w:val="a6"/>
    </w:pPr>
  </w:p>
  <w:p w14:paraId="3E1245A5" w14:textId="77777777" w:rsidR="00C254EC" w:rsidRDefault="00C254EC"/>
  <w:p w14:paraId="5E06B197" w14:textId="77777777" w:rsidR="00C254EC" w:rsidRDefault="00C254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C254EC" w:rsidRDefault="00C254EC" w:rsidP="003604BA">
      <w:pPr>
        <w:spacing w:line="240" w:lineRule="auto"/>
      </w:pPr>
      <w:r>
        <w:separator/>
      </w:r>
    </w:p>
  </w:footnote>
  <w:footnote w:type="continuationSeparator" w:id="0">
    <w:p w14:paraId="4D92A18B" w14:textId="77777777" w:rsidR="00C254EC" w:rsidRDefault="00C254EC"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68765F"/>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28"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5"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7"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8"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6F8A6069"/>
    <w:multiLevelType w:val="hybridMultilevel"/>
    <w:tmpl w:val="001230F4"/>
    <w:lvl w:ilvl="0" w:tplc="4AB20FA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1"/>
  </w:num>
  <w:num w:numId="3">
    <w:abstractNumId w:val="26"/>
  </w:num>
  <w:num w:numId="4">
    <w:abstractNumId w:val="9"/>
  </w:num>
  <w:num w:numId="5">
    <w:abstractNumId w:val="7"/>
  </w:num>
  <w:num w:numId="6">
    <w:abstractNumId w:val="36"/>
  </w:num>
  <w:num w:numId="7">
    <w:abstractNumId w:val="18"/>
  </w:num>
  <w:num w:numId="8">
    <w:abstractNumId w:val="23"/>
  </w:num>
  <w:num w:numId="9">
    <w:abstractNumId w:val="14"/>
  </w:num>
  <w:num w:numId="10">
    <w:abstractNumId w:val="5"/>
  </w:num>
  <w:num w:numId="11">
    <w:abstractNumId w:val="44"/>
  </w:num>
  <w:num w:numId="12">
    <w:abstractNumId w:val="12"/>
  </w:num>
  <w:num w:numId="13">
    <w:abstractNumId w:val="28"/>
  </w:num>
  <w:num w:numId="14">
    <w:abstractNumId w:val="19"/>
  </w:num>
  <w:num w:numId="15">
    <w:abstractNumId w:val="37"/>
  </w:num>
  <w:num w:numId="16">
    <w:abstractNumId w:val="20"/>
  </w:num>
  <w:num w:numId="17">
    <w:abstractNumId w:val="6"/>
  </w:num>
  <w:num w:numId="18">
    <w:abstractNumId w:val="40"/>
  </w:num>
  <w:num w:numId="19">
    <w:abstractNumId w:val="22"/>
  </w:num>
  <w:num w:numId="20">
    <w:abstractNumId w:val="45"/>
  </w:num>
  <w:num w:numId="21">
    <w:abstractNumId w:val="8"/>
  </w:num>
  <w:num w:numId="22">
    <w:abstractNumId w:val="11"/>
  </w:num>
  <w:num w:numId="23">
    <w:abstractNumId w:val="32"/>
  </w:num>
  <w:num w:numId="24">
    <w:abstractNumId w:val="35"/>
  </w:num>
  <w:num w:numId="25">
    <w:abstractNumId w:val="29"/>
  </w:num>
  <w:num w:numId="26">
    <w:abstractNumId w:val="41"/>
  </w:num>
  <w:num w:numId="27">
    <w:abstractNumId w:val="4"/>
  </w:num>
  <w:num w:numId="28">
    <w:abstractNumId w:val="38"/>
  </w:num>
  <w:num w:numId="29">
    <w:abstractNumId w:val="25"/>
  </w:num>
  <w:num w:numId="30">
    <w:abstractNumId w:val="10"/>
  </w:num>
  <w:num w:numId="31">
    <w:abstractNumId w:val="30"/>
  </w:num>
  <w:num w:numId="32">
    <w:abstractNumId w:val="2"/>
  </w:num>
  <w:num w:numId="33">
    <w:abstractNumId w:val="34"/>
  </w:num>
  <w:num w:numId="3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7"/>
  </w:num>
  <w:num w:numId="37">
    <w:abstractNumId w:val="21"/>
  </w:num>
  <w:num w:numId="38">
    <w:abstractNumId w:val="33"/>
  </w:num>
  <w:num w:numId="39">
    <w:abstractNumId w:val="1"/>
  </w:num>
  <w:num w:numId="40">
    <w:abstractNumId w:val="13"/>
  </w:num>
  <w:num w:numId="41">
    <w:abstractNumId w:val="16"/>
  </w:num>
  <w:num w:numId="42">
    <w:abstractNumId w:val="39"/>
  </w:num>
  <w:num w:numId="43">
    <w:abstractNumId w:val="43"/>
  </w:num>
  <w:num w:numId="44">
    <w:abstractNumId w:val="42"/>
  </w:num>
  <w:num w:numId="45">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602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27B36"/>
    <w:rsid w:val="00030F13"/>
    <w:rsid w:val="000313E2"/>
    <w:rsid w:val="000331E0"/>
    <w:rsid w:val="00033437"/>
    <w:rsid w:val="0003362F"/>
    <w:rsid w:val="00033844"/>
    <w:rsid w:val="000345C9"/>
    <w:rsid w:val="00035E47"/>
    <w:rsid w:val="0003647D"/>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2"/>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835"/>
    <w:rsid w:val="001F675E"/>
    <w:rsid w:val="001F786D"/>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34B"/>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9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966"/>
    <w:rsid w:val="002F478D"/>
    <w:rsid w:val="002F4D66"/>
    <w:rsid w:val="002F578B"/>
    <w:rsid w:val="002F5F9E"/>
    <w:rsid w:val="002F60AB"/>
    <w:rsid w:val="002F622A"/>
    <w:rsid w:val="002F6622"/>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455"/>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3C0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CD1"/>
    <w:rsid w:val="0041383D"/>
    <w:rsid w:val="004148AD"/>
    <w:rsid w:val="0041557C"/>
    <w:rsid w:val="004156A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A1A"/>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613"/>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0EB2"/>
    <w:rsid w:val="005A24D7"/>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70"/>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ACE"/>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5BB"/>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6828"/>
    <w:rsid w:val="00957362"/>
    <w:rsid w:val="009601EC"/>
    <w:rsid w:val="00960905"/>
    <w:rsid w:val="00960D46"/>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550"/>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5DFD"/>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107F"/>
    <w:rsid w:val="00A6253B"/>
    <w:rsid w:val="00A63072"/>
    <w:rsid w:val="00A63B30"/>
    <w:rsid w:val="00A63E18"/>
    <w:rsid w:val="00A63F53"/>
    <w:rsid w:val="00A64743"/>
    <w:rsid w:val="00A654CA"/>
    <w:rsid w:val="00A65F21"/>
    <w:rsid w:val="00A6661D"/>
    <w:rsid w:val="00A6669D"/>
    <w:rsid w:val="00A678CD"/>
    <w:rsid w:val="00A67C2B"/>
    <w:rsid w:val="00A70E6A"/>
    <w:rsid w:val="00A71105"/>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3E76"/>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15E"/>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4EC"/>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3EC4"/>
    <w:rsid w:val="00C54B8F"/>
    <w:rsid w:val="00C54D33"/>
    <w:rsid w:val="00C54EA6"/>
    <w:rsid w:val="00C55D8B"/>
    <w:rsid w:val="00C56AFB"/>
    <w:rsid w:val="00C56B59"/>
    <w:rsid w:val="00C56FC4"/>
    <w:rsid w:val="00C57F9D"/>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5DD"/>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204"/>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623D"/>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55F1"/>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0FA6"/>
    <w:rsid w:val="00F12DF8"/>
    <w:rsid w:val="00F12F18"/>
    <w:rsid w:val="00F1330E"/>
    <w:rsid w:val="00F13386"/>
    <w:rsid w:val="00F13675"/>
    <w:rsid w:val="00F13AE8"/>
    <w:rsid w:val="00F13CC8"/>
    <w:rsid w:val="00F13D2E"/>
    <w:rsid w:val="00F149CA"/>
    <w:rsid w:val="00F15EF1"/>
    <w:rsid w:val="00F15F7C"/>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3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2C4"/>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4A0A"/>
    <w:rsid w:val="00FE6AB3"/>
    <w:rsid w:val="00FE6AC4"/>
    <w:rsid w:val="00FE7A4F"/>
    <w:rsid w:val="00FE7C8A"/>
    <w:rsid w:val="00FF06CF"/>
    <w:rsid w:val="00FF0AC1"/>
    <w:rsid w:val="00FF124C"/>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211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iPriority w:val="99"/>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uiPriority w:val="99"/>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3.xml"/><Relationship Id="rId18" Type="http://schemas.openxmlformats.org/officeDocument/2006/relationships/hyperlink" Target="consultantplus://offline/ref=1C86C465CD3D99EF2F17B067D7F67A3BEECAC068F220D17A505D235DC2CE30CF5975ECB9E37F054C1527B004B63Dd7K"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consultantplus://offline/ref=77255D58529810C30E29198506A50984A5C81E5089C7D5DEBAAB4283762A268E307D3BE396F5F1AC118BC7763BB0b2J"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1C86C465CD3D99EF2F17B067D7F67A3BEBCCCD69F021D17A505D235DC2CE30CF5975ECB9E37F054C1527B004B63Dd7K" TargetMode="External"/><Relationship Id="rId25"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consultantplus://offline/ref=1C86C465CD3D99EF2F17B067D7F67A3BEBCCCD69F021D17A505D235DC2CE30CF5975ECB9E37F054C1527B004B63Dd7K" TargetMode="External"/><Relationship Id="rId20" Type="http://schemas.openxmlformats.org/officeDocument/2006/relationships/hyperlink" Target="consultantplus://offline/ref=77255D58529810C30E29198506A50984A5C81F5C86C4D5DEBAAB4283762A268E227D63ED95F2E4F849D1907B39074E619E122426BFBDbFJ"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image" Target="media/image1.wmf"/><Relationship Id="rId28" Type="http://schemas.openxmlformats.org/officeDocument/2006/relationships/footer" Target="footer6.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77255D58529810C30E29198506A50984A5CB1E5381C7D5DEBAAB4283762A268E307D3BE396F5F1AC118BC7763BB0b2J"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mailto:oil@ynp.ru" TargetMode="External"/><Relationship Id="rId22" Type="http://schemas.openxmlformats.org/officeDocument/2006/relationships/hyperlink" Target="consultantplus://offline/ref=77255D58529810C30E29198506A50984A5C81F5C86C4D5DEBAAB4283762A268E227D63EC92F6E7A74CC481233400577F97053824BDDFB0bAJ" TargetMode="External"/><Relationship Id="rId27" Type="http://schemas.openxmlformats.org/officeDocument/2006/relationships/footer" Target="footer5.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21881788EC4908986869EBCCBB10F1"/>
        <w:category>
          <w:name w:val="Общие"/>
          <w:gallery w:val="placeholder"/>
        </w:category>
        <w:types>
          <w:type w:val="bbPlcHdr"/>
        </w:types>
        <w:behaviors>
          <w:behavior w:val="content"/>
        </w:behaviors>
        <w:guid w:val="{263945FD-270C-48BC-8113-2075ED3B2029}"/>
      </w:docPartPr>
      <w:docPartBody>
        <w:p w:rsidR="00683BB8" w:rsidRDefault="00DA01A4" w:rsidP="00DA01A4">
          <w:pPr>
            <w:pStyle w:val="3221881788EC4908986869EBCCBB10F1"/>
          </w:pPr>
          <w:r w:rsidRPr="008E4BEE">
            <w:rPr>
              <w:rStyle w:val="a3"/>
            </w:rPr>
            <w:t>Место для ввода текста.</w:t>
          </w:r>
        </w:p>
      </w:docPartBody>
    </w:docPart>
    <w:docPart>
      <w:docPartPr>
        <w:name w:val="7EFA7B68E89D4BAC9F4F36290A1AFBCF"/>
        <w:category>
          <w:name w:val="Общие"/>
          <w:gallery w:val="placeholder"/>
        </w:category>
        <w:types>
          <w:type w:val="bbPlcHdr"/>
        </w:types>
        <w:behaviors>
          <w:behavior w:val="content"/>
        </w:behaviors>
        <w:guid w:val="{57D75D02-18F8-4595-A1E1-8B0F826C81C3}"/>
      </w:docPartPr>
      <w:docPartBody>
        <w:p w:rsidR="00683BB8" w:rsidRDefault="00DA01A4" w:rsidP="00DA01A4">
          <w:pPr>
            <w:pStyle w:val="7EFA7B68E89D4BAC9F4F36290A1AFBCF"/>
          </w:pPr>
          <w:r w:rsidRPr="008E4BEE">
            <w:rPr>
              <w:rStyle w:val="a3"/>
            </w:rPr>
            <w:t>Место для ввода текста.</w:t>
          </w:r>
        </w:p>
      </w:docPartBody>
    </w:docPart>
    <w:docPart>
      <w:docPartPr>
        <w:name w:val="D072A3C69A5740E681AD9C2BADCD4138"/>
        <w:category>
          <w:name w:val="Общие"/>
          <w:gallery w:val="placeholder"/>
        </w:category>
        <w:types>
          <w:type w:val="bbPlcHdr"/>
        </w:types>
        <w:behaviors>
          <w:behavior w:val="content"/>
        </w:behaviors>
        <w:guid w:val="{0CF1E591-730B-46AA-AADA-81CE172ABF2E}"/>
      </w:docPartPr>
      <w:docPartBody>
        <w:p w:rsidR="00683BB8" w:rsidRDefault="00DA01A4" w:rsidP="00DA01A4">
          <w:pPr>
            <w:pStyle w:val="D072A3C69A5740E681AD9C2BADCD4138"/>
          </w:pPr>
          <w:r w:rsidRPr="008E4BEE">
            <w:rPr>
              <w:rStyle w:val="a3"/>
            </w:rPr>
            <w:t>Место для ввода текста.</w:t>
          </w:r>
        </w:p>
      </w:docPartBody>
    </w:docPart>
    <w:docPart>
      <w:docPartPr>
        <w:name w:val="27257E9EB818421FA2FAF1F27E2789B7"/>
        <w:category>
          <w:name w:val="Общие"/>
          <w:gallery w:val="placeholder"/>
        </w:category>
        <w:types>
          <w:type w:val="bbPlcHdr"/>
        </w:types>
        <w:behaviors>
          <w:behavior w:val="content"/>
        </w:behaviors>
        <w:guid w:val="{8E09B809-32F4-47F2-8BE4-6CD08ACBB33B}"/>
      </w:docPartPr>
      <w:docPartBody>
        <w:p w:rsidR="00683BB8" w:rsidRDefault="00DA01A4" w:rsidP="00DA01A4">
          <w:pPr>
            <w:pStyle w:val="27257E9EB818421FA2FAF1F27E2789B7"/>
          </w:pPr>
          <w:r w:rsidRPr="008E4BEE">
            <w:rPr>
              <w:rStyle w:val="a3"/>
            </w:rPr>
            <w:t>Место для ввода текста.</w:t>
          </w:r>
        </w:p>
      </w:docPartBody>
    </w:docPart>
    <w:docPart>
      <w:docPartPr>
        <w:name w:val="D1829323BF5241E58F3B51DF95FDC945"/>
        <w:category>
          <w:name w:val="Общие"/>
          <w:gallery w:val="placeholder"/>
        </w:category>
        <w:types>
          <w:type w:val="bbPlcHdr"/>
        </w:types>
        <w:behaviors>
          <w:behavior w:val="content"/>
        </w:behaviors>
        <w:guid w:val="{1403B7DC-D5E1-4A14-9660-8CABB3C9078D}"/>
      </w:docPartPr>
      <w:docPartBody>
        <w:p w:rsidR="00683BB8" w:rsidRDefault="00DA01A4" w:rsidP="00DA01A4">
          <w:pPr>
            <w:pStyle w:val="D1829323BF5241E58F3B51DF95FDC945"/>
          </w:pPr>
          <w:r w:rsidRPr="008E4BEE">
            <w:rPr>
              <w:rStyle w:val="a3"/>
            </w:rPr>
            <w:t>Место для ввода текста.</w:t>
          </w:r>
        </w:p>
      </w:docPartBody>
    </w:docPart>
    <w:docPart>
      <w:docPartPr>
        <w:name w:val="FC3A457C6F584D7C8544E08C1177DE2A"/>
        <w:category>
          <w:name w:val="Общие"/>
          <w:gallery w:val="placeholder"/>
        </w:category>
        <w:types>
          <w:type w:val="bbPlcHdr"/>
        </w:types>
        <w:behaviors>
          <w:behavior w:val="content"/>
        </w:behaviors>
        <w:guid w:val="{81ACE90D-66E5-48FB-BAAD-7D83DE3CDF61}"/>
      </w:docPartPr>
      <w:docPartBody>
        <w:p w:rsidR="00683BB8" w:rsidRDefault="00DA01A4" w:rsidP="00DA01A4">
          <w:pPr>
            <w:pStyle w:val="FC3A457C6F584D7C8544E08C1177DE2A"/>
          </w:pPr>
          <w:r w:rsidRPr="008E4BEE">
            <w:rPr>
              <w:rStyle w:val="a3"/>
            </w:rPr>
            <w:t>Место для ввода текста.</w:t>
          </w:r>
        </w:p>
      </w:docPartBody>
    </w:docPart>
    <w:docPart>
      <w:docPartPr>
        <w:name w:val="16BE698AD5CA48F1B0E7D48E237CA897"/>
        <w:category>
          <w:name w:val="Общие"/>
          <w:gallery w:val="placeholder"/>
        </w:category>
        <w:types>
          <w:type w:val="bbPlcHdr"/>
        </w:types>
        <w:behaviors>
          <w:behavior w:val="content"/>
        </w:behaviors>
        <w:guid w:val="{9634B6AA-8F62-41A7-B879-3A2DD943CD21}"/>
      </w:docPartPr>
      <w:docPartBody>
        <w:p w:rsidR="00683BB8" w:rsidRDefault="00DA01A4" w:rsidP="00DA01A4">
          <w:pPr>
            <w:pStyle w:val="16BE698AD5CA48F1B0E7D48E237CA897"/>
          </w:pPr>
          <w:r w:rsidRPr="008E4BEE">
            <w:rPr>
              <w:rStyle w:val="a3"/>
            </w:rPr>
            <w:t>Место для ввода текста.</w:t>
          </w:r>
        </w:p>
      </w:docPartBody>
    </w:docPart>
    <w:docPart>
      <w:docPartPr>
        <w:name w:val="93819BEE9046459FB9C115F5BDA288E5"/>
        <w:category>
          <w:name w:val="Общие"/>
          <w:gallery w:val="placeholder"/>
        </w:category>
        <w:types>
          <w:type w:val="bbPlcHdr"/>
        </w:types>
        <w:behaviors>
          <w:behavior w:val="content"/>
        </w:behaviors>
        <w:guid w:val="{5F5CD713-3013-445B-B130-7DFB0EFDC7D7}"/>
      </w:docPartPr>
      <w:docPartBody>
        <w:p w:rsidR="00683BB8" w:rsidRDefault="00DA01A4" w:rsidP="00DA01A4">
          <w:pPr>
            <w:pStyle w:val="93819BEE9046459FB9C115F5BDA288E5"/>
          </w:pPr>
          <w:r w:rsidRPr="008E4BEE">
            <w:rPr>
              <w:rStyle w:val="a3"/>
            </w:rPr>
            <w:t>Место для ввода текста.</w:t>
          </w:r>
        </w:p>
      </w:docPartBody>
    </w:docPart>
    <w:docPart>
      <w:docPartPr>
        <w:name w:val="71577EC703CB46B69E8E48ED43424385"/>
        <w:category>
          <w:name w:val="Общие"/>
          <w:gallery w:val="placeholder"/>
        </w:category>
        <w:types>
          <w:type w:val="bbPlcHdr"/>
        </w:types>
        <w:behaviors>
          <w:behavior w:val="content"/>
        </w:behaviors>
        <w:guid w:val="{24EF70C9-CDE4-41E0-931A-3A0FFEE1C4DE}"/>
      </w:docPartPr>
      <w:docPartBody>
        <w:p w:rsidR="00683BB8" w:rsidRDefault="00DA01A4" w:rsidP="00DA01A4">
          <w:pPr>
            <w:pStyle w:val="71577EC703CB46B69E8E48ED43424385"/>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altName w:val="Cambria"/>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A4"/>
    <w:rsid w:val="00683BB8"/>
    <w:rsid w:val="006D2D36"/>
    <w:rsid w:val="00DA0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01A4"/>
    <w:rPr>
      <w:color w:val="808080"/>
    </w:rPr>
  </w:style>
  <w:style w:type="paragraph" w:customStyle="1" w:styleId="3221881788EC4908986869EBCCBB10F1">
    <w:name w:val="3221881788EC4908986869EBCCBB10F1"/>
    <w:rsid w:val="00DA01A4"/>
  </w:style>
  <w:style w:type="paragraph" w:customStyle="1" w:styleId="7EFA7B68E89D4BAC9F4F36290A1AFBCF">
    <w:name w:val="7EFA7B68E89D4BAC9F4F36290A1AFBCF"/>
    <w:rsid w:val="00DA01A4"/>
  </w:style>
  <w:style w:type="paragraph" w:customStyle="1" w:styleId="D072A3C69A5740E681AD9C2BADCD4138">
    <w:name w:val="D072A3C69A5740E681AD9C2BADCD4138"/>
    <w:rsid w:val="00DA01A4"/>
  </w:style>
  <w:style w:type="paragraph" w:customStyle="1" w:styleId="27257E9EB818421FA2FAF1F27E2789B7">
    <w:name w:val="27257E9EB818421FA2FAF1F27E2789B7"/>
    <w:rsid w:val="00DA01A4"/>
  </w:style>
  <w:style w:type="paragraph" w:customStyle="1" w:styleId="D1829323BF5241E58F3B51DF95FDC945">
    <w:name w:val="D1829323BF5241E58F3B51DF95FDC945"/>
    <w:rsid w:val="00DA01A4"/>
  </w:style>
  <w:style w:type="paragraph" w:customStyle="1" w:styleId="FC3A457C6F584D7C8544E08C1177DE2A">
    <w:name w:val="FC3A457C6F584D7C8544E08C1177DE2A"/>
    <w:rsid w:val="00DA01A4"/>
  </w:style>
  <w:style w:type="paragraph" w:customStyle="1" w:styleId="16BE698AD5CA48F1B0E7D48E237CA897">
    <w:name w:val="16BE698AD5CA48F1B0E7D48E237CA897"/>
    <w:rsid w:val="00DA01A4"/>
  </w:style>
  <w:style w:type="paragraph" w:customStyle="1" w:styleId="93819BEE9046459FB9C115F5BDA288E5">
    <w:name w:val="93819BEE9046459FB9C115F5BDA288E5"/>
    <w:rsid w:val="00DA01A4"/>
  </w:style>
  <w:style w:type="paragraph" w:customStyle="1" w:styleId="71577EC703CB46B69E8E48ED43424385">
    <w:name w:val="71577EC703CB46B69E8E48ED43424385"/>
    <w:rsid w:val="00DA0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67CB-3AF1-4040-A7B0-A364E104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75</Pages>
  <Words>27353</Words>
  <Characters>178102</Characters>
  <Application>Microsoft Office Word</Application>
  <DocSecurity>0</DocSecurity>
  <Lines>1484</Lines>
  <Paragraphs>410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205045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21</cp:revision>
  <cp:lastPrinted>2023-08-03T00:10:00Z</cp:lastPrinted>
  <dcterms:created xsi:type="dcterms:W3CDTF">2026-04-17T02:02:00Z</dcterms:created>
  <dcterms:modified xsi:type="dcterms:W3CDTF">2026-04-24T06:19:00Z</dcterms:modified>
</cp:coreProperties>
</file>