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B012E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632B91">
        <w:rPr>
          <w:i/>
        </w:rPr>
        <w:t>03</w:t>
      </w:r>
      <w:r w:rsidRPr="00BD0F21">
        <w:rPr>
          <w:i/>
        </w:rPr>
        <w:t xml:space="preserve">" </w:t>
      </w:r>
      <w:r w:rsidR="00632B91">
        <w:rPr>
          <w:i/>
        </w:rPr>
        <w:t>июля</w:t>
      </w:r>
      <w:r w:rsidRPr="00BD0F21">
        <w:rPr>
          <w:i/>
        </w:rPr>
        <w:t xml:space="preserve"> 202</w:t>
      </w:r>
      <w:r w:rsidR="002056A6">
        <w:rPr>
          <w:i/>
        </w:rPr>
        <w:t>6</w:t>
      </w:r>
      <w:r w:rsidRPr="00BD0F21">
        <w:rPr>
          <w:i/>
        </w:rPr>
        <w:t xml:space="preserve"> г. № Закуп-</w:t>
      </w:r>
      <w:r w:rsidR="00632B91">
        <w:rPr>
          <w:i/>
        </w:rPr>
        <w:t>3857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632B91" w:rsidRPr="00632B91">
        <w:rPr>
          <w:bCs/>
          <w:sz w:val="24"/>
          <w:szCs w:val="24"/>
        </w:rPr>
        <w:t>юридически</w:t>
      </w:r>
      <w:r w:rsidR="00632B91">
        <w:rPr>
          <w:bCs/>
          <w:sz w:val="24"/>
          <w:szCs w:val="24"/>
        </w:rPr>
        <w:t>е</w:t>
      </w:r>
      <w:r w:rsidR="00632B91" w:rsidRPr="00632B91">
        <w:rPr>
          <w:bCs/>
          <w:sz w:val="24"/>
          <w:szCs w:val="24"/>
        </w:rPr>
        <w:t xml:space="preserve"> лиц</w:t>
      </w:r>
      <w:r w:rsidR="00632B91">
        <w:rPr>
          <w:bCs/>
          <w:sz w:val="24"/>
          <w:szCs w:val="24"/>
        </w:rPr>
        <w:t>а</w:t>
      </w:r>
      <w:r w:rsidR="00632B91" w:rsidRPr="00632B91">
        <w:rPr>
          <w:bCs/>
          <w:sz w:val="24"/>
          <w:szCs w:val="24"/>
        </w:rPr>
        <w:t xml:space="preserve"> и индивидуальных предпринимателей (далее — Участники), в том числе субъекты малого и среднего предпринимательства</w:t>
      </w:r>
      <w:r w:rsidR="00DB6A0D" w:rsidRPr="00632B91">
        <w:rPr>
          <w:bCs/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491409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234DA7" w:rsidRPr="00234DA7" w:rsidRDefault="0031625D" w:rsidP="00234DA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34DA7" w:rsidRPr="00234DA7">
              <w:rPr>
                <w:bCs/>
                <w:sz w:val="24"/>
                <w:szCs w:val="24"/>
              </w:rPr>
              <w:t>- по техническим вопросам Мавлюкаев Рустам Рамильевич – 89142729776, доб. 2219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32B91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перечень </w:t>
            </w:r>
            <w:r w:rsidR="00632B91">
              <w:rPr>
                <w:b/>
                <w:sz w:val="24"/>
                <w:szCs w:val="24"/>
              </w:rPr>
              <w:t>товаро</w:t>
            </w:r>
            <w:r w:rsidRPr="0064714D">
              <w:rPr>
                <w:b/>
                <w:sz w:val="24"/>
                <w:szCs w:val="24"/>
              </w:rPr>
              <w:t>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632B91" w:rsidRPr="009B0DDA" w:rsidRDefault="00632B91" w:rsidP="0082279E">
            <w:pPr>
              <w:pStyle w:val="120"/>
              <w:rPr>
                <w:b/>
              </w:rPr>
            </w:pPr>
            <w:r w:rsidRPr="009B0DDA">
              <w:t>Поставка терминалов самообслуживания ТСО для нужд АО «Саханефтегазсбыт».</w:t>
            </w:r>
          </w:p>
          <w:p w:rsidR="00632B91" w:rsidRPr="009B0DDA" w:rsidRDefault="00632B91" w:rsidP="00632B91">
            <w:pPr>
              <w:shd w:val="clear" w:color="auto" w:fill="FFFFFF"/>
              <w:spacing w:after="200"/>
              <w:rPr>
                <w:b/>
                <w:sz w:val="24"/>
                <w:szCs w:val="24"/>
              </w:rPr>
            </w:pPr>
            <w:r w:rsidRPr="009B0DDA">
              <w:rPr>
                <w:b/>
                <w:sz w:val="24"/>
                <w:szCs w:val="24"/>
              </w:rPr>
              <w:t>Закупка осуществляется по Лоту №1:</w:t>
            </w:r>
          </w:p>
          <w:p w:rsidR="00632B91" w:rsidRPr="00632B91" w:rsidRDefault="00632B91" w:rsidP="00632B91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  <w:r w:rsidRPr="00632B91">
              <w:rPr>
                <w:b/>
                <w:sz w:val="24"/>
                <w:szCs w:val="24"/>
                <w:lang w:eastAsia="ru-RU"/>
              </w:rPr>
              <w:t xml:space="preserve">Лот № 1: </w:t>
            </w:r>
            <w:r w:rsidRPr="00632B91">
              <w:rPr>
                <w:b/>
                <w:lang w:eastAsia="ru-RU"/>
              </w:rPr>
              <w:tab/>
            </w:r>
            <w:r w:rsidRPr="00632B91">
              <w:rPr>
                <w:b/>
                <w:lang w:eastAsia="ru-RU"/>
              </w:rPr>
              <w:tab/>
            </w:r>
          </w:p>
          <w:tbl>
            <w:tblPr>
              <w:tblW w:w="10237" w:type="dxa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5293"/>
              <w:gridCol w:w="827"/>
              <w:gridCol w:w="872"/>
              <w:gridCol w:w="2788"/>
            </w:tblGrid>
            <w:tr w:rsidR="00632B91" w:rsidRPr="00632B91" w:rsidTr="00FC556B">
              <w:trPr>
                <w:trHeight w:val="438"/>
              </w:trPr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6"/>
                      <w:szCs w:val="16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6"/>
                      <w:szCs w:val="16"/>
                      <w:lang w:eastAsia="ru-RU"/>
                    </w:rPr>
                    <w:t>№</w:t>
                  </w:r>
                </w:p>
              </w:tc>
              <w:tc>
                <w:tcPr>
                  <w:tcW w:w="52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6"/>
                      <w:szCs w:val="16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6"/>
                      <w:szCs w:val="16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6"/>
                      <w:szCs w:val="16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6"/>
                      <w:szCs w:val="16"/>
                      <w:lang w:eastAsia="ru-RU"/>
                    </w:rPr>
                    <w:t>Кол-во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6"/>
                      <w:szCs w:val="16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6"/>
                      <w:szCs w:val="16"/>
                      <w:lang w:eastAsia="ru-RU"/>
                    </w:rPr>
                    <w:t>Ед.</w:t>
                  </w:r>
                </w:p>
              </w:tc>
              <w:tc>
                <w:tcPr>
                  <w:tcW w:w="278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16"/>
                      <w:szCs w:val="16"/>
                      <w:lang w:eastAsia="ru-RU"/>
                    </w:rPr>
                    <w:t>Начальная максимальная цена договора без НДС</w:t>
                  </w:r>
                </w:p>
              </w:tc>
            </w:tr>
            <w:tr w:rsidR="00632B91" w:rsidRPr="00632B91" w:rsidTr="00FC556B">
              <w:trPr>
                <w:cantSplit/>
                <w:trHeight w:val="63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right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  <w:t>Терминал самообслуживания для помещений MULTI POS v.6.0 безналичный расчет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sz w:val="24"/>
                      <w:szCs w:val="24"/>
                      <w:lang w:eastAsia="ru-RU"/>
                    </w:rPr>
                    <w:t>3 571 400,00</w:t>
                  </w: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 xml:space="preserve"> ₽</w:t>
                  </w:r>
                </w:p>
              </w:tc>
            </w:tr>
            <w:tr w:rsidR="00632B91" w:rsidRPr="00632B91" w:rsidTr="00FC556B">
              <w:trPr>
                <w:cantSplit/>
                <w:trHeight w:val="274"/>
              </w:trPr>
              <w:tc>
                <w:tcPr>
                  <w:tcW w:w="457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992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БАЗА: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корпус RAL 9003/9016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- 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Windows</w:t>
                  </w:r>
                  <w:proofErr w:type="spellEnd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 10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ККТ PAYONLINE-01-ФА с ФН-1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411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принтер с устройством утилизации невостребованных чеков, с держателем рулона (без датчика окончания бумаги)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банковский модуль PAX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аудио и визуальное оповещение клиента о текущей операции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- 24" ЖК-дисплей с сенсорной панелью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 ОПЦИИ (приобретаются дополнительно):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- 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купюроприемник</w:t>
                  </w:r>
                  <w:proofErr w:type="spellEnd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 C-100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- кассета 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купюроприемника</w:t>
                  </w:r>
                  <w:proofErr w:type="spellEnd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 (1500 купюр)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сканер 2D (чеки возврата, товары)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цифровой домофон для связи диспетчера с клиентом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устройство чтения/записи карт «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Mifare</w:t>
                  </w:r>
                  <w:proofErr w:type="spellEnd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»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87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окрашивание в цвет Заказчика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cantSplit/>
                <w:trHeight w:val="287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right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632B91"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  <w:t>Купюроприемник</w:t>
                  </w:r>
                  <w:proofErr w:type="spellEnd"/>
                  <w:r w:rsidRPr="00632B91"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  <w:t xml:space="preserve"> C100-RUB (C100-RUB)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right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cantSplit/>
                <w:trHeight w:val="287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right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  <w:t>Кассета C100-BOX-L3K (1500 купюр)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8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cantSplit/>
                <w:trHeight w:val="424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right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  <w:t>Цифровой домофон для связи диспетчера с клиентом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cantSplit/>
                <w:trHeight w:val="274"/>
              </w:trPr>
              <w:tc>
                <w:tcPr>
                  <w:tcW w:w="457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992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- 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Ethernet</w:t>
                  </w:r>
                  <w:proofErr w:type="spellEnd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 подключение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встроенный в ТСО микрофон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встроенная в ТСО кнопка вызова диспетчера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усилитель звука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87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динамики с мембранной защитой от влаги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cantSplit/>
                <w:trHeight w:val="287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right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  <w:t>Сканер штрих-кода 2D и NFC-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  <w:t>ридер</w:t>
                  </w:r>
                  <w:proofErr w:type="spellEnd"/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cantSplit/>
                <w:trHeight w:val="424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right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6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val="en-US"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  <w:t>Программное</w:t>
                  </w:r>
                  <w:r w:rsidRPr="00632B91"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val="en-US" w:eastAsia="ru-RU"/>
                    </w:rPr>
                    <w:t xml:space="preserve"> </w:t>
                  </w:r>
                  <w:r w:rsidRPr="00632B91"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  <w:t>обеспечение</w:t>
                  </w:r>
                  <w:r w:rsidRPr="00632B91"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val="en-US" w:eastAsia="ru-RU"/>
                    </w:rPr>
                    <w:t xml:space="preserve"> "INIT+ TERMINAL" / Guardant Code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Копия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cantSplit/>
                <w:trHeight w:val="274"/>
              </w:trPr>
              <w:tc>
                <w:tcPr>
                  <w:tcW w:w="457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992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https://reestr.digital.gov.ru/reestr/309208/?sphrase_id=4338990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Автоматизация процесса отпуска топлива на АЗС через ТСО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Поставляется с USB-ключом защиты.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Базовый функционал: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411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взаимодействие с оборудованием ТСО (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купюроприемники</w:t>
                  </w:r>
                  <w:proofErr w:type="spellEnd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, кассы, сканеры, 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пин-пады</w:t>
                  </w:r>
                  <w:proofErr w:type="spellEnd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, 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картридеры</w:t>
                  </w:r>
                  <w:proofErr w:type="spellEnd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);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взаимодействие с АСУ АЗС (через API "INIT+ TERMINAL");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интерфейс под бренд заказчика;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служебные операции: инкассация, снятие отчетов и пр.;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система возвратов;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онлайн-хранилище конфигурации, лог-файлов;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- 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аудиоанонсы</w:t>
                  </w:r>
                  <w:proofErr w:type="spellEnd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 ключевых операций;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автоматизированное обновление версий;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наличный расчёт.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Дополнительные модули (приобретаются отдельно):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491409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val="en-US"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val="en-US" w:eastAsia="ru-RU"/>
                    </w:rPr>
                    <w:t xml:space="preserve">- INIT+ EMV SBERBANK/UNITELLER - 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val="en-US" w:eastAsia="ru-RU"/>
                    </w:rPr>
                    <w:t>приём</w:t>
                  </w:r>
                  <w:proofErr w:type="spellEnd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val="en-US" w:eastAsia="ru-RU"/>
                    </w:rPr>
                    <w:t xml:space="preserve"> 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val="en-US" w:eastAsia="ru-RU"/>
                    </w:rPr>
                    <w:t>банковских</w:t>
                  </w:r>
                  <w:proofErr w:type="spellEnd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val="en-US" w:eastAsia="ru-RU"/>
                    </w:rPr>
                    <w:t xml:space="preserve"> 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val="en-US" w:eastAsia="ru-RU"/>
                    </w:rPr>
                    <w:t>карт</w:t>
                  </w:r>
                  <w:proofErr w:type="spellEnd"/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val="en-US"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val="en-US"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val="en-US"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СБП СБЕР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- 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Megainsight</w:t>
                  </w:r>
                  <w:proofErr w:type="spellEnd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 Бонус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- Карточные решения: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    SERVIO карты 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491409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val="en-US"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val="en-US" w:eastAsia="ru-RU"/>
                    </w:rPr>
                    <w:t xml:space="preserve">    PREMIUM CARD/SVOY.CLUB 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val="en-US" w:eastAsia="ru-RU"/>
                    </w:rPr>
                    <w:t>Карты</w:t>
                  </w:r>
                  <w:proofErr w:type="spellEnd"/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val="en-US"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val="en-US"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val="en-US"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val="en-US" w:eastAsia="ru-RU"/>
                    </w:rPr>
                    <w:t xml:space="preserve">    СНК 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val="en-US" w:eastAsia="ru-RU"/>
                    </w:rPr>
                    <w:t>карты</w:t>
                  </w:r>
                  <w:proofErr w:type="spellEnd"/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    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Cloudio</w:t>
                  </w:r>
                  <w:proofErr w:type="spellEnd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 Карты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87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    ИНИТ Карты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cantSplit/>
                <w:trHeight w:val="287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right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7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  <w:t>Программный модуль "СБЕРБАНК UPOS"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Копия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cantSplit/>
                <w:trHeight w:val="274"/>
              </w:trPr>
              <w:tc>
                <w:tcPr>
                  <w:tcW w:w="457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992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Используется для подключения к 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эквайрингу</w:t>
                  </w:r>
                  <w:proofErr w:type="spellEnd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 СБЕРБАНКА: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вендинговых</w:t>
                  </w:r>
                  <w:proofErr w:type="spellEnd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 терминалов, POS-терминалов и 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пинпадов</w:t>
                  </w:r>
                  <w:proofErr w:type="spellEnd"/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491409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val="en-US"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val="en-US" w:eastAsia="ru-RU"/>
                    </w:rPr>
                    <w:t xml:space="preserve">(PAX IM300, PAX IM20, PAX D200, PAX Q25, 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val="en-US" w:eastAsia="ru-RU"/>
                    </w:rPr>
                    <w:t>Kozen</w:t>
                  </w:r>
                  <w:proofErr w:type="spellEnd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val="en-US" w:eastAsia="ru-RU"/>
                    </w:rPr>
                    <w:t xml:space="preserve"> P10, 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val="en-US" w:eastAsia="ru-RU"/>
                    </w:rPr>
                    <w:t>Kozen</w:t>
                  </w:r>
                  <w:proofErr w:type="spellEnd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val="en-US" w:eastAsia="ru-RU"/>
                    </w:rPr>
                    <w:t xml:space="preserve"> P12)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val="en-US"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val="en-US"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411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val="en-US"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val="en-US" w:eastAsia="ru-RU"/>
                    </w:rPr>
                    <w:t xml:space="preserve">    </w:t>
                  </w: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Для работы необходимо заключить стандартный договор 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эквайринга</w:t>
                  </w:r>
                  <w:proofErr w:type="spellEnd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 в отделении Сбербанка по месту нахождения заказчика.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cantSplit/>
                <w:trHeight w:val="287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right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8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  <w:t>Программный модуль "СБП"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Копия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cantSplit/>
                <w:trHeight w:val="438"/>
              </w:trPr>
              <w:tc>
                <w:tcPr>
                  <w:tcW w:w="457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992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    Используется для подключения к СБП (система быстрых платежей) через банк-оператор.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411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    Для работы необходимо заключить договор в отделении банка по месту нахождения заказчика.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    Банки-операторы: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СБЕР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ГАЗПРОМБАНК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АЛЬФА БАНК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РАЙФАЙЗЕН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87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другие банки (по запросу)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cantSplit/>
                <w:trHeight w:val="287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right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9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  <w:t>Программный модуль "Клаудио Карты"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Копия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cantSplit/>
                <w:trHeight w:val="274"/>
              </w:trPr>
              <w:tc>
                <w:tcPr>
                  <w:tcW w:w="457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6992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Приём топливных карт Клаудио через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считывание карт бесконтактным 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ридером</w:t>
                  </w:r>
                  <w:proofErr w:type="spellEnd"/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 xml:space="preserve"> или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trHeight w:val="287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Arial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3"/>
                      <w:szCs w:val="13"/>
                      <w:lang w:eastAsia="ru-RU"/>
                    </w:rPr>
                    <w:t>считывание QR-кода с экрана смартфона.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cantSplit/>
                <w:trHeight w:val="424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right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10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  <w:t>Удаленные пусконаладочные работы на объекте Заказчика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усл</w:t>
                  </w:r>
                  <w:proofErr w:type="spellEnd"/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 xml:space="preserve">. </w:t>
                  </w:r>
                  <w:proofErr w:type="spellStart"/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cantSplit/>
                <w:trHeight w:val="287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right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  <w:t>Окрашивание в цвет Заказчика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Услуга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632B91" w:rsidRPr="00632B91" w:rsidTr="00FC556B">
              <w:trPr>
                <w:cantSplit/>
                <w:trHeight w:val="287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right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12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b/>
                      <w:bCs/>
                      <w:sz w:val="14"/>
                      <w:szCs w:val="14"/>
                      <w:lang w:eastAsia="ru-RU"/>
                    </w:rPr>
                    <w:t>Услуги по организации доставки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32B91" w:rsidRPr="00632B91" w:rsidRDefault="00632B91" w:rsidP="00632B91">
                  <w:pPr>
                    <w:suppressAutoHyphens w:val="0"/>
                    <w:jc w:val="center"/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</w:pPr>
                  <w:r w:rsidRPr="00632B91">
                    <w:rPr>
                      <w:rFonts w:ascii="Open Sans Light" w:hAnsi="Open Sans Light" w:cs="Open Sans Light"/>
                      <w:sz w:val="14"/>
                      <w:szCs w:val="14"/>
                      <w:lang w:eastAsia="ru-RU"/>
                    </w:rPr>
                    <w:t>Услуга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2B91" w:rsidRPr="00632B91" w:rsidRDefault="00632B91" w:rsidP="00632B91">
                  <w:pPr>
                    <w:suppressAutoHyphens w:val="0"/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</w:pPr>
                  <w:r w:rsidRPr="00632B91">
                    <w:rPr>
                      <w:rFonts w:ascii="Calibri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</w:tbl>
          <w:p w:rsidR="00632B91" w:rsidRPr="00632B91" w:rsidRDefault="00632B91" w:rsidP="00632B91">
            <w:pPr>
              <w:jc w:val="both"/>
              <w:rPr>
                <w:sz w:val="24"/>
                <w:szCs w:val="24"/>
                <w:lang w:eastAsia="zh-CN"/>
              </w:rPr>
            </w:pPr>
          </w:p>
          <w:p w:rsidR="00632B91" w:rsidRPr="00632B91" w:rsidRDefault="00632B91" w:rsidP="00632B91">
            <w:pPr>
              <w:jc w:val="both"/>
              <w:rPr>
                <w:sz w:val="24"/>
                <w:szCs w:val="24"/>
                <w:lang w:eastAsia="zh-CN"/>
              </w:rPr>
            </w:pPr>
            <w:r w:rsidRPr="00632B91">
              <w:rPr>
                <w:sz w:val="24"/>
                <w:szCs w:val="24"/>
                <w:lang w:eastAsia="zh-CN"/>
              </w:rPr>
              <w:t>Эскизная сборка модели «</w:t>
            </w:r>
            <w:r w:rsidRPr="00632B91">
              <w:rPr>
                <w:sz w:val="24"/>
                <w:szCs w:val="24"/>
                <w:lang w:eastAsia="ru-RU"/>
              </w:rPr>
              <w:t xml:space="preserve">Терминал самообслуживания для помещений </w:t>
            </w:r>
            <w:r w:rsidRPr="00632B91">
              <w:rPr>
                <w:sz w:val="24"/>
                <w:szCs w:val="24"/>
                <w:lang w:eastAsia="zh-CN"/>
              </w:rPr>
              <w:t>MULTI POS v.6.0»</w:t>
            </w:r>
          </w:p>
          <w:p w:rsidR="00632B91" w:rsidRPr="00632B91" w:rsidRDefault="00632B91" w:rsidP="00632B91">
            <w:pPr>
              <w:shd w:val="clear" w:color="auto" w:fill="FFFFFF"/>
              <w:tabs>
                <w:tab w:val="left" w:pos="390"/>
                <w:tab w:val="left" w:pos="1841"/>
              </w:tabs>
              <w:suppressAutoHyphens w:val="0"/>
              <w:jc w:val="both"/>
              <w:rPr>
                <w:sz w:val="24"/>
                <w:szCs w:val="24"/>
                <w:lang w:eastAsia="zh-CN"/>
              </w:rPr>
            </w:pPr>
            <w:r w:rsidRPr="00632B91">
              <w:rPr>
                <w:sz w:val="24"/>
                <w:szCs w:val="24"/>
                <w:lang w:eastAsia="zh-CN"/>
              </w:rPr>
              <w:t>цвет RA</w:t>
            </w:r>
            <w:r w:rsidRPr="00632B9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E3C8EA" wp14:editId="049FBC83">
                  <wp:extent cx="1752600" cy="2757014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782" cy="280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2B91">
              <w:rPr>
                <w:sz w:val="24"/>
                <w:szCs w:val="24"/>
                <w:lang w:eastAsia="zh-CN"/>
              </w:rPr>
              <w:t>L 5015:</w:t>
            </w:r>
            <w:r w:rsidRPr="00632B91">
              <w:rPr>
                <w:noProof/>
                <w:lang w:eastAsia="ru-RU"/>
              </w:rPr>
              <w:t xml:space="preserve"> </w:t>
            </w:r>
            <w:r w:rsidRPr="00632B91">
              <w:rPr>
                <w:noProof/>
                <w:lang w:eastAsia="ru-RU"/>
              </w:rPr>
              <w:drawing>
                <wp:inline distT="0" distB="0" distL="0" distR="0" wp14:anchorId="7F0F98AC" wp14:editId="1460E956">
                  <wp:extent cx="867358" cy="2847975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25" cy="2912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21BC" w:rsidRPr="006262A6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2B6084" w:rsidP="006C0A79">
            <w:pPr>
              <w:rPr>
                <w:b/>
                <w:sz w:val="24"/>
                <w:szCs w:val="24"/>
              </w:rPr>
            </w:pPr>
            <w:r w:rsidRPr="00402F1F">
              <w:rPr>
                <w:rFonts w:eastAsia="Calibri"/>
                <w:b/>
                <w:sz w:val="24"/>
                <w:szCs w:val="22"/>
                <w:lang w:eastAsia="en-US"/>
              </w:rPr>
              <w:lastRenderedPageBreak/>
              <w:t>Срок исполнения</w:t>
            </w:r>
          </w:p>
        </w:tc>
        <w:tc>
          <w:tcPr>
            <w:tcW w:w="13183" w:type="dxa"/>
            <w:shd w:val="clear" w:color="auto" w:fill="auto"/>
          </w:tcPr>
          <w:p w:rsidR="002B6084" w:rsidRPr="00402F1F" w:rsidRDefault="002B6084" w:rsidP="002B6084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402F1F">
              <w:rPr>
                <w:rFonts w:eastAsia="Calibri"/>
                <w:b/>
                <w:bCs/>
                <w:sz w:val="24"/>
                <w:szCs w:val="22"/>
                <w:lang w:eastAsia="en-US"/>
              </w:rPr>
              <w:t>Срок поставки оборудования</w:t>
            </w:r>
            <w:r w:rsidRPr="00402F1F">
              <w:rPr>
                <w:rFonts w:eastAsia="Calibri"/>
                <w:sz w:val="24"/>
                <w:szCs w:val="22"/>
                <w:lang w:eastAsia="en-US"/>
              </w:rPr>
              <w:t xml:space="preserve"> в течение 130 рабочих дней с даты заключения настоящего договора. </w:t>
            </w:r>
            <w:r w:rsidRPr="00402F1F">
              <w:rPr>
                <w:rFonts w:eastAsia="Calibri"/>
                <w:bCs/>
                <w:sz w:val="24"/>
                <w:szCs w:val="22"/>
                <w:lang w:eastAsia="en-US"/>
              </w:rPr>
              <w:t>Монтаж оборудования производится силами и средствами заказчика в течение 30 (тридцати календарных дней).</w:t>
            </w:r>
          </w:p>
          <w:p w:rsidR="00A83D73" w:rsidRPr="00632B91" w:rsidRDefault="002B6084" w:rsidP="00632B91">
            <w:pPr>
              <w:rPr>
                <w:rFonts w:eastAsia="Calibri"/>
                <w:bCs/>
                <w:sz w:val="24"/>
                <w:szCs w:val="22"/>
                <w:lang w:eastAsia="en-US"/>
              </w:rPr>
            </w:pPr>
            <w:r w:rsidRPr="00402F1F">
              <w:rPr>
                <w:rFonts w:eastAsia="Calibri"/>
                <w:b/>
                <w:bCs/>
                <w:sz w:val="24"/>
                <w:szCs w:val="22"/>
                <w:lang w:eastAsia="en-US"/>
              </w:rPr>
              <w:t>Сроки пусконаладочных работ:</w:t>
            </w:r>
            <w:r w:rsidRPr="00402F1F">
              <w:rPr>
                <w:rFonts w:eastAsia="Calibri"/>
                <w:bCs/>
                <w:sz w:val="24"/>
                <w:szCs w:val="22"/>
                <w:lang w:eastAsia="en-US"/>
              </w:rPr>
              <w:t xml:space="preserve"> Не более 60 календарных дней, с момента получения уведомления о завершении монтажных работ, любыми доступными способами.</w:t>
            </w:r>
            <w:r w:rsidRPr="00AA201D">
              <w:rPr>
                <w:rFonts w:eastAsia="Calibri"/>
                <w:bCs/>
                <w:sz w:val="24"/>
                <w:szCs w:val="22"/>
                <w:lang w:eastAsia="en-US"/>
              </w:rPr>
              <w:t xml:space="preserve"> </w:t>
            </w: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6C0A79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3183" w:type="dxa"/>
            <w:shd w:val="clear" w:color="auto" w:fill="auto"/>
          </w:tcPr>
          <w:p w:rsidR="009046E5" w:rsidRPr="009046E5" w:rsidRDefault="002B6084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44332">
              <w:rPr>
                <w:rFonts w:eastAsia="Calibri"/>
                <w:sz w:val="24"/>
                <w:szCs w:val="22"/>
                <w:lang w:eastAsia="en-US"/>
              </w:rPr>
              <w:t>Склад Заказчика, расположенный по адресу: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Pr="003B639F">
              <w:rPr>
                <w:rFonts w:eastAsia="Calibri"/>
                <w:sz w:val="24"/>
                <w:szCs w:val="22"/>
                <w:lang w:eastAsia="en-US"/>
              </w:rPr>
              <w:t xml:space="preserve">Российская Федерация, Республика Саха (Якутия), п. </w:t>
            </w:r>
            <w:proofErr w:type="spellStart"/>
            <w:r w:rsidRPr="003B639F">
              <w:rPr>
                <w:rFonts w:eastAsia="Calibri"/>
                <w:sz w:val="24"/>
                <w:szCs w:val="22"/>
                <w:lang w:eastAsia="en-US"/>
              </w:rPr>
              <w:t>Жатай</w:t>
            </w:r>
            <w:proofErr w:type="spellEnd"/>
            <w:r w:rsidRPr="003B639F">
              <w:rPr>
                <w:rFonts w:eastAsia="Calibri"/>
                <w:sz w:val="24"/>
                <w:szCs w:val="22"/>
                <w:lang w:eastAsia="en-US"/>
              </w:rPr>
              <w:t xml:space="preserve">, ул. </w:t>
            </w:r>
            <w:proofErr w:type="spellStart"/>
            <w:r w:rsidRPr="003B639F">
              <w:rPr>
                <w:rFonts w:eastAsia="Calibri"/>
                <w:sz w:val="24"/>
                <w:szCs w:val="22"/>
                <w:lang w:eastAsia="en-US"/>
              </w:rPr>
              <w:t>Строда,дом</w:t>
            </w:r>
            <w:proofErr w:type="spellEnd"/>
            <w:r w:rsidRPr="003B639F">
              <w:rPr>
                <w:rFonts w:eastAsia="Calibri"/>
                <w:sz w:val="24"/>
                <w:szCs w:val="22"/>
                <w:lang w:eastAsia="en-US"/>
              </w:rPr>
              <w:t xml:space="preserve"> №12, «Якутская нефтебаза»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 АО Саханефтегазсбыт</w:t>
            </w:r>
            <w:r w:rsidRPr="00244332">
              <w:rPr>
                <w:rFonts w:eastAsia="Calibri"/>
                <w:sz w:val="24"/>
                <w:szCs w:val="22"/>
                <w:lang w:eastAsia="en-US"/>
              </w:rPr>
              <w:t>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 xml:space="preserve">Электронная площадка, на которой будет проводиться состязательная </w:t>
            </w:r>
            <w:r w:rsidRPr="00A86451">
              <w:rPr>
                <w:b/>
                <w:sz w:val="24"/>
                <w:szCs w:val="24"/>
              </w:rPr>
              <w:lastRenderedPageBreak/>
              <w:t>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Э</w:t>
            </w:r>
            <w:r w:rsidRPr="001764F6">
              <w:rPr>
                <w:b/>
                <w:sz w:val="24"/>
                <w:szCs w:val="24"/>
                <w:lang w:eastAsia="ru-RU"/>
              </w:rPr>
              <w:t>лектронн</w:t>
            </w:r>
            <w:r>
              <w:rPr>
                <w:b/>
                <w:sz w:val="24"/>
                <w:szCs w:val="24"/>
                <w:lang w:eastAsia="ru-RU"/>
              </w:rPr>
              <w:t>ая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1764F6">
              <w:rPr>
                <w:b/>
                <w:sz w:val="24"/>
                <w:szCs w:val="24"/>
                <w:lang w:eastAsia="ru-RU"/>
              </w:rPr>
              <w:t>ЭТП "Торги-223» https://www.torgi223.ru</w:t>
            </w:r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491409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491409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491409" w:rsidRPr="00491409">
              <w:rPr>
                <w:b/>
                <w:color w:val="333333"/>
                <w:sz w:val="24"/>
                <w:szCs w:val="24"/>
              </w:rPr>
              <w:t>41804</w:t>
            </w:r>
            <w:r w:rsidR="00484009" w:rsidRPr="005A29F1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1764F6" w:rsidRPr="001764F6">
              <w:rPr>
                <w:b/>
                <w:bCs/>
                <w:sz w:val="24"/>
                <w:szCs w:val="24"/>
                <w:lang w:eastAsia="ru-RU"/>
              </w:rPr>
              <w:t xml:space="preserve">ЭТП "Торги-223» </w:t>
            </w:r>
            <w:hyperlink r:id="rId9" w:history="1">
              <w:r w:rsidR="001764F6" w:rsidRPr="00545FE4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https://www.torgi223.ru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D81C72">
              <w:rPr>
                <w:b/>
                <w:sz w:val="24"/>
                <w:szCs w:val="24"/>
              </w:rPr>
              <w:t xml:space="preserve">№ </w:t>
            </w:r>
            <w:r w:rsidR="0082279E">
              <w:rPr>
                <w:b/>
                <w:sz w:val="24"/>
                <w:szCs w:val="24"/>
              </w:rPr>
              <w:t>82</w:t>
            </w:r>
            <w:r w:rsidRPr="00D81C72">
              <w:rPr>
                <w:b/>
                <w:sz w:val="24"/>
                <w:szCs w:val="24"/>
              </w:rPr>
              <w:t xml:space="preserve"> </w:t>
            </w:r>
            <w:r w:rsidRPr="00D81C72">
              <w:rPr>
                <w:sz w:val="24"/>
                <w:szCs w:val="24"/>
              </w:rPr>
              <w:t>на</w:t>
            </w:r>
            <w:r w:rsidRPr="005A29F1">
              <w:rPr>
                <w:sz w:val="24"/>
                <w:szCs w:val="24"/>
              </w:rPr>
              <w:t xml:space="preserve">  </w:t>
            </w:r>
            <w:hyperlink r:id="rId10" w:history="1">
              <w:r w:rsidRPr="005A29F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5A29F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5A29F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1764F6" w:rsidRP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ЭТП "Торги-223» </w:t>
                  </w:r>
                  <w:hyperlink r:id="rId11" w:history="1">
                    <w:r w:rsidR="001764F6" w:rsidRPr="00545FE4">
                      <w:rPr>
                        <w:rStyle w:val="a3"/>
                        <w:b/>
                        <w:bCs/>
                        <w:sz w:val="24"/>
                        <w:szCs w:val="24"/>
                        <w:lang w:eastAsia="ru-RU"/>
                      </w:rPr>
                      <w:t>https://www.torgi223.ru</w:t>
                    </w:r>
                  </w:hyperlink>
                  <w:r w:rsid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2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82279E" w:rsidRPr="0082279E">
                    <w:rPr>
                      <w:b/>
                      <w:color w:val="000000"/>
                      <w:sz w:val="24"/>
                      <w:szCs w:val="24"/>
                    </w:rPr>
                    <w:t>03</w:t>
                  </w:r>
                  <w:r w:rsidR="00525847" w:rsidRPr="0082279E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82279E" w:rsidRPr="0082279E">
                    <w:rPr>
                      <w:b/>
                      <w:color w:val="000000"/>
                      <w:sz w:val="24"/>
                      <w:szCs w:val="24"/>
                    </w:rPr>
                    <w:t>7</w:t>
                  </w:r>
                  <w:r w:rsidR="00525847" w:rsidRPr="0082279E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82279E">
                    <w:rPr>
                      <w:b/>
                      <w:color w:val="000000"/>
                      <w:sz w:val="24"/>
                      <w:szCs w:val="24"/>
                    </w:rPr>
                    <w:t xml:space="preserve"> 10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82279E">
                    <w:rPr>
                      <w:b/>
                      <w:color w:val="000000"/>
                      <w:sz w:val="24"/>
                      <w:szCs w:val="24"/>
                    </w:rPr>
                    <w:t>7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1764F6" w:rsidRPr="001764F6">
              <w:rPr>
                <w:b/>
                <w:bCs/>
                <w:sz w:val="24"/>
                <w:szCs w:val="24"/>
                <w:lang w:eastAsia="ru-RU"/>
              </w:rPr>
              <w:t xml:space="preserve">ЭТП "Торги-223» </w:t>
            </w:r>
            <w:hyperlink r:id="rId13" w:history="1">
              <w:r w:rsidR="001764F6" w:rsidRPr="00545FE4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https://www.torgi223.ru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82279E">
              <w:rPr>
                <w:b/>
              </w:rPr>
              <w:t>03</w:t>
            </w:r>
            <w:r w:rsidR="00525847" w:rsidRPr="00525847">
              <w:rPr>
                <w:b/>
              </w:rPr>
              <w:t>.0</w:t>
            </w:r>
            <w:r w:rsidR="0082279E">
              <w:rPr>
                <w:b/>
              </w:rPr>
              <w:t>7</w:t>
            </w:r>
            <w:r w:rsidR="00525847" w:rsidRPr="00525847">
              <w:rPr>
                <w:b/>
              </w:rPr>
              <w:t xml:space="preserve">.2026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82279E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</w:t>
            </w:r>
            <w:r w:rsidR="0082279E">
              <w:rPr>
                <w:b/>
                <w:sz w:val="24"/>
                <w:szCs w:val="24"/>
              </w:rPr>
              <w:t xml:space="preserve"> 10</w:t>
            </w:r>
            <w:r w:rsidR="00BE209C">
              <w:rPr>
                <w:b/>
                <w:sz w:val="24"/>
                <w:szCs w:val="24"/>
              </w:rPr>
              <w:t>.</w:t>
            </w:r>
            <w:r w:rsidR="001764F6">
              <w:rPr>
                <w:b/>
                <w:sz w:val="24"/>
                <w:szCs w:val="24"/>
              </w:rPr>
              <w:t>0</w:t>
            </w:r>
            <w:r w:rsidR="0082279E">
              <w:rPr>
                <w:b/>
                <w:sz w:val="24"/>
                <w:szCs w:val="24"/>
              </w:rPr>
              <w:t>7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82279E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82279E">
              <w:rPr>
                <w:b/>
                <w:sz w:val="24"/>
                <w:szCs w:val="24"/>
              </w:rPr>
              <w:t>13</w:t>
            </w:r>
            <w:r w:rsidR="00BE209C">
              <w:rPr>
                <w:b/>
                <w:sz w:val="24"/>
                <w:szCs w:val="24"/>
              </w:rPr>
              <w:t>.0</w:t>
            </w:r>
            <w:r w:rsidR="0082279E">
              <w:rPr>
                <w:b/>
                <w:sz w:val="24"/>
                <w:szCs w:val="24"/>
              </w:rPr>
              <w:t>7</w:t>
            </w:r>
            <w:r w:rsidR="00BE209C">
              <w:rPr>
                <w:b/>
                <w:sz w:val="24"/>
                <w:szCs w:val="24"/>
              </w:rPr>
              <w:t>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82279E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82279E">
              <w:rPr>
                <w:b/>
              </w:rPr>
              <w:t>14</w:t>
            </w:r>
            <w:r w:rsidR="00BE209C">
              <w:rPr>
                <w:b/>
              </w:rPr>
              <w:t>.0</w:t>
            </w:r>
            <w:r w:rsidR="0082279E">
              <w:rPr>
                <w:b/>
              </w:rPr>
              <w:t>7</w:t>
            </w:r>
            <w:r w:rsidR="00BE209C">
              <w:rPr>
                <w:b/>
              </w:rPr>
              <w:t>.2026</w:t>
            </w:r>
            <w:r w:rsidRPr="00B05588">
              <w:rPr>
                <w:b/>
              </w:rPr>
              <w:t xml:space="preserve">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Light">
    <w:altName w:val="Corbel Light"/>
    <w:charset w:val="CC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9AC3F33"/>
    <w:multiLevelType w:val="multilevel"/>
    <w:tmpl w:val="A70AB5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5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6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4F6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56A6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084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409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5847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5AE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32B91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017B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279E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0AAF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D5728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1D8B"/>
    <w:rsid w:val="00AC20C9"/>
    <w:rsid w:val="00AD1796"/>
    <w:rsid w:val="00AD2D09"/>
    <w:rsid w:val="00AD38AD"/>
    <w:rsid w:val="00AD3FA0"/>
    <w:rsid w:val="00AD5C5D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81C72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1341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Обычный + 12 пт"/>
    <w:basedOn w:val="a"/>
    <w:uiPriority w:val="99"/>
    <w:qFormat/>
    <w:rsid w:val="00632B91"/>
    <w:pPr>
      <w:shd w:val="clear" w:color="auto" w:fill="FFFFFF"/>
      <w:suppressAutoHyphens w:val="0"/>
      <w:ind w:left="38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torgi223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&#1089;&#1072;&#1093;&#1072;&#1085;&#1077;&#1092;&#1090;&#1077;&#1075;&#1072;&#1079;&#1089;&#1073;&#1099;&#1090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orgi223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rgi223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E78D8-E1D5-4BB4-8B29-13167C66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5</cp:revision>
  <cp:lastPrinted>2021-12-09T02:35:00Z</cp:lastPrinted>
  <dcterms:created xsi:type="dcterms:W3CDTF">2026-07-03T00:59:00Z</dcterms:created>
  <dcterms:modified xsi:type="dcterms:W3CDTF">2026-07-03T07:22:00Z</dcterms:modified>
</cp:coreProperties>
</file>